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D59F37" w14:textId="1096CCC1" w:rsidR="006B7A97" w:rsidRPr="005D0BD5" w:rsidRDefault="006B7A97" w:rsidP="006B7A97">
      <w:pPr>
        <w:pStyle w:val="Title"/>
        <w:jc w:val="center"/>
        <w:rPr>
          <w:rFonts w:eastAsia="Times New Roman"/>
          <w:color w:val="0432FF"/>
          <w:sz w:val="76"/>
          <w:szCs w:val="76"/>
        </w:rPr>
      </w:pPr>
      <w:r w:rsidRPr="005D0BD5">
        <w:rPr>
          <w:rFonts w:eastAsia="Times New Roman"/>
          <w:color w:val="0432FF"/>
          <w:sz w:val="76"/>
          <w:szCs w:val="76"/>
        </w:rPr>
        <w:t>Think Different, Evolve Faster:</w:t>
      </w:r>
    </w:p>
    <w:p w14:paraId="5AA7F405" w14:textId="770B9810" w:rsidR="006B7A97" w:rsidRPr="005D0BD5" w:rsidRDefault="006B7A97" w:rsidP="006B7A97">
      <w:pPr>
        <w:pStyle w:val="Title"/>
        <w:jc w:val="center"/>
        <w:rPr>
          <w:rFonts w:eastAsia="Times New Roman"/>
          <w:color w:val="0432FF"/>
          <w:sz w:val="64"/>
          <w:szCs w:val="64"/>
        </w:rPr>
      </w:pPr>
      <w:r w:rsidRPr="005D0BD5">
        <w:rPr>
          <w:rFonts w:eastAsia="Times New Roman"/>
          <w:color w:val="0432FF"/>
          <w:sz w:val="64"/>
          <w:szCs w:val="64"/>
        </w:rPr>
        <w:t>A Fearless Playbook for Human 2.0</w:t>
      </w:r>
    </w:p>
    <w:p w14:paraId="1EE989AF" w14:textId="539FB4D2" w:rsidR="005D0BD5" w:rsidRPr="005D0BD5" w:rsidRDefault="005D0BD5" w:rsidP="005D0BD5">
      <w:pPr>
        <w:jc w:val="center"/>
      </w:pPr>
      <w:r w:rsidRPr="005D0BD5">
        <w:drawing>
          <wp:inline distT="0" distB="0" distL="0" distR="0" wp14:anchorId="30E8C1AB" wp14:editId="5BFCAF3F">
            <wp:extent cx="6415819" cy="6408964"/>
            <wp:effectExtent l="0" t="0" r="0" b="5080"/>
            <wp:docPr id="348095736" name="Picture 1" descr="A person standing in a room with a larg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095736" name="Picture 1" descr="A person standing in a room with a large circle&#10;&#10;Description automatically generated"/>
                    <pic:cNvPicPr/>
                  </pic:nvPicPr>
                  <pic:blipFill>
                    <a:blip r:embed="rId5"/>
                    <a:stretch>
                      <a:fillRect/>
                    </a:stretch>
                  </pic:blipFill>
                  <pic:spPr>
                    <a:xfrm>
                      <a:off x="0" y="0"/>
                      <a:ext cx="6426013" cy="6419147"/>
                    </a:xfrm>
                    <a:prstGeom prst="rect">
                      <a:avLst/>
                    </a:prstGeom>
                  </pic:spPr>
                </pic:pic>
              </a:graphicData>
            </a:graphic>
          </wp:inline>
        </w:drawing>
      </w:r>
    </w:p>
    <w:p w14:paraId="5E924DB4" w14:textId="77777777" w:rsidR="00F378BE" w:rsidRDefault="00F378BE" w:rsidP="00F378BE"/>
    <w:p w14:paraId="189C84D9" w14:textId="77777777" w:rsidR="00F378BE" w:rsidRDefault="00F378BE" w:rsidP="00F378BE"/>
    <w:p w14:paraId="119FF129" w14:textId="3FF3769B" w:rsidR="00F378BE" w:rsidRDefault="00F378BE">
      <w:r>
        <w:br w:type="page"/>
      </w:r>
    </w:p>
    <w:p w14:paraId="3F45EC80" w14:textId="77777777" w:rsidR="00623F99" w:rsidRDefault="00623F99" w:rsidP="00623F99">
      <w:pPr>
        <w:pStyle w:val="NormalWeb"/>
      </w:pPr>
      <w:r>
        <w:rPr>
          <w:rStyle w:val="Strong"/>
          <w:rFonts w:eastAsiaTheme="majorEastAsia"/>
        </w:rPr>
        <w:lastRenderedPageBreak/>
        <w:t>Think Different, Evolve Faster: A Fearless Playbook for Human 2.0</w:t>
      </w:r>
      <w:r>
        <w:br/>
        <w:t>© 2024 Dan Lejerskar</w:t>
      </w:r>
    </w:p>
    <w:p w14:paraId="788EB6B3" w14:textId="77777777" w:rsidR="00623F99" w:rsidRDefault="00623F99" w:rsidP="00623F99">
      <w:pPr>
        <w:pStyle w:val="NormalWeb"/>
      </w:pPr>
      <w:r>
        <w:t>All rights reserved. No part of this publication may be reproduced, distributed, or transmitted in any form or by any means—electronic, mechanical, photocopying, recording, or otherwise—without the prior written permission of the publisher, except in the case of brief quotations in reviews and other noncommercial uses permitted by copyright law.</w:t>
      </w:r>
    </w:p>
    <w:p w14:paraId="65EB8865" w14:textId="7C8F4099" w:rsidR="00AF1D75" w:rsidRDefault="00AF1D75" w:rsidP="00623F99">
      <w:pPr>
        <w:pStyle w:val="NormalWeb"/>
      </w:pPr>
      <w:r>
        <w:rPr>
          <w:rStyle w:val="Strong"/>
          <w:rFonts w:eastAsiaTheme="majorEastAsia"/>
        </w:rPr>
        <w:t>ISBN:</w:t>
      </w:r>
      <w:r>
        <w:t xml:space="preserve"> 978-0-57829-479-7</w:t>
      </w:r>
    </w:p>
    <w:p w14:paraId="5510CE83" w14:textId="303AB95C" w:rsidR="00623F99" w:rsidRDefault="00623F99">
      <w:pPr>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br w:type="page"/>
      </w:r>
    </w:p>
    <w:p w14:paraId="57E5BC9C" w14:textId="77777777" w:rsidR="00623F99" w:rsidRDefault="00623F99" w:rsidP="00F378BE">
      <w:pPr>
        <w:spacing w:before="100" w:beforeAutospacing="1" w:after="100" w:afterAutospacing="1"/>
        <w:rPr>
          <w:rFonts w:ascii="Times New Roman" w:eastAsia="Times New Roman" w:hAnsi="Times New Roman" w:cs="Times New Roman"/>
          <w:b/>
          <w:bCs/>
          <w:kern w:val="0"/>
          <w14:ligatures w14:val="none"/>
        </w:rPr>
      </w:pPr>
    </w:p>
    <w:p w14:paraId="0B3C526A" w14:textId="77777777" w:rsidR="008C034B" w:rsidRDefault="008C034B" w:rsidP="008C034B">
      <w:pPr>
        <w:pStyle w:val="NormalWeb"/>
      </w:pPr>
      <w:r>
        <w:rPr>
          <w:rStyle w:val="Strong"/>
          <w:rFonts w:eastAsiaTheme="majorEastAsia"/>
        </w:rPr>
        <w:t>Dedication:</w:t>
      </w:r>
    </w:p>
    <w:p w14:paraId="243256B2" w14:textId="77777777" w:rsidR="008C034B" w:rsidRDefault="008C034B" w:rsidP="008C034B">
      <w:pPr>
        <w:pStyle w:val="NormalWeb"/>
      </w:pPr>
      <w:r>
        <w:t>To Steve Jobs—whose unwavering belief in the power of imagination continues to spark the audacious and the impossible. You challenged us to dream bigger, to think differently, and to trust our own inner voice. Hearing these words—</w:t>
      </w:r>
    </w:p>
    <w:p w14:paraId="3A34A841" w14:textId="77777777" w:rsidR="008C034B" w:rsidRDefault="008C034B" w:rsidP="008C034B">
      <w:pPr>
        <w:pStyle w:val="NormalWeb"/>
      </w:pPr>
      <w:r>
        <w:rPr>
          <w:rStyle w:val="Emphasis"/>
          <w:rFonts w:eastAsiaTheme="majorEastAsia"/>
        </w:rPr>
        <w:t>"Here’s to the crazy ones. The misfits. The rebels. The troublemakers. The round pegs in the square holes. The ones who see things differently. They’re not fond of rules, and they have no respect for the status quo. You can quote them, disagree with them, glorify or vilify them. About the only thing you can’t do is ignore them, because they change things. They push the human race forward. While some may see them as the crazy ones, we see genius. Because the people who are crazy enough to think they can change the world are the ones who do."</w:t>
      </w:r>
    </w:p>
    <w:p w14:paraId="1127AB4B" w14:textId="77777777" w:rsidR="008C034B" w:rsidRDefault="008C034B" w:rsidP="008C034B">
      <w:pPr>
        <w:pStyle w:val="NormalWeb"/>
      </w:pPr>
      <w:r>
        <w:t>—never fails to bring a tear to my eye. Its message celebrates those who dare to defy convention, just as you did, lighting a path for all who seek to reinvent what is possible.</w:t>
      </w:r>
    </w:p>
    <w:p w14:paraId="39E32261" w14:textId="77777777" w:rsidR="008C034B" w:rsidRDefault="008C034B" w:rsidP="008C034B">
      <w:pPr>
        <w:pStyle w:val="NormalWeb"/>
      </w:pPr>
      <w:r>
        <w:t>This book stands as a tribute to that spirit—an exploration of horizons once deemed out of reach, fueled by a conviction that curiosity and compassion can carry us forward. Thank you for illuminating the way, reminding us that those brave (and maybe a little crazy) enough to see beyond today will shape the future for all.</w:t>
      </w:r>
    </w:p>
    <w:p w14:paraId="59AABDAD" w14:textId="77777777" w:rsidR="008C034B" w:rsidRDefault="008C034B" w:rsidP="008C034B">
      <w:pPr>
        <w:pStyle w:val="NormalWeb"/>
      </w:pPr>
      <w:r>
        <w:t>With gratitude and admiration,</w:t>
      </w:r>
      <w:r>
        <w:br/>
      </w:r>
      <w:r>
        <w:rPr>
          <w:rStyle w:val="Strong"/>
          <w:rFonts w:eastAsiaTheme="majorEastAsia"/>
        </w:rPr>
        <w:t>Dan Lejerskar</w:t>
      </w:r>
    </w:p>
    <w:p w14:paraId="2C233E41" w14:textId="5F181D4D" w:rsidR="00623F99" w:rsidRDefault="00623F99">
      <w:pPr>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br w:type="page"/>
      </w:r>
    </w:p>
    <w:p w14:paraId="3B290893" w14:textId="77777777" w:rsidR="00623F99" w:rsidRPr="006B7A97" w:rsidRDefault="00623F99" w:rsidP="00F378BE">
      <w:pPr>
        <w:spacing w:before="100" w:beforeAutospacing="1" w:after="100" w:afterAutospacing="1"/>
        <w:rPr>
          <w:rFonts w:ascii="Times New Roman" w:eastAsia="Times New Roman" w:hAnsi="Times New Roman" w:cs="Times New Roman"/>
          <w:kern w:val="0"/>
          <w14:ligatures w14:val="none"/>
        </w:rPr>
      </w:pPr>
    </w:p>
    <w:p w14:paraId="7A19E16F" w14:textId="77777777" w:rsidR="00F378BE" w:rsidRPr="00F378BE" w:rsidRDefault="00F378BE" w:rsidP="00F378BE"/>
    <w:sdt>
      <w:sdtPr>
        <w:id w:val="-4289527"/>
        <w:docPartObj>
          <w:docPartGallery w:val="Table of Contents"/>
          <w:docPartUnique/>
        </w:docPartObj>
      </w:sdtPr>
      <w:sdtEndPr>
        <w:rPr>
          <w:rFonts w:asciiTheme="minorHAnsi" w:eastAsiaTheme="minorHAnsi" w:hAnsiTheme="minorHAnsi" w:cstheme="minorBidi"/>
          <w:noProof/>
          <w:color w:val="auto"/>
          <w:kern w:val="2"/>
          <w:sz w:val="24"/>
          <w:szCs w:val="24"/>
          <w14:ligatures w14:val="standardContextual"/>
        </w:rPr>
      </w:sdtEndPr>
      <w:sdtContent>
        <w:p w14:paraId="1D679170" w14:textId="74F90C41" w:rsidR="006B7A97" w:rsidRDefault="006B7A97">
          <w:pPr>
            <w:pStyle w:val="TOCHeading"/>
          </w:pPr>
          <w:r>
            <w:t>Table of Contents</w:t>
          </w:r>
        </w:p>
        <w:p w14:paraId="796EDF42" w14:textId="07DCB3FC" w:rsidR="00AE02D5" w:rsidRDefault="006B7A97">
          <w:pPr>
            <w:pStyle w:val="TOC2"/>
            <w:tabs>
              <w:tab w:val="right" w:leader="dot" w:pos="9350"/>
            </w:tabs>
            <w:rPr>
              <w:rFonts w:eastAsiaTheme="minorEastAsia"/>
              <w:b w:val="0"/>
              <w:bCs w:val="0"/>
              <w:noProof/>
              <w:sz w:val="24"/>
              <w:szCs w:val="24"/>
            </w:rPr>
          </w:pPr>
          <w:r>
            <w:rPr>
              <w:b w:val="0"/>
              <w:bCs w:val="0"/>
            </w:rPr>
            <w:fldChar w:fldCharType="begin"/>
          </w:r>
          <w:r>
            <w:instrText xml:space="preserve"> TOC \o "1-3" \h \z \u </w:instrText>
          </w:r>
          <w:r>
            <w:rPr>
              <w:b w:val="0"/>
              <w:bCs w:val="0"/>
            </w:rPr>
            <w:fldChar w:fldCharType="separate"/>
          </w:r>
          <w:hyperlink w:anchor="_Toc186462339" w:history="1">
            <w:r w:rsidR="00AE02D5" w:rsidRPr="0027799A">
              <w:rPr>
                <w:rStyle w:val="Hyperlink"/>
                <w:rFonts w:ascii="Times New Roman" w:eastAsia="Times New Roman" w:hAnsi="Times New Roman" w:cs="Times New Roman"/>
                <w:noProof/>
                <w:kern w:val="0"/>
                <w14:ligatures w14:val="none"/>
              </w:rPr>
              <w:t>CHAPTER 1: THE SPARK OF DISRUPTION</w:t>
            </w:r>
            <w:r w:rsidR="00AE02D5">
              <w:rPr>
                <w:noProof/>
                <w:webHidden/>
              </w:rPr>
              <w:tab/>
            </w:r>
            <w:r w:rsidR="00AE02D5">
              <w:rPr>
                <w:noProof/>
                <w:webHidden/>
              </w:rPr>
              <w:fldChar w:fldCharType="begin"/>
            </w:r>
            <w:r w:rsidR="00AE02D5">
              <w:rPr>
                <w:noProof/>
                <w:webHidden/>
              </w:rPr>
              <w:instrText xml:space="preserve"> PAGEREF _Toc186462339 \h </w:instrText>
            </w:r>
            <w:r w:rsidR="00AE02D5">
              <w:rPr>
                <w:noProof/>
                <w:webHidden/>
              </w:rPr>
            </w:r>
            <w:r w:rsidR="00AE02D5">
              <w:rPr>
                <w:noProof/>
                <w:webHidden/>
              </w:rPr>
              <w:fldChar w:fldCharType="separate"/>
            </w:r>
            <w:r w:rsidR="00AE02D5">
              <w:rPr>
                <w:noProof/>
                <w:webHidden/>
              </w:rPr>
              <w:t>5</w:t>
            </w:r>
            <w:r w:rsidR="00AE02D5">
              <w:rPr>
                <w:noProof/>
                <w:webHidden/>
              </w:rPr>
              <w:fldChar w:fldCharType="end"/>
            </w:r>
          </w:hyperlink>
        </w:p>
        <w:p w14:paraId="2D77DCC4" w14:textId="15501520" w:rsidR="00AE02D5" w:rsidRDefault="00AE02D5">
          <w:pPr>
            <w:pStyle w:val="TOC3"/>
            <w:tabs>
              <w:tab w:val="right" w:leader="dot" w:pos="9350"/>
            </w:tabs>
            <w:rPr>
              <w:rFonts w:eastAsiaTheme="minorEastAsia"/>
              <w:noProof/>
              <w:sz w:val="24"/>
              <w:szCs w:val="24"/>
            </w:rPr>
          </w:pPr>
          <w:hyperlink w:anchor="_Toc186462340" w:history="1">
            <w:r w:rsidRPr="0027799A">
              <w:rPr>
                <w:rStyle w:val="Hyperlink"/>
                <w:rFonts w:ascii="Times New Roman" w:eastAsia="Times New Roman" w:hAnsi="Times New Roman" w:cs="Times New Roman"/>
                <w:b/>
                <w:bCs/>
                <w:noProof/>
                <w:kern w:val="0"/>
                <w14:ligatures w14:val="none"/>
              </w:rPr>
              <w:t>Introduction: Why Being Bold Matters</w:t>
            </w:r>
            <w:r>
              <w:rPr>
                <w:noProof/>
                <w:webHidden/>
              </w:rPr>
              <w:tab/>
            </w:r>
            <w:r>
              <w:rPr>
                <w:noProof/>
                <w:webHidden/>
              </w:rPr>
              <w:fldChar w:fldCharType="begin"/>
            </w:r>
            <w:r>
              <w:rPr>
                <w:noProof/>
                <w:webHidden/>
              </w:rPr>
              <w:instrText xml:space="preserve"> PAGEREF _Toc186462340 \h </w:instrText>
            </w:r>
            <w:r>
              <w:rPr>
                <w:noProof/>
                <w:webHidden/>
              </w:rPr>
            </w:r>
            <w:r>
              <w:rPr>
                <w:noProof/>
                <w:webHidden/>
              </w:rPr>
              <w:fldChar w:fldCharType="separate"/>
            </w:r>
            <w:r>
              <w:rPr>
                <w:noProof/>
                <w:webHidden/>
              </w:rPr>
              <w:t>5</w:t>
            </w:r>
            <w:r>
              <w:rPr>
                <w:noProof/>
                <w:webHidden/>
              </w:rPr>
              <w:fldChar w:fldCharType="end"/>
            </w:r>
          </w:hyperlink>
        </w:p>
        <w:p w14:paraId="6A5D135B" w14:textId="5917D3E4" w:rsidR="00AE02D5" w:rsidRDefault="00AE02D5">
          <w:pPr>
            <w:pStyle w:val="TOC3"/>
            <w:tabs>
              <w:tab w:val="right" w:leader="dot" w:pos="9350"/>
            </w:tabs>
            <w:rPr>
              <w:rFonts w:eastAsiaTheme="minorEastAsia"/>
              <w:noProof/>
              <w:sz w:val="24"/>
              <w:szCs w:val="24"/>
            </w:rPr>
          </w:pPr>
          <w:hyperlink w:anchor="_Toc186462341" w:history="1">
            <w:r w:rsidRPr="0027799A">
              <w:rPr>
                <w:rStyle w:val="Hyperlink"/>
                <w:rFonts w:ascii="Times New Roman" w:eastAsia="Times New Roman" w:hAnsi="Times New Roman" w:cs="Times New Roman"/>
                <w:b/>
                <w:bCs/>
                <w:noProof/>
                <w:kern w:val="0"/>
                <w14:ligatures w14:val="none"/>
              </w:rPr>
              <w:t>1. The Unmistakable Magnitude of AI</w:t>
            </w:r>
            <w:r>
              <w:rPr>
                <w:noProof/>
                <w:webHidden/>
              </w:rPr>
              <w:tab/>
            </w:r>
            <w:r>
              <w:rPr>
                <w:noProof/>
                <w:webHidden/>
              </w:rPr>
              <w:fldChar w:fldCharType="begin"/>
            </w:r>
            <w:r>
              <w:rPr>
                <w:noProof/>
                <w:webHidden/>
              </w:rPr>
              <w:instrText xml:space="preserve"> PAGEREF _Toc186462341 \h </w:instrText>
            </w:r>
            <w:r>
              <w:rPr>
                <w:noProof/>
                <w:webHidden/>
              </w:rPr>
            </w:r>
            <w:r>
              <w:rPr>
                <w:noProof/>
                <w:webHidden/>
              </w:rPr>
              <w:fldChar w:fldCharType="separate"/>
            </w:r>
            <w:r>
              <w:rPr>
                <w:noProof/>
                <w:webHidden/>
              </w:rPr>
              <w:t>6</w:t>
            </w:r>
            <w:r>
              <w:rPr>
                <w:noProof/>
                <w:webHidden/>
              </w:rPr>
              <w:fldChar w:fldCharType="end"/>
            </w:r>
          </w:hyperlink>
        </w:p>
        <w:p w14:paraId="0FBC8731" w14:textId="63B46B27" w:rsidR="00AE02D5" w:rsidRDefault="00AE02D5">
          <w:pPr>
            <w:pStyle w:val="TOC3"/>
            <w:tabs>
              <w:tab w:val="right" w:leader="dot" w:pos="9350"/>
            </w:tabs>
            <w:rPr>
              <w:rFonts w:eastAsiaTheme="minorEastAsia"/>
              <w:noProof/>
              <w:sz w:val="24"/>
              <w:szCs w:val="24"/>
            </w:rPr>
          </w:pPr>
          <w:hyperlink w:anchor="_Toc186462342" w:history="1">
            <w:r w:rsidRPr="0027799A">
              <w:rPr>
                <w:rStyle w:val="Hyperlink"/>
                <w:rFonts w:ascii="Times New Roman" w:eastAsia="Times New Roman" w:hAnsi="Times New Roman" w:cs="Times New Roman"/>
                <w:b/>
                <w:bCs/>
                <w:noProof/>
                <w:kern w:val="0"/>
                <w14:ligatures w14:val="none"/>
              </w:rPr>
              <w:t>2. The “Collapse” of Business as Usual</w:t>
            </w:r>
            <w:r>
              <w:rPr>
                <w:noProof/>
                <w:webHidden/>
              </w:rPr>
              <w:tab/>
            </w:r>
            <w:r>
              <w:rPr>
                <w:noProof/>
                <w:webHidden/>
              </w:rPr>
              <w:fldChar w:fldCharType="begin"/>
            </w:r>
            <w:r>
              <w:rPr>
                <w:noProof/>
                <w:webHidden/>
              </w:rPr>
              <w:instrText xml:space="preserve"> PAGEREF _Toc186462342 \h </w:instrText>
            </w:r>
            <w:r>
              <w:rPr>
                <w:noProof/>
                <w:webHidden/>
              </w:rPr>
            </w:r>
            <w:r>
              <w:rPr>
                <w:noProof/>
                <w:webHidden/>
              </w:rPr>
              <w:fldChar w:fldCharType="separate"/>
            </w:r>
            <w:r>
              <w:rPr>
                <w:noProof/>
                <w:webHidden/>
              </w:rPr>
              <w:t>6</w:t>
            </w:r>
            <w:r>
              <w:rPr>
                <w:noProof/>
                <w:webHidden/>
              </w:rPr>
              <w:fldChar w:fldCharType="end"/>
            </w:r>
          </w:hyperlink>
        </w:p>
        <w:p w14:paraId="4E9B2350" w14:textId="2C23CED2" w:rsidR="00AE02D5" w:rsidRDefault="00AE02D5">
          <w:pPr>
            <w:pStyle w:val="TOC3"/>
            <w:tabs>
              <w:tab w:val="right" w:leader="dot" w:pos="9350"/>
            </w:tabs>
            <w:rPr>
              <w:rFonts w:eastAsiaTheme="minorEastAsia"/>
              <w:noProof/>
              <w:sz w:val="24"/>
              <w:szCs w:val="24"/>
            </w:rPr>
          </w:pPr>
          <w:hyperlink w:anchor="_Toc186462343" w:history="1">
            <w:r w:rsidRPr="0027799A">
              <w:rPr>
                <w:rStyle w:val="Hyperlink"/>
                <w:rFonts w:ascii="Times New Roman" w:eastAsia="Times New Roman" w:hAnsi="Times New Roman" w:cs="Times New Roman"/>
                <w:b/>
                <w:bCs/>
                <w:noProof/>
                <w:kern w:val="0"/>
                <w14:ligatures w14:val="none"/>
              </w:rPr>
              <w:t>3. Dreaming Big: The End of Small Thinking</w:t>
            </w:r>
            <w:r>
              <w:rPr>
                <w:noProof/>
                <w:webHidden/>
              </w:rPr>
              <w:tab/>
            </w:r>
            <w:r>
              <w:rPr>
                <w:noProof/>
                <w:webHidden/>
              </w:rPr>
              <w:fldChar w:fldCharType="begin"/>
            </w:r>
            <w:r>
              <w:rPr>
                <w:noProof/>
                <w:webHidden/>
              </w:rPr>
              <w:instrText xml:space="preserve"> PAGEREF _Toc186462343 \h </w:instrText>
            </w:r>
            <w:r>
              <w:rPr>
                <w:noProof/>
                <w:webHidden/>
              </w:rPr>
            </w:r>
            <w:r>
              <w:rPr>
                <w:noProof/>
                <w:webHidden/>
              </w:rPr>
              <w:fldChar w:fldCharType="separate"/>
            </w:r>
            <w:r>
              <w:rPr>
                <w:noProof/>
                <w:webHidden/>
              </w:rPr>
              <w:t>7</w:t>
            </w:r>
            <w:r>
              <w:rPr>
                <w:noProof/>
                <w:webHidden/>
              </w:rPr>
              <w:fldChar w:fldCharType="end"/>
            </w:r>
          </w:hyperlink>
        </w:p>
        <w:p w14:paraId="30A69CF7" w14:textId="5BE4F1AF" w:rsidR="00AE02D5" w:rsidRDefault="00AE02D5">
          <w:pPr>
            <w:pStyle w:val="TOC3"/>
            <w:tabs>
              <w:tab w:val="right" w:leader="dot" w:pos="9350"/>
            </w:tabs>
            <w:rPr>
              <w:rFonts w:eastAsiaTheme="minorEastAsia"/>
              <w:noProof/>
              <w:sz w:val="24"/>
              <w:szCs w:val="24"/>
            </w:rPr>
          </w:pPr>
          <w:hyperlink w:anchor="_Toc186462344" w:history="1">
            <w:r w:rsidRPr="0027799A">
              <w:rPr>
                <w:rStyle w:val="Hyperlink"/>
                <w:rFonts w:ascii="Times New Roman" w:eastAsia="Times New Roman" w:hAnsi="Times New Roman" w:cs="Times New Roman"/>
                <w:b/>
                <w:bCs/>
                <w:noProof/>
                <w:kern w:val="0"/>
                <w14:ligatures w14:val="none"/>
              </w:rPr>
              <w:t>4. The Real Cost of Complacency</w:t>
            </w:r>
            <w:r>
              <w:rPr>
                <w:noProof/>
                <w:webHidden/>
              </w:rPr>
              <w:tab/>
            </w:r>
            <w:r>
              <w:rPr>
                <w:noProof/>
                <w:webHidden/>
              </w:rPr>
              <w:fldChar w:fldCharType="begin"/>
            </w:r>
            <w:r>
              <w:rPr>
                <w:noProof/>
                <w:webHidden/>
              </w:rPr>
              <w:instrText xml:space="preserve"> PAGEREF _Toc186462344 \h </w:instrText>
            </w:r>
            <w:r>
              <w:rPr>
                <w:noProof/>
                <w:webHidden/>
              </w:rPr>
            </w:r>
            <w:r>
              <w:rPr>
                <w:noProof/>
                <w:webHidden/>
              </w:rPr>
              <w:fldChar w:fldCharType="separate"/>
            </w:r>
            <w:r>
              <w:rPr>
                <w:noProof/>
                <w:webHidden/>
              </w:rPr>
              <w:t>8</w:t>
            </w:r>
            <w:r>
              <w:rPr>
                <w:noProof/>
                <w:webHidden/>
              </w:rPr>
              <w:fldChar w:fldCharType="end"/>
            </w:r>
          </w:hyperlink>
        </w:p>
        <w:p w14:paraId="02E06E99" w14:textId="4F52821B" w:rsidR="00AE02D5" w:rsidRDefault="00AE02D5">
          <w:pPr>
            <w:pStyle w:val="TOC3"/>
            <w:tabs>
              <w:tab w:val="right" w:leader="dot" w:pos="9350"/>
            </w:tabs>
            <w:rPr>
              <w:rFonts w:eastAsiaTheme="minorEastAsia"/>
              <w:noProof/>
              <w:sz w:val="24"/>
              <w:szCs w:val="24"/>
            </w:rPr>
          </w:pPr>
          <w:hyperlink w:anchor="_Toc186462345" w:history="1">
            <w:r w:rsidRPr="0027799A">
              <w:rPr>
                <w:rStyle w:val="Hyperlink"/>
                <w:rFonts w:ascii="Times New Roman" w:eastAsia="Times New Roman" w:hAnsi="Times New Roman" w:cs="Times New Roman"/>
                <w:b/>
                <w:bCs/>
                <w:noProof/>
                <w:kern w:val="0"/>
                <w14:ligatures w14:val="none"/>
              </w:rPr>
              <w:t>5. The Call to Disrupt—And to Lead</w:t>
            </w:r>
            <w:r>
              <w:rPr>
                <w:noProof/>
                <w:webHidden/>
              </w:rPr>
              <w:tab/>
            </w:r>
            <w:r>
              <w:rPr>
                <w:noProof/>
                <w:webHidden/>
              </w:rPr>
              <w:fldChar w:fldCharType="begin"/>
            </w:r>
            <w:r>
              <w:rPr>
                <w:noProof/>
                <w:webHidden/>
              </w:rPr>
              <w:instrText xml:space="preserve"> PAGEREF _Toc186462345 \h </w:instrText>
            </w:r>
            <w:r>
              <w:rPr>
                <w:noProof/>
                <w:webHidden/>
              </w:rPr>
            </w:r>
            <w:r>
              <w:rPr>
                <w:noProof/>
                <w:webHidden/>
              </w:rPr>
              <w:fldChar w:fldCharType="separate"/>
            </w:r>
            <w:r>
              <w:rPr>
                <w:noProof/>
                <w:webHidden/>
              </w:rPr>
              <w:t>8</w:t>
            </w:r>
            <w:r>
              <w:rPr>
                <w:noProof/>
                <w:webHidden/>
              </w:rPr>
              <w:fldChar w:fldCharType="end"/>
            </w:r>
          </w:hyperlink>
        </w:p>
        <w:p w14:paraId="76FFA644" w14:textId="4A287E9C" w:rsidR="00AE02D5" w:rsidRDefault="00AE02D5">
          <w:pPr>
            <w:pStyle w:val="TOC3"/>
            <w:tabs>
              <w:tab w:val="right" w:leader="dot" w:pos="9350"/>
            </w:tabs>
            <w:rPr>
              <w:rFonts w:eastAsiaTheme="minorEastAsia"/>
              <w:noProof/>
              <w:sz w:val="24"/>
              <w:szCs w:val="24"/>
            </w:rPr>
          </w:pPr>
          <w:hyperlink w:anchor="_Toc186462346" w:history="1">
            <w:r w:rsidRPr="0027799A">
              <w:rPr>
                <w:rStyle w:val="Hyperlink"/>
                <w:rFonts w:ascii="Times New Roman" w:eastAsia="Times New Roman" w:hAnsi="Times New Roman" w:cs="Times New Roman"/>
                <w:b/>
                <w:bCs/>
                <w:noProof/>
                <w:kern w:val="0"/>
                <w14:ligatures w14:val="none"/>
              </w:rPr>
              <w:t>6. Conclusion: Igniting the Spark</w:t>
            </w:r>
            <w:r>
              <w:rPr>
                <w:noProof/>
                <w:webHidden/>
              </w:rPr>
              <w:tab/>
            </w:r>
            <w:r>
              <w:rPr>
                <w:noProof/>
                <w:webHidden/>
              </w:rPr>
              <w:fldChar w:fldCharType="begin"/>
            </w:r>
            <w:r>
              <w:rPr>
                <w:noProof/>
                <w:webHidden/>
              </w:rPr>
              <w:instrText xml:space="preserve"> PAGEREF _Toc186462346 \h </w:instrText>
            </w:r>
            <w:r>
              <w:rPr>
                <w:noProof/>
                <w:webHidden/>
              </w:rPr>
            </w:r>
            <w:r>
              <w:rPr>
                <w:noProof/>
                <w:webHidden/>
              </w:rPr>
              <w:fldChar w:fldCharType="separate"/>
            </w:r>
            <w:r>
              <w:rPr>
                <w:noProof/>
                <w:webHidden/>
              </w:rPr>
              <w:t>9</w:t>
            </w:r>
            <w:r>
              <w:rPr>
                <w:noProof/>
                <w:webHidden/>
              </w:rPr>
              <w:fldChar w:fldCharType="end"/>
            </w:r>
          </w:hyperlink>
        </w:p>
        <w:p w14:paraId="489A71DF" w14:textId="1F9AB1A6" w:rsidR="00AE02D5" w:rsidRDefault="00AE02D5">
          <w:pPr>
            <w:pStyle w:val="TOC3"/>
            <w:tabs>
              <w:tab w:val="right" w:leader="dot" w:pos="9350"/>
            </w:tabs>
            <w:rPr>
              <w:rFonts w:eastAsiaTheme="minorEastAsia"/>
              <w:noProof/>
              <w:sz w:val="24"/>
              <w:szCs w:val="24"/>
            </w:rPr>
          </w:pPr>
          <w:hyperlink w:anchor="_Toc186462347" w:history="1">
            <w:r w:rsidRPr="0027799A">
              <w:rPr>
                <w:rStyle w:val="Hyperlink"/>
                <w:rFonts w:ascii="Times New Roman" w:eastAsia="Times New Roman" w:hAnsi="Times New Roman" w:cs="Times New Roman"/>
                <w:b/>
                <w:bCs/>
                <w:noProof/>
                <w:kern w:val="0"/>
                <w14:ligatures w14:val="none"/>
              </w:rPr>
              <w:t>Next Steps</w:t>
            </w:r>
            <w:r>
              <w:rPr>
                <w:noProof/>
                <w:webHidden/>
              </w:rPr>
              <w:tab/>
            </w:r>
            <w:r>
              <w:rPr>
                <w:noProof/>
                <w:webHidden/>
              </w:rPr>
              <w:fldChar w:fldCharType="begin"/>
            </w:r>
            <w:r>
              <w:rPr>
                <w:noProof/>
                <w:webHidden/>
              </w:rPr>
              <w:instrText xml:space="preserve"> PAGEREF _Toc186462347 \h </w:instrText>
            </w:r>
            <w:r>
              <w:rPr>
                <w:noProof/>
                <w:webHidden/>
              </w:rPr>
            </w:r>
            <w:r>
              <w:rPr>
                <w:noProof/>
                <w:webHidden/>
              </w:rPr>
              <w:fldChar w:fldCharType="separate"/>
            </w:r>
            <w:r>
              <w:rPr>
                <w:noProof/>
                <w:webHidden/>
              </w:rPr>
              <w:t>10</w:t>
            </w:r>
            <w:r>
              <w:rPr>
                <w:noProof/>
                <w:webHidden/>
              </w:rPr>
              <w:fldChar w:fldCharType="end"/>
            </w:r>
          </w:hyperlink>
        </w:p>
        <w:p w14:paraId="680F4975" w14:textId="63C49149" w:rsidR="00AE02D5" w:rsidRDefault="00AE02D5">
          <w:pPr>
            <w:pStyle w:val="TOC2"/>
            <w:tabs>
              <w:tab w:val="right" w:leader="dot" w:pos="9350"/>
            </w:tabs>
            <w:rPr>
              <w:rFonts w:eastAsiaTheme="minorEastAsia"/>
              <w:b w:val="0"/>
              <w:bCs w:val="0"/>
              <w:noProof/>
              <w:sz w:val="24"/>
              <w:szCs w:val="24"/>
            </w:rPr>
          </w:pPr>
          <w:hyperlink w:anchor="_Toc186462348" w:history="1">
            <w:r w:rsidRPr="0027799A">
              <w:rPr>
                <w:rStyle w:val="Hyperlink"/>
                <w:rFonts w:ascii="Times New Roman" w:eastAsia="Times New Roman" w:hAnsi="Times New Roman" w:cs="Times New Roman"/>
                <w:noProof/>
                <w:kern w:val="0"/>
                <w14:ligatures w14:val="none"/>
              </w:rPr>
              <w:t>CHAPTER 2: ABUNDANCE MINDSET VS. SCARCITY MINDSET</w:t>
            </w:r>
            <w:r>
              <w:rPr>
                <w:noProof/>
                <w:webHidden/>
              </w:rPr>
              <w:tab/>
            </w:r>
            <w:r>
              <w:rPr>
                <w:noProof/>
                <w:webHidden/>
              </w:rPr>
              <w:fldChar w:fldCharType="begin"/>
            </w:r>
            <w:r>
              <w:rPr>
                <w:noProof/>
                <w:webHidden/>
              </w:rPr>
              <w:instrText xml:space="preserve"> PAGEREF _Toc186462348 \h </w:instrText>
            </w:r>
            <w:r>
              <w:rPr>
                <w:noProof/>
                <w:webHidden/>
              </w:rPr>
            </w:r>
            <w:r>
              <w:rPr>
                <w:noProof/>
                <w:webHidden/>
              </w:rPr>
              <w:fldChar w:fldCharType="separate"/>
            </w:r>
            <w:r>
              <w:rPr>
                <w:noProof/>
                <w:webHidden/>
              </w:rPr>
              <w:t>11</w:t>
            </w:r>
            <w:r>
              <w:rPr>
                <w:noProof/>
                <w:webHidden/>
              </w:rPr>
              <w:fldChar w:fldCharType="end"/>
            </w:r>
          </w:hyperlink>
        </w:p>
        <w:p w14:paraId="2D81F85A" w14:textId="093FA7F2" w:rsidR="00AE02D5" w:rsidRDefault="00AE02D5">
          <w:pPr>
            <w:pStyle w:val="TOC3"/>
            <w:tabs>
              <w:tab w:val="right" w:leader="dot" w:pos="9350"/>
            </w:tabs>
            <w:rPr>
              <w:rFonts w:eastAsiaTheme="minorEastAsia"/>
              <w:noProof/>
              <w:sz w:val="24"/>
              <w:szCs w:val="24"/>
            </w:rPr>
          </w:pPr>
          <w:hyperlink w:anchor="_Toc186462349" w:history="1">
            <w:r w:rsidRPr="0027799A">
              <w:rPr>
                <w:rStyle w:val="Hyperlink"/>
                <w:rFonts w:ascii="Times New Roman" w:eastAsia="Times New Roman" w:hAnsi="Times New Roman" w:cs="Times New Roman"/>
                <w:b/>
                <w:bCs/>
                <w:noProof/>
                <w:kern w:val="0"/>
                <w14:ligatures w14:val="none"/>
              </w:rPr>
              <w:t>Introduction: More Than Just an Attitude Shift</w:t>
            </w:r>
            <w:r>
              <w:rPr>
                <w:noProof/>
                <w:webHidden/>
              </w:rPr>
              <w:tab/>
            </w:r>
            <w:r>
              <w:rPr>
                <w:noProof/>
                <w:webHidden/>
              </w:rPr>
              <w:fldChar w:fldCharType="begin"/>
            </w:r>
            <w:r>
              <w:rPr>
                <w:noProof/>
                <w:webHidden/>
              </w:rPr>
              <w:instrText xml:space="preserve"> PAGEREF _Toc186462349 \h </w:instrText>
            </w:r>
            <w:r>
              <w:rPr>
                <w:noProof/>
                <w:webHidden/>
              </w:rPr>
            </w:r>
            <w:r>
              <w:rPr>
                <w:noProof/>
                <w:webHidden/>
              </w:rPr>
              <w:fldChar w:fldCharType="separate"/>
            </w:r>
            <w:r>
              <w:rPr>
                <w:noProof/>
                <w:webHidden/>
              </w:rPr>
              <w:t>11</w:t>
            </w:r>
            <w:r>
              <w:rPr>
                <w:noProof/>
                <w:webHidden/>
              </w:rPr>
              <w:fldChar w:fldCharType="end"/>
            </w:r>
          </w:hyperlink>
        </w:p>
        <w:p w14:paraId="6E216F48" w14:textId="67AE5379" w:rsidR="00AE02D5" w:rsidRDefault="00AE02D5">
          <w:pPr>
            <w:pStyle w:val="TOC3"/>
            <w:tabs>
              <w:tab w:val="right" w:leader="dot" w:pos="9350"/>
            </w:tabs>
            <w:rPr>
              <w:rFonts w:eastAsiaTheme="minorEastAsia"/>
              <w:noProof/>
              <w:sz w:val="24"/>
              <w:szCs w:val="24"/>
            </w:rPr>
          </w:pPr>
          <w:hyperlink w:anchor="_Toc186462350" w:history="1">
            <w:r w:rsidRPr="0027799A">
              <w:rPr>
                <w:rStyle w:val="Hyperlink"/>
                <w:rFonts w:ascii="Times New Roman" w:eastAsia="Times New Roman" w:hAnsi="Times New Roman" w:cs="Times New Roman"/>
                <w:b/>
                <w:bCs/>
                <w:noProof/>
                <w:kern w:val="0"/>
                <w14:ligatures w14:val="none"/>
              </w:rPr>
              <w:t>1. The Illusion of Scarcity</w:t>
            </w:r>
            <w:r>
              <w:rPr>
                <w:noProof/>
                <w:webHidden/>
              </w:rPr>
              <w:tab/>
            </w:r>
            <w:r>
              <w:rPr>
                <w:noProof/>
                <w:webHidden/>
              </w:rPr>
              <w:fldChar w:fldCharType="begin"/>
            </w:r>
            <w:r>
              <w:rPr>
                <w:noProof/>
                <w:webHidden/>
              </w:rPr>
              <w:instrText xml:space="preserve"> PAGEREF _Toc186462350 \h </w:instrText>
            </w:r>
            <w:r>
              <w:rPr>
                <w:noProof/>
                <w:webHidden/>
              </w:rPr>
            </w:r>
            <w:r>
              <w:rPr>
                <w:noProof/>
                <w:webHidden/>
              </w:rPr>
              <w:fldChar w:fldCharType="separate"/>
            </w:r>
            <w:r>
              <w:rPr>
                <w:noProof/>
                <w:webHidden/>
              </w:rPr>
              <w:t>11</w:t>
            </w:r>
            <w:r>
              <w:rPr>
                <w:noProof/>
                <w:webHidden/>
              </w:rPr>
              <w:fldChar w:fldCharType="end"/>
            </w:r>
          </w:hyperlink>
        </w:p>
        <w:p w14:paraId="13B70E27" w14:textId="4A8CF07B" w:rsidR="00AE02D5" w:rsidRDefault="00AE02D5">
          <w:pPr>
            <w:pStyle w:val="TOC3"/>
            <w:tabs>
              <w:tab w:val="right" w:leader="dot" w:pos="9350"/>
            </w:tabs>
            <w:rPr>
              <w:rFonts w:eastAsiaTheme="minorEastAsia"/>
              <w:noProof/>
              <w:sz w:val="24"/>
              <w:szCs w:val="24"/>
            </w:rPr>
          </w:pPr>
          <w:hyperlink w:anchor="_Toc186462351" w:history="1">
            <w:r w:rsidRPr="0027799A">
              <w:rPr>
                <w:rStyle w:val="Hyperlink"/>
                <w:rFonts w:ascii="Times New Roman" w:eastAsia="Times New Roman" w:hAnsi="Times New Roman" w:cs="Times New Roman"/>
                <w:b/>
                <w:bCs/>
                <w:noProof/>
                <w:kern w:val="0"/>
                <w14:ligatures w14:val="none"/>
              </w:rPr>
              <w:t>2. The Paycheck-to-Paycheck Trap: Breaking the Cycle</w:t>
            </w:r>
            <w:r>
              <w:rPr>
                <w:noProof/>
                <w:webHidden/>
              </w:rPr>
              <w:tab/>
            </w:r>
            <w:r>
              <w:rPr>
                <w:noProof/>
                <w:webHidden/>
              </w:rPr>
              <w:fldChar w:fldCharType="begin"/>
            </w:r>
            <w:r>
              <w:rPr>
                <w:noProof/>
                <w:webHidden/>
              </w:rPr>
              <w:instrText xml:space="preserve"> PAGEREF _Toc186462351 \h </w:instrText>
            </w:r>
            <w:r>
              <w:rPr>
                <w:noProof/>
                <w:webHidden/>
              </w:rPr>
            </w:r>
            <w:r>
              <w:rPr>
                <w:noProof/>
                <w:webHidden/>
              </w:rPr>
              <w:fldChar w:fldCharType="separate"/>
            </w:r>
            <w:r>
              <w:rPr>
                <w:noProof/>
                <w:webHidden/>
              </w:rPr>
              <w:t>12</w:t>
            </w:r>
            <w:r>
              <w:rPr>
                <w:noProof/>
                <w:webHidden/>
              </w:rPr>
              <w:fldChar w:fldCharType="end"/>
            </w:r>
          </w:hyperlink>
        </w:p>
        <w:p w14:paraId="70A69E58" w14:textId="7945F226" w:rsidR="00AE02D5" w:rsidRDefault="00AE02D5">
          <w:pPr>
            <w:pStyle w:val="TOC3"/>
            <w:tabs>
              <w:tab w:val="right" w:leader="dot" w:pos="9350"/>
            </w:tabs>
            <w:rPr>
              <w:rFonts w:eastAsiaTheme="minorEastAsia"/>
              <w:noProof/>
              <w:sz w:val="24"/>
              <w:szCs w:val="24"/>
            </w:rPr>
          </w:pPr>
          <w:hyperlink w:anchor="_Toc186462352" w:history="1">
            <w:r w:rsidRPr="0027799A">
              <w:rPr>
                <w:rStyle w:val="Hyperlink"/>
                <w:rFonts w:ascii="Times New Roman" w:eastAsia="Times New Roman" w:hAnsi="Times New Roman" w:cs="Times New Roman"/>
                <w:b/>
                <w:bCs/>
                <w:noProof/>
                <w:kern w:val="0"/>
                <w14:ligatures w14:val="none"/>
              </w:rPr>
              <w:t>3. Universal Tools: From “Hoarding” to “Sharing”</w:t>
            </w:r>
            <w:r>
              <w:rPr>
                <w:noProof/>
                <w:webHidden/>
              </w:rPr>
              <w:tab/>
            </w:r>
            <w:r>
              <w:rPr>
                <w:noProof/>
                <w:webHidden/>
              </w:rPr>
              <w:fldChar w:fldCharType="begin"/>
            </w:r>
            <w:r>
              <w:rPr>
                <w:noProof/>
                <w:webHidden/>
              </w:rPr>
              <w:instrText xml:space="preserve"> PAGEREF _Toc186462352 \h </w:instrText>
            </w:r>
            <w:r>
              <w:rPr>
                <w:noProof/>
                <w:webHidden/>
              </w:rPr>
            </w:r>
            <w:r>
              <w:rPr>
                <w:noProof/>
                <w:webHidden/>
              </w:rPr>
              <w:fldChar w:fldCharType="separate"/>
            </w:r>
            <w:r>
              <w:rPr>
                <w:noProof/>
                <w:webHidden/>
              </w:rPr>
              <w:t>13</w:t>
            </w:r>
            <w:r>
              <w:rPr>
                <w:noProof/>
                <w:webHidden/>
              </w:rPr>
              <w:fldChar w:fldCharType="end"/>
            </w:r>
          </w:hyperlink>
        </w:p>
        <w:p w14:paraId="43158E4E" w14:textId="1FEECDB8" w:rsidR="00AE02D5" w:rsidRDefault="00AE02D5">
          <w:pPr>
            <w:pStyle w:val="TOC3"/>
            <w:tabs>
              <w:tab w:val="right" w:leader="dot" w:pos="9350"/>
            </w:tabs>
            <w:rPr>
              <w:rFonts w:eastAsiaTheme="minorEastAsia"/>
              <w:noProof/>
              <w:sz w:val="24"/>
              <w:szCs w:val="24"/>
            </w:rPr>
          </w:pPr>
          <w:hyperlink w:anchor="_Toc186462353" w:history="1">
            <w:r w:rsidRPr="0027799A">
              <w:rPr>
                <w:rStyle w:val="Hyperlink"/>
                <w:rFonts w:ascii="Times New Roman" w:eastAsia="Times New Roman" w:hAnsi="Times New Roman" w:cs="Times New Roman"/>
                <w:b/>
                <w:bCs/>
                <w:noProof/>
                <w:kern w:val="0"/>
                <w14:ligatures w14:val="none"/>
              </w:rPr>
              <w:t>4. The Future of Work: Liberation, Not Replacement</w:t>
            </w:r>
            <w:r>
              <w:rPr>
                <w:noProof/>
                <w:webHidden/>
              </w:rPr>
              <w:tab/>
            </w:r>
            <w:r>
              <w:rPr>
                <w:noProof/>
                <w:webHidden/>
              </w:rPr>
              <w:fldChar w:fldCharType="begin"/>
            </w:r>
            <w:r>
              <w:rPr>
                <w:noProof/>
                <w:webHidden/>
              </w:rPr>
              <w:instrText xml:space="preserve"> PAGEREF _Toc186462353 \h </w:instrText>
            </w:r>
            <w:r>
              <w:rPr>
                <w:noProof/>
                <w:webHidden/>
              </w:rPr>
            </w:r>
            <w:r>
              <w:rPr>
                <w:noProof/>
                <w:webHidden/>
              </w:rPr>
              <w:fldChar w:fldCharType="separate"/>
            </w:r>
            <w:r>
              <w:rPr>
                <w:noProof/>
                <w:webHidden/>
              </w:rPr>
              <w:t>14</w:t>
            </w:r>
            <w:r>
              <w:rPr>
                <w:noProof/>
                <w:webHidden/>
              </w:rPr>
              <w:fldChar w:fldCharType="end"/>
            </w:r>
          </w:hyperlink>
        </w:p>
        <w:p w14:paraId="2D01153D" w14:textId="5352D78A" w:rsidR="00AE02D5" w:rsidRDefault="00AE02D5">
          <w:pPr>
            <w:pStyle w:val="TOC3"/>
            <w:tabs>
              <w:tab w:val="right" w:leader="dot" w:pos="9350"/>
            </w:tabs>
            <w:rPr>
              <w:rFonts w:eastAsiaTheme="minorEastAsia"/>
              <w:noProof/>
              <w:sz w:val="24"/>
              <w:szCs w:val="24"/>
            </w:rPr>
          </w:pPr>
          <w:hyperlink w:anchor="_Toc186462354" w:history="1">
            <w:r w:rsidRPr="0027799A">
              <w:rPr>
                <w:rStyle w:val="Hyperlink"/>
                <w:rFonts w:ascii="Times New Roman" w:eastAsia="Times New Roman" w:hAnsi="Times New Roman" w:cs="Times New Roman"/>
                <w:b/>
                <w:bCs/>
                <w:noProof/>
                <w:kern w:val="0"/>
                <w14:ligatures w14:val="none"/>
              </w:rPr>
              <w:t>5. Abundance Mindset vs. Scarcity Mindset in Practice</w:t>
            </w:r>
            <w:r>
              <w:rPr>
                <w:noProof/>
                <w:webHidden/>
              </w:rPr>
              <w:tab/>
            </w:r>
            <w:r>
              <w:rPr>
                <w:noProof/>
                <w:webHidden/>
              </w:rPr>
              <w:fldChar w:fldCharType="begin"/>
            </w:r>
            <w:r>
              <w:rPr>
                <w:noProof/>
                <w:webHidden/>
              </w:rPr>
              <w:instrText xml:space="preserve"> PAGEREF _Toc186462354 \h </w:instrText>
            </w:r>
            <w:r>
              <w:rPr>
                <w:noProof/>
                <w:webHidden/>
              </w:rPr>
            </w:r>
            <w:r>
              <w:rPr>
                <w:noProof/>
                <w:webHidden/>
              </w:rPr>
              <w:fldChar w:fldCharType="separate"/>
            </w:r>
            <w:r>
              <w:rPr>
                <w:noProof/>
                <w:webHidden/>
              </w:rPr>
              <w:t>14</w:t>
            </w:r>
            <w:r>
              <w:rPr>
                <w:noProof/>
                <w:webHidden/>
              </w:rPr>
              <w:fldChar w:fldCharType="end"/>
            </w:r>
          </w:hyperlink>
        </w:p>
        <w:p w14:paraId="1D9882E7" w14:textId="100CE8C1" w:rsidR="00AE02D5" w:rsidRDefault="00AE02D5">
          <w:pPr>
            <w:pStyle w:val="TOC3"/>
            <w:tabs>
              <w:tab w:val="right" w:leader="dot" w:pos="9350"/>
            </w:tabs>
            <w:rPr>
              <w:rFonts w:eastAsiaTheme="minorEastAsia"/>
              <w:noProof/>
              <w:sz w:val="24"/>
              <w:szCs w:val="24"/>
            </w:rPr>
          </w:pPr>
          <w:hyperlink w:anchor="_Toc186462355" w:history="1">
            <w:r w:rsidRPr="0027799A">
              <w:rPr>
                <w:rStyle w:val="Hyperlink"/>
                <w:rFonts w:ascii="Times New Roman" w:eastAsia="Times New Roman" w:hAnsi="Times New Roman" w:cs="Times New Roman"/>
                <w:b/>
                <w:bCs/>
                <w:noProof/>
                <w:kern w:val="0"/>
                <w14:ligatures w14:val="none"/>
              </w:rPr>
              <w:t>6. Cultivating Abundance: Practical Steps</w:t>
            </w:r>
            <w:r>
              <w:rPr>
                <w:noProof/>
                <w:webHidden/>
              </w:rPr>
              <w:tab/>
            </w:r>
            <w:r>
              <w:rPr>
                <w:noProof/>
                <w:webHidden/>
              </w:rPr>
              <w:fldChar w:fldCharType="begin"/>
            </w:r>
            <w:r>
              <w:rPr>
                <w:noProof/>
                <w:webHidden/>
              </w:rPr>
              <w:instrText xml:space="preserve"> PAGEREF _Toc186462355 \h </w:instrText>
            </w:r>
            <w:r>
              <w:rPr>
                <w:noProof/>
                <w:webHidden/>
              </w:rPr>
            </w:r>
            <w:r>
              <w:rPr>
                <w:noProof/>
                <w:webHidden/>
              </w:rPr>
              <w:fldChar w:fldCharType="separate"/>
            </w:r>
            <w:r>
              <w:rPr>
                <w:noProof/>
                <w:webHidden/>
              </w:rPr>
              <w:t>15</w:t>
            </w:r>
            <w:r>
              <w:rPr>
                <w:noProof/>
                <w:webHidden/>
              </w:rPr>
              <w:fldChar w:fldCharType="end"/>
            </w:r>
          </w:hyperlink>
        </w:p>
        <w:p w14:paraId="7EE2A52A" w14:textId="22183F2F" w:rsidR="00AE02D5" w:rsidRDefault="00AE02D5">
          <w:pPr>
            <w:pStyle w:val="TOC3"/>
            <w:tabs>
              <w:tab w:val="right" w:leader="dot" w:pos="9350"/>
            </w:tabs>
            <w:rPr>
              <w:rFonts w:eastAsiaTheme="minorEastAsia"/>
              <w:noProof/>
              <w:sz w:val="24"/>
              <w:szCs w:val="24"/>
            </w:rPr>
          </w:pPr>
          <w:hyperlink w:anchor="_Toc186462356" w:history="1">
            <w:r w:rsidRPr="0027799A">
              <w:rPr>
                <w:rStyle w:val="Hyperlink"/>
                <w:rFonts w:ascii="Times New Roman" w:eastAsia="Times New Roman" w:hAnsi="Times New Roman" w:cs="Times New Roman"/>
                <w:b/>
                <w:bCs/>
                <w:noProof/>
                <w:kern w:val="0"/>
                <w14:ligatures w14:val="none"/>
              </w:rPr>
              <w:t>7. Conclusion: A Bridge to the Future</w:t>
            </w:r>
            <w:r>
              <w:rPr>
                <w:noProof/>
                <w:webHidden/>
              </w:rPr>
              <w:tab/>
            </w:r>
            <w:r>
              <w:rPr>
                <w:noProof/>
                <w:webHidden/>
              </w:rPr>
              <w:fldChar w:fldCharType="begin"/>
            </w:r>
            <w:r>
              <w:rPr>
                <w:noProof/>
                <w:webHidden/>
              </w:rPr>
              <w:instrText xml:space="preserve"> PAGEREF _Toc186462356 \h </w:instrText>
            </w:r>
            <w:r>
              <w:rPr>
                <w:noProof/>
                <w:webHidden/>
              </w:rPr>
            </w:r>
            <w:r>
              <w:rPr>
                <w:noProof/>
                <w:webHidden/>
              </w:rPr>
              <w:fldChar w:fldCharType="separate"/>
            </w:r>
            <w:r>
              <w:rPr>
                <w:noProof/>
                <w:webHidden/>
              </w:rPr>
              <w:t>16</w:t>
            </w:r>
            <w:r>
              <w:rPr>
                <w:noProof/>
                <w:webHidden/>
              </w:rPr>
              <w:fldChar w:fldCharType="end"/>
            </w:r>
          </w:hyperlink>
        </w:p>
        <w:p w14:paraId="57E746E0" w14:textId="7318114B" w:rsidR="00AE02D5" w:rsidRDefault="00AE02D5">
          <w:pPr>
            <w:pStyle w:val="TOC2"/>
            <w:tabs>
              <w:tab w:val="right" w:leader="dot" w:pos="9350"/>
            </w:tabs>
            <w:rPr>
              <w:rFonts w:eastAsiaTheme="minorEastAsia"/>
              <w:b w:val="0"/>
              <w:bCs w:val="0"/>
              <w:noProof/>
              <w:sz w:val="24"/>
              <w:szCs w:val="24"/>
            </w:rPr>
          </w:pPr>
          <w:hyperlink w:anchor="_Toc186462357" w:history="1">
            <w:r w:rsidRPr="0027799A">
              <w:rPr>
                <w:rStyle w:val="Hyperlink"/>
                <w:rFonts w:ascii="Times New Roman" w:eastAsia="Times New Roman" w:hAnsi="Times New Roman" w:cs="Times New Roman"/>
                <w:noProof/>
                <w:kern w:val="0"/>
                <w14:ligatures w14:val="none"/>
              </w:rPr>
              <w:t>CHAPTER 3: HUMAN 1.3 TO HUMAN 2.0 — THE GRAND LEAP</w:t>
            </w:r>
            <w:r>
              <w:rPr>
                <w:noProof/>
                <w:webHidden/>
              </w:rPr>
              <w:tab/>
            </w:r>
            <w:r>
              <w:rPr>
                <w:noProof/>
                <w:webHidden/>
              </w:rPr>
              <w:fldChar w:fldCharType="begin"/>
            </w:r>
            <w:r>
              <w:rPr>
                <w:noProof/>
                <w:webHidden/>
              </w:rPr>
              <w:instrText xml:space="preserve"> PAGEREF _Toc186462357 \h </w:instrText>
            </w:r>
            <w:r>
              <w:rPr>
                <w:noProof/>
                <w:webHidden/>
              </w:rPr>
            </w:r>
            <w:r>
              <w:rPr>
                <w:noProof/>
                <w:webHidden/>
              </w:rPr>
              <w:fldChar w:fldCharType="separate"/>
            </w:r>
            <w:r>
              <w:rPr>
                <w:noProof/>
                <w:webHidden/>
              </w:rPr>
              <w:t>17</w:t>
            </w:r>
            <w:r>
              <w:rPr>
                <w:noProof/>
                <w:webHidden/>
              </w:rPr>
              <w:fldChar w:fldCharType="end"/>
            </w:r>
          </w:hyperlink>
        </w:p>
        <w:p w14:paraId="5E96DA90" w14:textId="58A05591" w:rsidR="00AE02D5" w:rsidRDefault="00AE02D5">
          <w:pPr>
            <w:pStyle w:val="TOC3"/>
            <w:tabs>
              <w:tab w:val="right" w:leader="dot" w:pos="9350"/>
            </w:tabs>
            <w:rPr>
              <w:rFonts w:eastAsiaTheme="minorEastAsia"/>
              <w:noProof/>
              <w:sz w:val="24"/>
              <w:szCs w:val="24"/>
            </w:rPr>
          </w:pPr>
          <w:hyperlink w:anchor="_Toc186462358" w:history="1">
            <w:r w:rsidRPr="0027799A">
              <w:rPr>
                <w:rStyle w:val="Hyperlink"/>
                <w:rFonts w:ascii="Times New Roman" w:eastAsia="Times New Roman" w:hAnsi="Times New Roman" w:cs="Times New Roman"/>
                <w:b/>
                <w:bCs/>
                <w:noProof/>
                <w:kern w:val="0"/>
                <w14:ligatures w14:val="none"/>
              </w:rPr>
              <w:t>Introduction: Why We Need an Upgrade</w:t>
            </w:r>
            <w:r>
              <w:rPr>
                <w:noProof/>
                <w:webHidden/>
              </w:rPr>
              <w:tab/>
            </w:r>
            <w:r>
              <w:rPr>
                <w:noProof/>
                <w:webHidden/>
              </w:rPr>
              <w:fldChar w:fldCharType="begin"/>
            </w:r>
            <w:r>
              <w:rPr>
                <w:noProof/>
                <w:webHidden/>
              </w:rPr>
              <w:instrText xml:space="preserve"> PAGEREF _Toc186462358 \h </w:instrText>
            </w:r>
            <w:r>
              <w:rPr>
                <w:noProof/>
                <w:webHidden/>
              </w:rPr>
            </w:r>
            <w:r>
              <w:rPr>
                <w:noProof/>
                <w:webHidden/>
              </w:rPr>
              <w:fldChar w:fldCharType="separate"/>
            </w:r>
            <w:r>
              <w:rPr>
                <w:noProof/>
                <w:webHidden/>
              </w:rPr>
              <w:t>17</w:t>
            </w:r>
            <w:r>
              <w:rPr>
                <w:noProof/>
                <w:webHidden/>
              </w:rPr>
              <w:fldChar w:fldCharType="end"/>
            </w:r>
          </w:hyperlink>
        </w:p>
        <w:p w14:paraId="5C4BA253" w14:textId="56F223AB" w:rsidR="00AE02D5" w:rsidRDefault="00AE02D5">
          <w:pPr>
            <w:pStyle w:val="TOC3"/>
            <w:tabs>
              <w:tab w:val="right" w:leader="dot" w:pos="9350"/>
            </w:tabs>
            <w:rPr>
              <w:rFonts w:eastAsiaTheme="minorEastAsia"/>
              <w:noProof/>
              <w:sz w:val="24"/>
              <w:szCs w:val="24"/>
            </w:rPr>
          </w:pPr>
          <w:hyperlink w:anchor="_Toc186462359" w:history="1">
            <w:r w:rsidRPr="0027799A">
              <w:rPr>
                <w:rStyle w:val="Hyperlink"/>
                <w:rFonts w:ascii="Times New Roman" w:eastAsia="Times New Roman" w:hAnsi="Times New Roman" w:cs="Times New Roman"/>
                <w:b/>
                <w:bCs/>
                <w:noProof/>
                <w:kern w:val="0"/>
                <w14:ligatures w14:val="none"/>
              </w:rPr>
              <w:t>1. From Maintaining to Creating</w:t>
            </w:r>
            <w:r>
              <w:rPr>
                <w:noProof/>
                <w:webHidden/>
              </w:rPr>
              <w:tab/>
            </w:r>
            <w:r>
              <w:rPr>
                <w:noProof/>
                <w:webHidden/>
              </w:rPr>
              <w:fldChar w:fldCharType="begin"/>
            </w:r>
            <w:r>
              <w:rPr>
                <w:noProof/>
                <w:webHidden/>
              </w:rPr>
              <w:instrText xml:space="preserve"> PAGEREF _Toc186462359 \h </w:instrText>
            </w:r>
            <w:r>
              <w:rPr>
                <w:noProof/>
                <w:webHidden/>
              </w:rPr>
            </w:r>
            <w:r>
              <w:rPr>
                <w:noProof/>
                <w:webHidden/>
              </w:rPr>
              <w:fldChar w:fldCharType="separate"/>
            </w:r>
            <w:r>
              <w:rPr>
                <w:noProof/>
                <w:webHidden/>
              </w:rPr>
              <w:t>17</w:t>
            </w:r>
            <w:r>
              <w:rPr>
                <w:noProof/>
                <w:webHidden/>
              </w:rPr>
              <w:fldChar w:fldCharType="end"/>
            </w:r>
          </w:hyperlink>
        </w:p>
        <w:p w14:paraId="5C9F2617" w14:textId="550F7DB1" w:rsidR="00AE02D5" w:rsidRDefault="00AE02D5">
          <w:pPr>
            <w:pStyle w:val="TOC3"/>
            <w:tabs>
              <w:tab w:val="right" w:leader="dot" w:pos="9350"/>
            </w:tabs>
            <w:rPr>
              <w:rFonts w:eastAsiaTheme="minorEastAsia"/>
              <w:noProof/>
              <w:sz w:val="24"/>
              <w:szCs w:val="24"/>
            </w:rPr>
          </w:pPr>
          <w:hyperlink w:anchor="_Toc186462360" w:history="1">
            <w:r w:rsidRPr="0027799A">
              <w:rPr>
                <w:rStyle w:val="Hyperlink"/>
                <w:rFonts w:ascii="Times New Roman" w:eastAsia="Times New Roman" w:hAnsi="Times New Roman" w:cs="Times New Roman"/>
                <w:b/>
                <w:bCs/>
                <w:noProof/>
                <w:kern w:val="0"/>
                <w14:ligatures w14:val="none"/>
              </w:rPr>
              <w:t>2. The Symbiosis of Human and Machine</w:t>
            </w:r>
            <w:r>
              <w:rPr>
                <w:noProof/>
                <w:webHidden/>
              </w:rPr>
              <w:tab/>
            </w:r>
            <w:r>
              <w:rPr>
                <w:noProof/>
                <w:webHidden/>
              </w:rPr>
              <w:fldChar w:fldCharType="begin"/>
            </w:r>
            <w:r>
              <w:rPr>
                <w:noProof/>
                <w:webHidden/>
              </w:rPr>
              <w:instrText xml:space="preserve"> PAGEREF _Toc186462360 \h </w:instrText>
            </w:r>
            <w:r>
              <w:rPr>
                <w:noProof/>
                <w:webHidden/>
              </w:rPr>
            </w:r>
            <w:r>
              <w:rPr>
                <w:noProof/>
                <w:webHidden/>
              </w:rPr>
              <w:fldChar w:fldCharType="separate"/>
            </w:r>
            <w:r>
              <w:rPr>
                <w:noProof/>
                <w:webHidden/>
              </w:rPr>
              <w:t>18</w:t>
            </w:r>
            <w:r>
              <w:rPr>
                <w:noProof/>
                <w:webHidden/>
              </w:rPr>
              <w:fldChar w:fldCharType="end"/>
            </w:r>
          </w:hyperlink>
        </w:p>
        <w:p w14:paraId="60851553" w14:textId="5343015E" w:rsidR="00AE02D5" w:rsidRDefault="00AE02D5">
          <w:pPr>
            <w:pStyle w:val="TOC3"/>
            <w:tabs>
              <w:tab w:val="right" w:leader="dot" w:pos="9350"/>
            </w:tabs>
            <w:rPr>
              <w:rFonts w:eastAsiaTheme="minorEastAsia"/>
              <w:noProof/>
              <w:sz w:val="24"/>
              <w:szCs w:val="24"/>
            </w:rPr>
          </w:pPr>
          <w:hyperlink w:anchor="_Toc186462361" w:history="1">
            <w:r w:rsidRPr="0027799A">
              <w:rPr>
                <w:rStyle w:val="Hyperlink"/>
                <w:rFonts w:ascii="Times New Roman" w:eastAsia="Times New Roman" w:hAnsi="Times New Roman" w:cs="Times New Roman"/>
                <w:b/>
                <w:bCs/>
                <w:noProof/>
                <w:kern w:val="0"/>
                <w14:ligatures w14:val="none"/>
              </w:rPr>
              <w:t>3. Hacking the Learning Curve: From Lifelong to Lifewide</w:t>
            </w:r>
            <w:r>
              <w:rPr>
                <w:noProof/>
                <w:webHidden/>
              </w:rPr>
              <w:tab/>
            </w:r>
            <w:r>
              <w:rPr>
                <w:noProof/>
                <w:webHidden/>
              </w:rPr>
              <w:fldChar w:fldCharType="begin"/>
            </w:r>
            <w:r>
              <w:rPr>
                <w:noProof/>
                <w:webHidden/>
              </w:rPr>
              <w:instrText xml:space="preserve"> PAGEREF _Toc186462361 \h </w:instrText>
            </w:r>
            <w:r>
              <w:rPr>
                <w:noProof/>
                <w:webHidden/>
              </w:rPr>
            </w:r>
            <w:r>
              <w:rPr>
                <w:noProof/>
                <w:webHidden/>
              </w:rPr>
              <w:fldChar w:fldCharType="separate"/>
            </w:r>
            <w:r>
              <w:rPr>
                <w:noProof/>
                <w:webHidden/>
              </w:rPr>
              <w:t>18</w:t>
            </w:r>
            <w:r>
              <w:rPr>
                <w:noProof/>
                <w:webHidden/>
              </w:rPr>
              <w:fldChar w:fldCharType="end"/>
            </w:r>
          </w:hyperlink>
        </w:p>
        <w:p w14:paraId="6C8FEA3D" w14:textId="049FFBA8" w:rsidR="00AE02D5" w:rsidRDefault="00AE02D5">
          <w:pPr>
            <w:pStyle w:val="TOC3"/>
            <w:tabs>
              <w:tab w:val="right" w:leader="dot" w:pos="9350"/>
            </w:tabs>
            <w:rPr>
              <w:rFonts w:eastAsiaTheme="minorEastAsia"/>
              <w:noProof/>
              <w:sz w:val="24"/>
              <w:szCs w:val="24"/>
            </w:rPr>
          </w:pPr>
          <w:hyperlink w:anchor="_Toc186462362" w:history="1">
            <w:r w:rsidRPr="0027799A">
              <w:rPr>
                <w:rStyle w:val="Hyperlink"/>
                <w:rFonts w:ascii="Times New Roman" w:eastAsia="Times New Roman" w:hAnsi="Times New Roman" w:cs="Times New Roman"/>
                <w:b/>
                <w:bCs/>
                <w:noProof/>
                <w:kern w:val="0"/>
                <w14:ligatures w14:val="none"/>
              </w:rPr>
              <w:t>4. Emotional Intelligence and the “Human” Edge</w:t>
            </w:r>
            <w:r>
              <w:rPr>
                <w:noProof/>
                <w:webHidden/>
              </w:rPr>
              <w:tab/>
            </w:r>
            <w:r>
              <w:rPr>
                <w:noProof/>
                <w:webHidden/>
              </w:rPr>
              <w:fldChar w:fldCharType="begin"/>
            </w:r>
            <w:r>
              <w:rPr>
                <w:noProof/>
                <w:webHidden/>
              </w:rPr>
              <w:instrText xml:space="preserve"> PAGEREF _Toc186462362 \h </w:instrText>
            </w:r>
            <w:r>
              <w:rPr>
                <w:noProof/>
                <w:webHidden/>
              </w:rPr>
            </w:r>
            <w:r>
              <w:rPr>
                <w:noProof/>
                <w:webHidden/>
              </w:rPr>
              <w:fldChar w:fldCharType="separate"/>
            </w:r>
            <w:r>
              <w:rPr>
                <w:noProof/>
                <w:webHidden/>
              </w:rPr>
              <w:t>19</w:t>
            </w:r>
            <w:r>
              <w:rPr>
                <w:noProof/>
                <w:webHidden/>
              </w:rPr>
              <w:fldChar w:fldCharType="end"/>
            </w:r>
          </w:hyperlink>
        </w:p>
        <w:p w14:paraId="681A253D" w14:textId="59500687" w:rsidR="00AE02D5" w:rsidRDefault="00AE02D5">
          <w:pPr>
            <w:pStyle w:val="TOC3"/>
            <w:tabs>
              <w:tab w:val="right" w:leader="dot" w:pos="9350"/>
            </w:tabs>
            <w:rPr>
              <w:rFonts w:eastAsiaTheme="minorEastAsia"/>
              <w:noProof/>
              <w:sz w:val="24"/>
              <w:szCs w:val="24"/>
            </w:rPr>
          </w:pPr>
          <w:hyperlink w:anchor="_Toc186462363" w:history="1">
            <w:r w:rsidRPr="0027799A">
              <w:rPr>
                <w:rStyle w:val="Hyperlink"/>
                <w:rFonts w:ascii="Times New Roman" w:eastAsia="Times New Roman" w:hAnsi="Times New Roman" w:cs="Times New Roman"/>
                <w:b/>
                <w:bCs/>
                <w:noProof/>
                <w:kern w:val="0"/>
                <w14:ligatures w14:val="none"/>
              </w:rPr>
              <w:t>5. Breaking Down Silos: Collaboration in a Borderless World</w:t>
            </w:r>
            <w:r>
              <w:rPr>
                <w:noProof/>
                <w:webHidden/>
              </w:rPr>
              <w:tab/>
            </w:r>
            <w:r>
              <w:rPr>
                <w:noProof/>
                <w:webHidden/>
              </w:rPr>
              <w:fldChar w:fldCharType="begin"/>
            </w:r>
            <w:r>
              <w:rPr>
                <w:noProof/>
                <w:webHidden/>
              </w:rPr>
              <w:instrText xml:space="preserve"> PAGEREF _Toc186462363 \h </w:instrText>
            </w:r>
            <w:r>
              <w:rPr>
                <w:noProof/>
                <w:webHidden/>
              </w:rPr>
            </w:r>
            <w:r>
              <w:rPr>
                <w:noProof/>
                <w:webHidden/>
              </w:rPr>
              <w:fldChar w:fldCharType="separate"/>
            </w:r>
            <w:r>
              <w:rPr>
                <w:noProof/>
                <w:webHidden/>
              </w:rPr>
              <w:t>20</w:t>
            </w:r>
            <w:r>
              <w:rPr>
                <w:noProof/>
                <w:webHidden/>
              </w:rPr>
              <w:fldChar w:fldCharType="end"/>
            </w:r>
          </w:hyperlink>
        </w:p>
        <w:p w14:paraId="4E137165" w14:textId="218AA22B" w:rsidR="00AE02D5" w:rsidRDefault="00AE02D5">
          <w:pPr>
            <w:pStyle w:val="TOC3"/>
            <w:tabs>
              <w:tab w:val="right" w:leader="dot" w:pos="9350"/>
            </w:tabs>
            <w:rPr>
              <w:rFonts w:eastAsiaTheme="minorEastAsia"/>
              <w:noProof/>
              <w:sz w:val="24"/>
              <w:szCs w:val="24"/>
            </w:rPr>
          </w:pPr>
          <w:hyperlink w:anchor="_Toc186462364" w:history="1">
            <w:r w:rsidRPr="0027799A">
              <w:rPr>
                <w:rStyle w:val="Hyperlink"/>
                <w:rFonts w:ascii="Times New Roman" w:eastAsia="Times New Roman" w:hAnsi="Times New Roman" w:cs="Times New Roman"/>
                <w:b/>
                <w:bCs/>
                <w:noProof/>
                <w:kern w:val="0"/>
                <w14:ligatures w14:val="none"/>
              </w:rPr>
              <w:t>6. Societal Shifts: Policy, Ethics, and Opportunity</w:t>
            </w:r>
            <w:r>
              <w:rPr>
                <w:noProof/>
                <w:webHidden/>
              </w:rPr>
              <w:tab/>
            </w:r>
            <w:r>
              <w:rPr>
                <w:noProof/>
                <w:webHidden/>
              </w:rPr>
              <w:fldChar w:fldCharType="begin"/>
            </w:r>
            <w:r>
              <w:rPr>
                <w:noProof/>
                <w:webHidden/>
              </w:rPr>
              <w:instrText xml:space="preserve"> PAGEREF _Toc186462364 \h </w:instrText>
            </w:r>
            <w:r>
              <w:rPr>
                <w:noProof/>
                <w:webHidden/>
              </w:rPr>
            </w:r>
            <w:r>
              <w:rPr>
                <w:noProof/>
                <w:webHidden/>
              </w:rPr>
              <w:fldChar w:fldCharType="separate"/>
            </w:r>
            <w:r>
              <w:rPr>
                <w:noProof/>
                <w:webHidden/>
              </w:rPr>
              <w:t>21</w:t>
            </w:r>
            <w:r>
              <w:rPr>
                <w:noProof/>
                <w:webHidden/>
              </w:rPr>
              <w:fldChar w:fldCharType="end"/>
            </w:r>
          </w:hyperlink>
        </w:p>
        <w:p w14:paraId="5AF22088" w14:textId="74CCC6AC" w:rsidR="00AE02D5" w:rsidRDefault="00AE02D5">
          <w:pPr>
            <w:pStyle w:val="TOC3"/>
            <w:tabs>
              <w:tab w:val="right" w:leader="dot" w:pos="9350"/>
            </w:tabs>
            <w:rPr>
              <w:rFonts w:eastAsiaTheme="minorEastAsia"/>
              <w:noProof/>
              <w:sz w:val="24"/>
              <w:szCs w:val="24"/>
            </w:rPr>
          </w:pPr>
          <w:hyperlink w:anchor="_Toc186462365" w:history="1">
            <w:r w:rsidRPr="0027799A">
              <w:rPr>
                <w:rStyle w:val="Hyperlink"/>
                <w:rFonts w:ascii="Times New Roman" w:eastAsia="Times New Roman" w:hAnsi="Times New Roman" w:cs="Times New Roman"/>
                <w:b/>
                <w:bCs/>
                <w:noProof/>
                <w:kern w:val="0"/>
                <w14:ligatures w14:val="none"/>
              </w:rPr>
              <w:t>7. Conclusion: The Grand Leap Awaits</w:t>
            </w:r>
            <w:r>
              <w:rPr>
                <w:noProof/>
                <w:webHidden/>
              </w:rPr>
              <w:tab/>
            </w:r>
            <w:r>
              <w:rPr>
                <w:noProof/>
                <w:webHidden/>
              </w:rPr>
              <w:fldChar w:fldCharType="begin"/>
            </w:r>
            <w:r>
              <w:rPr>
                <w:noProof/>
                <w:webHidden/>
              </w:rPr>
              <w:instrText xml:space="preserve"> PAGEREF _Toc186462365 \h </w:instrText>
            </w:r>
            <w:r>
              <w:rPr>
                <w:noProof/>
                <w:webHidden/>
              </w:rPr>
            </w:r>
            <w:r>
              <w:rPr>
                <w:noProof/>
                <w:webHidden/>
              </w:rPr>
              <w:fldChar w:fldCharType="separate"/>
            </w:r>
            <w:r>
              <w:rPr>
                <w:noProof/>
                <w:webHidden/>
              </w:rPr>
              <w:t>21</w:t>
            </w:r>
            <w:r>
              <w:rPr>
                <w:noProof/>
                <w:webHidden/>
              </w:rPr>
              <w:fldChar w:fldCharType="end"/>
            </w:r>
          </w:hyperlink>
        </w:p>
        <w:p w14:paraId="15D6F061" w14:textId="077980D3" w:rsidR="00AE02D5" w:rsidRDefault="00AE02D5">
          <w:pPr>
            <w:pStyle w:val="TOC2"/>
            <w:tabs>
              <w:tab w:val="right" w:leader="dot" w:pos="9350"/>
            </w:tabs>
            <w:rPr>
              <w:rFonts w:eastAsiaTheme="minorEastAsia"/>
              <w:b w:val="0"/>
              <w:bCs w:val="0"/>
              <w:noProof/>
              <w:sz w:val="24"/>
              <w:szCs w:val="24"/>
            </w:rPr>
          </w:pPr>
          <w:hyperlink w:anchor="_Toc186462366" w:history="1">
            <w:r w:rsidRPr="0027799A">
              <w:rPr>
                <w:rStyle w:val="Hyperlink"/>
                <w:rFonts w:ascii="Times New Roman" w:eastAsia="Times New Roman" w:hAnsi="Times New Roman" w:cs="Times New Roman"/>
                <w:noProof/>
                <w:kern w:val="0"/>
                <w14:ligatures w14:val="none"/>
              </w:rPr>
              <w:t>CHAPTER 4: EDUCATING IN THE AGE OF AI</w:t>
            </w:r>
            <w:r>
              <w:rPr>
                <w:noProof/>
                <w:webHidden/>
              </w:rPr>
              <w:tab/>
            </w:r>
            <w:r>
              <w:rPr>
                <w:noProof/>
                <w:webHidden/>
              </w:rPr>
              <w:fldChar w:fldCharType="begin"/>
            </w:r>
            <w:r>
              <w:rPr>
                <w:noProof/>
                <w:webHidden/>
              </w:rPr>
              <w:instrText xml:space="preserve"> PAGEREF _Toc186462366 \h </w:instrText>
            </w:r>
            <w:r>
              <w:rPr>
                <w:noProof/>
                <w:webHidden/>
              </w:rPr>
            </w:r>
            <w:r>
              <w:rPr>
                <w:noProof/>
                <w:webHidden/>
              </w:rPr>
              <w:fldChar w:fldCharType="separate"/>
            </w:r>
            <w:r>
              <w:rPr>
                <w:noProof/>
                <w:webHidden/>
              </w:rPr>
              <w:t>23</w:t>
            </w:r>
            <w:r>
              <w:rPr>
                <w:noProof/>
                <w:webHidden/>
              </w:rPr>
              <w:fldChar w:fldCharType="end"/>
            </w:r>
          </w:hyperlink>
        </w:p>
        <w:p w14:paraId="71D06D16" w14:textId="0E94DDA5" w:rsidR="00AE02D5" w:rsidRDefault="00AE02D5">
          <w:pPr>
            <w:pStyle w:val="TOC3"/>
            <w:tabs>
              <w:tab w:val="right" w:leader="dot" w:pos="9350"/>
            </w:tabs>
            <w:rPr>
              <w:rFonts w:eastAsiaTheme="minorEastAsia"/>
              <w:noProof/>
              <w:sz w:val="24"/>
              <w:szCs w:val="24"/>
            </w:rPr>
          </w:pPr>
          <w:hyperlink w:anchor="_Toc186462367" w:history="1">
            <w:r w:rsidRPr="0027799A">
              <w:rPr>
                <w:rStyle w:val="Hyperlink"/>
                <w:rFonts w:ascii="Times New Roman" w:eastAsia="Times New Roman" w:hAnsi="Times New Roman" w:cs="Times New Roman"/>
                <w:b/>
                <w:bCs/>
                <w:noProof/>
                <w:kern w:val="0"/>
                <w14:ligatures w14:val="none"/>
              </w:rPr>
              <w:t>Introduction: The Classroom Reimagined</w:t>
            </w:r>
            <w:r>
              <w:rPr>
                <w:noProof/>
                <w:webHidden/>
              </w:rPr>
              <w:tab/>
            </w:r>
            <w:r>
              <w:rPr>
                <w:noProof/>
                <w:webHidden/>
              </w:rPr>
              <w:fldChar w:fldCharType="begin"/>
            </w:r>
            <w:r>
              <w:rPr>
                <w:noProof/>
                <w:webHidden/>
              </w:rPr>
              <w:instrText xml:space="preserve"> PAGEREF _Toc186462367 \h </w:instrText>
            </w:r>
            <w:r>
              <w:rPr>
                <w:noProof/>
                <w:webHidden/>
              </w:rPr>
            </w:r>
            <w:r>
              <w:rPr>
                <w:noProof/>
                <w:webHidden/>
              </w:rPr>
              <w:fldChar w:fldCharType="separate"/>
            </w:r>
            <w:r>
              <w:rPr>
                <w:noProof/>
                <w:webHidden/>
              </w:rPr>
              <w:t>23</w:t>
            </w:r>
            <w:r>
              <w:rPr>
                <w:noProof/>
                <w:webHidden/>
              </w:rPr>
              <w:fldChar w:fldCharType="end"/>
            </w:r>
          </w:hyperlink>
        </w:p>
        <w:p w14:paraId="63F5D981" w14:textId="69354825" w:rsidR="00AE02D5" w:rsidRDefault="00AE02D5">
          <w:pPr>
            <w:pStyle w:val="TOC3"/>
            <w:tabs>
              <w:tab w:val="right" w:leader="dot" w:pos="9350"/>
            </w:tabs>
            <w:rPr>
              <w:rFonts w:eastAsiaTheme="minorEastAsia"/>
              <w:noProof/>
              <w:sz w:val="24"/>
              <w:szCs w:val="24"/>
            </w:rPr>
          </w:pPr>
          <w:hyperlink w:anchor="_Toc186462368" w:history="1">
            <w:r w:rsidRPr="0027799A">
              <w:rPr>
                <w:rStyle w:val="Hyperlink"/>
                <w:rFonts w:ascii="Times New Roman" w:eastAsia="Times New Roman" w:hAnsi="Times New Roman" w:cs="Times New Roman"/>
                <w:b/>
                <w:bCs/>
                <w:noProof/>
                <w:kern w:val="0"/>
                <w14:ligatures w14:val="none"/>
              </w:rPr>
              <w:t>1. Breaking the Mold of Traditional Education</w:t>
            </w:r>
            <w:r>
              <w:rPr>
                <w:noProof/>
                <w:webHidden/>
              </w:rPr>
              <w:tab/>
            </w:r>
            <w:r>
              <w:rPr>
                <w:noProof/>
                <w:webHidden/>
              </w:rPr>
              <w:fldChar w:fldCharType="begin"/>
            </w:r>
            <w:r>
              <w:rPr>
                <w:noProof/>
                <w:webHidden/>
              </w:rPr>
              <w:instrText xml:space="preserve"> PAGEREF _Toc186462368 \h </w:instrText>
            </w:r>
            <w:r>
              <w:rPr>
                <w:noProof/>
                <w:webHidden/>
              </w:rPr>
            </w:r>
            <w:r>
              <w:rPr>
                <w:noProof/>
                <w:webHidden/>
              </w:rPr>
              <w:fldChar w:fldCharType="separate"/>
            </w:r>
            <w:r>
              <w:rPr>
                <w:noProof/>
                <w:webHidden/>
              </w:rPr>
              <w:t>23</w:t>
            </w:r>
            <w:r>
              <w:rPr>
                <w:noProof/>
                <w:webHidden/>
              </w:rPr>
              <w:fldChar w:fldCharType="end"/>
            </w:r>
          </w:hyperlink>
        </w:p>
        <w:p w14:paraId="69A61515" w14:textId="08E6C8B8" w:rsidR="00AE02D5" w:rsidRDefault="00AE02D5">
          <w:pPr>
            <w:pStyle w:val="TOC3"/>
            <w:tabs>
              <w:tab w:val="right" w:leader="dot" w:pos="9350"/>
            </w:tabs>
            <w:rPr>
              <w:rFonts w:eastAsiaTheme="minorEastAsia"/>
              <w:noProof/>
              <w:sz w:val="24"/>
              <w:szCs w:val="24"/>
            </w:rPr>
          </w:pPr>
          <w:hyperlink w:anchor="_Toc186462369" w:history="1">
            <w:r w:rsidRPr="0027799A">
              <w:rPr>
                <w:rStyle w:val="Hyperlink"/>
                <w:rFonts w:ascii="Times New Roman" w:eastAsia="Times New Roman" w:hAnsi="Times New Roman" w:cs="Times New Roman"/>
                <w:b/>
                <w:bCs/>
                <w:noProof/>
                <w:kern w:val="0"/>
                <w14:ligatures w14:val="none"/>
              </w:rPr>
              <w:t>2. Lifelong Access: Education as a Right, Not a Privilege</w:t>
            </w:r>
            <w:r>
              <w:rPr>
                <w:noProof/>
                <w:webHidden/>
              </w:rPr>
              <w:tab/>
            </w:r>
            <w:r>
              <w:rPr>
                <w:noProof/>
                <w:webHidden/>
              </w:rPr>
              <w:fldChar w:fldCharType="begin"/>
            </w:r>
            <w:r>
              <w:rPr>
                <w:noProof/>
                <w:webHidden/>
              </w:rPr>
              <w:instrText xml:space="preserve"> PAGEREF _Toc186462369 \h </w:instrText>
            </w:r>
            <w:r>
              <w:rPr>
                <w:noProof/>
                <w:webHidden/>
              </w:rPr>
            </w:r>
            <w:r>
              <w:rPr>
                <w:noProof/>
                <w:webHidden/>
              </w:rPr>
              <w:fldChar w:fldCharType="separate"/>
            </w:r>
            <w:r>
              <w:rPr>
                <w:noProof/>
                <w:webHidden/>
              </w:rPr>
              <w:t>24</w:t>
            </w:r>
            <w:r>
              <w:rPr>
                <w:noProof/>
                <w:webHidden/>
              </w:rPr>
              <w:fldChar w:fldCharType="end"/>
            </w:r>
          </w:hyperlink>
        </w:p>
        <w:p w14:paraId="2383C410" w14:textId="30697FB3" w:rsidR="00AE02D5" w:rsidRDefault="00AE02D5">
          <w:pPr>
            <w:pStyle w:val="TOC3"/>
            <w:tabs>
              <w:tab w:val="right" w:leader="dot" w:pos="9350"/>
            </w:tabs>
            <w:rPr>
              <w:rFonts w:eastAsiaTheme="minorEastAsia"/>
              <w:noProof/>
              <w:sz w:val="24"/>
              <w:szCs w:val="24"/>
            </w:rPr>
          </w:pPr>
          <w:hyperlink w:anchor="_Toc186462370" w:history="1">
            <w:r w:rsidRPr="0027799A">
              <w:rPr>
                <w:rStyle w:val="Hyperlink"/>
                <w:rFonts w:ascii="Times New Roman" w:eastAsia="Times New Roman" w:hAnsi="Times New Roman" w:cs="Times New Roman"/>
                <w:b/>
                <w:bCs/>
                <w:noProof/>
                <w:kern w:val="0"/>
                <w14:ligatures w14:val="none"/>
              </w:rPr>
              <w:t>3. Micro-Certifications, Nano-Degrees, and Agile Curricula</w:t>
            </w:r>
            <w:r>
              <w:rPr>
                <w:noProof/>
                <w:webHidden/>
              </w:rPr>
              <w:tab/>
            </w:r>
            <w:r>
              <w:rPr>
                <w:noProof/>
                <w:webHidden/>
              </w:rPr>
              <w:fldChar w:fldCharType="begin"/>
            </w:r>
            <w:r>
              <w:rPr>
                <w:noProof/>
                <w:webHidden/>
              </w:rPr>
              <w:instrText xml:space="preserve"> PAGEREF _Toc186462370 \h </w:instrText>
            </w:r>
            <w:r>
              <w:rPr>
                <w:noProof/>
                <w:webHidden/>
              </w:rPr>
            </w:r>
            <w:r>
              <w:rPr>
                <w:noProof/>
                <w:webHidden/>
              </w:rPr>
              <w:fldChar w:fldCharType="separate"/>
            </w:r>
            <w:r>
              <w:rPr>
                <w:noProof/>
                <w:webHidden/>
              </w:rPr>
              <w:t>24</w:t>
            </w:r>
            <w:r>
              <w:rPr>
                <w:noProof/>
                <w:webHidden/>
              </w:rPr>
              <w:fldChar w:fldCharType="end"/>
            </w:r>
          </w:hyperlink>
        </w:p>
        <w:p w14:paraId="11054FD7" w14:textId="0D973752" w:rsidR="00AE02D5" w:rsidRDefault="00AE02D5">
          <w:pPr>
            <w:pStyle w:val="TOC3"/>
            <w:tabs>
              <w:tab w:val="right" w:leader="dot" w:pos="9350"/>
            </w:tabs>
            <w:rPr>
              <w:rFonts w:eastAsiaTheme="minorEastAsia"/>
              <w:noProof/>
              <w:sz w:val="24"/>
              <w:szCs w:val="24"/>
            </w:rPr>
          </w:pPr>
          <w:hyperlink w:anchor="_Toc186462371" w:history="1">
            <w:r w:rsidRPr="0027799A">
              <w:rPr>
                <w:rStyle w:val="Hyperlink"/>
                <w:rFonts w:ascii="Times New Roman" w:eastAsia="Times New Roman" w:hAnsi="Times New Roman" w:cs="Times New Roman"/>
                <w:b/>
                <w:bCs/>
                <w:noProof/>
                <w:kern w:val="0"/>
                <w14:ligatures w14:val="none"/>
              </w:rPr>
              <w:t>4. Immersive Learning: From AR to VR and Beyond</w:t>
            </w:r>
            <w:r>
              <w:rPr>
                <w:noProof/>
                <w:webHidden/>
              </w:rPr>
              <w:tab/>
            </w:r>
            <w:r>
              <w:rPr>
                <w:noProof/>
                <w:webHidden/>
              </w:rPr>
              <w:fldChar w:fldCharType="begin"/>
            </w:r>
            <w:r>
              <w:rPr>
                <w:noProof/>
                <w:webHidden/>
              </w:rPr>
              <w:instrText xml:space="preserve"> PAGEREF _Toc186462371 \h </w:instrText>
            </w:r>
            <w:r>
              <w:rPr>
                <w:noProof/>
                <w:webHidden/>
              </w:rPr>
            </w:r>
            <w:r>
              <w:rPr>
                <w:noProof/>
                <w:webHidden/>
              </w:rPr>
              <w:fldChar w:fldCharType="separate"/>
            </w:r>
            <w:r>
              <w:rPr>
                <w:noProof/>
                <w:webHidden/>
              </w:rPr>
              <w:t>25</w:t>
            </w:r>
            <w:r>
              <w:rPr>
                <w:noProof/>
                <w:webHidden/>
              </w:rPr>
              <w:fldChar w:fldCharType="end"/>
            </w:r>
          </w:hyperlink>
        </w:p>
        <w:p w14:paraId="13D49D29" w14:textId="26179D4D" w:rsidR="00AE02D5" w:rsidRDefault="00AE02D5">
          <w:pPr>
            <w:pStyle w:val="TOC3"/>
            <w:tabs>
              <w:tab w:val="right" w:leader="dot" w:pos="9350"/>
            </w:tabs>
            <w:rPr>
              <w:rFonts w:eastAsiaTheme="minorEastAsia"/>
              <w:noProof/>
              <w:sz w:val="24"/>
              <w:szCs w:val="24"/>
            </w:rPr>
          </w:pPr>
          <w:hyperlink w:anchor="_Toc186462372" w:history="1">
            <w:r w:rsidRPr="0027799A">
              <w:rPr>
                <w:rStyle w:val="Hyperlink"/>
                <w:rFonts w:ascii="Times New Roman" w:eastAsia="Times New Roman" w:hAnsi="Times New Roman" w:cs="Times New Roman"/>
                <w:b/>
                <w:bCs/>
                <w:noProof/>
                <w:kern w:val="0"/>
                <w14:ligatures w14:val="none"/>
              </w:rPr>
              <w:t>5. Teachers as Mentors, Not Gatekeepers</w:t>
            </w:r>
            <w:r>
              <w:rPr>
                <w:noProof/>
                <w:webHidden/>
              </w:rPr>
              <w:tab/>
            </w:r>
            <w:r>
              <w:rPr>
                <w:noProof/>
                <w:webHidden/>
              </w:rPr>
              <w:fldChar w:fldCharType="begin"/>
            </w:r>
            <w:r>
              <w:rPr>
                <w:noProof/>
                <w:webHidden/>
              </w:rPr>
              <w:instrText xml:space="preserve"> PAGEREF _Toc186462372 \h </w:instrText>
            </w:r>
            <w:r>
              <w:rPr>
                <w:noProof/>
                <w:webHidden/>
              </w:rPr>
            </w:r>
            <w:r>
              <w:rPr>
                <w:noProof/>
                <w:webHidden/>
              </w:rPr>
              <w:fldChar w:fldCharType="separate"/>
            </w:r>
            <w:r>
              <w:rPr>
                <w:noProof/>
                <w:webHidden/>
              </w:rPr>
              <w:t>26</w:t>
            </w:r>
            <w:r>
              <w:rPr>
                <w:noProof/>
                <w:webHidden/>
              </w:rPr>
              <w:fldChar w:fldCharType="end"/>
            </w:r>
          </w:hyperlink>
        </w:p>
        <w:p w14:paraId="5E9DEE42" w14:textId="7385AD52" w:rsidR="00AE02D5" w:rsidRDefault="00AE02D5">
          <w:pPr>
            <w:pStyle w:val="TOC3"/>
            <w:tabs>
              <w:tab w:val="right" w:leader="dot" w:pos="9350"/>
            </w:tabs>
            <w:rPr>
              <w:rFonts w:eastAsiaTheme="minorEastAsia"/>
              <w:noProof/>
              <w:sz w:val="24"/>
              <w:szCs w:val="24"/>
            </w:rPr>
          </w:pPr>
          <w:hyperlink w:anchor="_Toc186462373" w:history="1">
            <w:r w:rsidRPr="0027799A">
              <w:rPr>
                <w:rStyle w:val="Hyperlink"/>
                <w:rFonts w:ascii="Times New Roman" w:eastAsia="Times New Roman" w:hAnsi="Times New Roman" w:cs="Times New Roman"/>
                <w:b/>
                <w:bCs/>
                <w:noProof/>
                <w:kern w:val="0"/>
                <w14:ligatures w14:val="none"/>
              </w:rPr>
              <w:t>6. Ethical and Cultural Considerations</w:t>
            </w:r>
            <w:r>
              <w:rPr>
                <w:noProof/>
                <w:webHidden/>
              </w:rPr>
              <w:tab/>
            </w:r>
            <w:r>
              <w:rPr>
                <w:noProof/>
                <w:webHidden/>
              </w:rPr>
              <w:fldChar w:fldCharType="begin"/>
            </w:r>
            <w:r>
              <w:rPr>
                <w:noProof/>
                <w:webHidden/>
              </w:rPr>
              <w:instrText xml:space="preserve"> PAGEREF _Toc186462373 \h </w:instrText>
            </w:r>
            <w:r>
              <w:rPr>
                <w:noProof/>
                <w:webHidden/>
              </w:rPr>
            </w:r>
            <w:r>
              <w:rPr>
                <w:noProof/>
                <w:webHidden/>
              </w:rPr>
              <w:fldChar w:fldCharType="separate"/>
            </w:r>
            <w:r>
              <w:rPr>
                <w:noProof/>
                <w:webHidden/>
              </w:rPr>
              <w:t>27</w:t>
            </w:r>
            <w:r>
              <w:rPr>
                <w:noProof/>
                <w:webHidden/>
              </w:rPr>
              <w:fldChar w:fldCharType="end"/>
            </w:r>
          </w:hyperlink>
        </w:p>
        <w:p w14:paraId="6BCA34F0" w14:textId="6D9E305A" w:rsidR="00AE02D5" w:rsidRDefault="00AE02D5">
          <w:pPr>
            <w:pStyle w:val="TOC3"/>
            <w:tabs>
              <w:tab w:val="right" w:leader="dot" w:pos="9350"/>
            </w:tabs>
            <w:rPr>
              <w:rFonts w:eastAsiaTheme="minorEastAsia"/>
              <w:noProof/>
              <w:sz w:val="24"/>
              <w:szCs w:val="24"/>
            </w:rPr>
          </w:pPr>
          <w:hyperlink w:anchor="_Toc186462374" w:history="1">
            <w:r w:rsidRPr="0027799A">
              <w:rPr>
                <w:rStyle w:val="Hyperlink"/>
                <w:rFonts w:ascii="Times New Roman" w:eastAsia="Times New Roman" w:hAnsi="Times New Roman" w:cs="Times New Roman"/>
                <w:b/>
                <w:bCs/>
                <w:noProof/>
                <w:kern w:val="0"/>
                <w14:ligatures w14:val="none"/>
              </w:rPr>
              <w:t>7. Conclusion: The Dawn of a New Learning Era</w:t>
            </w:r>
            <w:r>
              <w:rPr>
                <w:noProof/>
                <w:webHidden/>
              </w:rPr>
              <w:tab/>
            </w:r>
            <w:r>
              <w:rPr>
                <w:noProof/>
                <w:webHidden/>
              </w:rPr>
              <w:fldChar w:fldCharType="begin"/>
            </w:r>
            <w:r>
              <w:rPr>
                <w:noProof/>
                <w:webHidden/>
              </w:rPr>
              <w:instrText xml:space="preserve"> PAGEREF _Toc186462374 \h </w:instrText>
            </w:r>
            <w:r>
              <w:rPr>
                <w:noProof/>
                <w:webHidden/>
              </w:rPr>
            </w:r>
            <w:r>
              <w:rPr>
                <w:noProof/>
                <w:webHidden/>
              </w:rPr>
              <w:fldChar w:fldCharType="separate"/>
            </w:r>
            <w:r>
              <w:rPr>
                <w:noProof/>
                <w:webHidden/>
              </w:rPr>
              <w:t>27</w:t>
            </w:r>
            <w:r>
              <w:rPr>
                <w:noProof/>
                <w:webHidden/>
              </w:rPr>
              <w:fldChar w:fldCharType="end"/>
            </w:r>
          </w:hyperlink>
        </w:p>
        <w:p w14:paraId="475DC8A8" w14:textId="50BA8A82" w:rsidR="00AE02D5" w:rsidRDefault="00AE02D5">
          <w:pPr>
            <w:pStyle w:val="TOC2"/>
            <w:tabs>
              <w:tab w:val="right" w:leader="dot" w:pos="9350"/>
            </w:tabs>
            <w:rPr>
              <w:rFonts w:eastAsiaTheme="minorEastAsia"/>
              <w:b w:val="0"/>
              <w:bCs w:val="0"/>
              <w:noProof/>
              <w:sz w:val="24"/>
              <w:szCs w:val="24"/>
            </w:rPr>
          </w:pPr>
          <w:hyperlink w:anchor="_Toc186462375" w:history="1">
            <w:r w:rsidRPr="0027799A">
              <w:rPr>
                <w:rStyle w:val="Hyperlink"/>
                <w:rFonts w:ascii="Times New Roman" w:eastAsia="Times New Roman" w:hAnsi="Times New Roman" w:cs="Times New Roman"/>
                <w:noProof/>
                <w:kern w:val="0"/>
                <w14:ligatures w14:val="none"/>
              </w:rPr>
              <w:t>CHAPTER 5: SPIRITUAL TECH—EMPATHY, ETHICS, AND INTENTION</w:t>
            </w:r>
            <w:r>
              <w:rPr>
                <w:noProof/>
                <w:webHidden/>
              </w:rPr>
              <w:tab/>
            </w:r>
            <w:r>
              <w:rPr>
                <w:noProof/>
                <w:webHidden/>
              </w:rPr>
              <w:fldChar w:fldCharType="begin"/>
            </w:r>
            <w:r>
              <w:rPr>
                <w:noProof/>
                <w:webHidden/>
              </w:rPr>
              <w:instrText xml:space="preserve"> PAGEREF _Toc186462375 \h </w:instrText>
            </w:r>
            <w:r>
              <w:rPr>
                <w:noProof/>
                <w:webHidden/>
              </w:rPr>
            </w:r>
            <w:r>
              <w:rPr>
                <w:noProof/>
                <w:webHidden/>
              </w:rPr>
              <w:fldChar w:fldCharType="separate"/>
            </w:r>
            <w:r>
              <w:rPr>
                <w:noProof/>
                <w:webHidden/>
              </w:rPr>
              <w:t>29</w:t>
            </w:r>
            <w:r>
              <w:rPr>
                <w:noProof/>
                <w:webHidden/>
              </w:rPr>
              <w:fldChar w:fldCharType="end"/>
            </w:r>
          </w:hyperlink>
        </w:p>
        <w:p w14:paraId="73E7BD67" w14:textId="70529D23" w:rsidR="00AE02D5" w:rsidRDefault="00AE02D5">
          <w:pPr>
            <w:pStyle w:val="TOC3"/>
            <w:tabs>
              <w:tab w:val="right" w:leader="dot" w:pos="9350"/>
            </w:tabs>
            <w:rPr>
              <w:rFonts w:eastAsiaTheme="minorEastAsia"/>
              <w:noProof/>
              <w:sz w:val="24"/>
              <w:szCs w:val="24"/>
            </w:rPr>
          </w:pPr>
          <w:hyperlink w:anchor="_Toc186462376" w:history="1">
            <w:r w:rsidRPr="0027799A">
              <w:rPr>
                <w:rStyle w:val="Hyperlink"/>
                <w:rFonts w:ascii="Times New Roman" w:eastAsia="Times New Roman" w:hAnsi="Times New Roman" w:cs="Times New Roman"/>
                <w:b/>
                <w:bCs/>
                <w:noProof/>
                <w:kern w:val="0"/>
                <w14:ligatures w14:val="none"/>
              </w:rPr>
              <w:t>Introduction: The Heart of Our Technological Future</w:t>
            </w:r>
            <w:r>
              <w:rPr>
                <w:noProof/>
                <w:webHidden/>
              </w:rPr>
              <w:tab/>
            </w:r>
            <w:r>
              <w:rPr>
                <w:noProof/>
                <w:webHidden/>
              </w:rPr>
              <w:fldChar w:fldCharType="begin"/>
            </w:r>
            <w:r>
              <w:rPr>
                <w:noProof/>
                <w:webHidden/>
              </w:rPr>
              <w:instrText xml:space="preserve"> PAGEREF _Toc186462376 \h </w:instrText>
            </w:r>
            <w:r>
              <w:rPr>
                <w:noProof/>
                <w:webHidden/>
              </w:rPr>
            </w:r>
            <w:r>
              <w:rPr>
                <w:noProof/>
                <w:webHidden/>
              </w:rPr>
              <w:fldChar w:fldCharType="separate"/>
            </w:r>
            <w:r>
              <w:rPr>
                <w:noProof/>
                <w:webHidden/>
              </w:rPr>
              <w:t>29</w:t>
            </w:r>
            <w:r>
              <w:rPr>
                <w:noProof/>
                <w:webHidden/>
              </w:rPr>
              <w:fldChar w:fldCharType="end"/>
            </w:r>
          </w:hyperlink>
        </w:p>
        <w:p w14:paraId="1C5A1999" w14:textId="39EA30DB" w:rsidR="00AE02D5" w:rsidRDefault="00AE02D5">
          <w:pPr>
            <w:pStyle w:val="TOC3"/>
            <w:tabs>
              <w:tab w:val="right" w:leader="dot" w:pos="9350"/>
            </w:tabs>
            <w:rPr>
              <w:rFonts w:eastAsiaTheme="minorEastAsia"/>
              <w:noProof/>
              <w:sz w:val="24"/>
              <w:szCs w:val="24"/>
            </w:rPr>
          </w:pPr>
          <w:hyperlink w:anchor="_Toc186462377" w:history="1">
            <w:r w:rsidRPr="0027799A">
              <w:rPr>
                <w:rStyle w:val="Hyperlink"/>
                <w:rFonts w:ascii="Times New Roman" w:eastAsia="Times New Roman" w:hAnsi="Times New Roman" w:cs="Times New Roman"/>
                <w:b/>
                <w:bCs/>
                <w:noProof/>
                <w:kern w:val="0"/>
                <w14:ligatures w14:val="none"/>
              </w:rPr>
              <w:t>1. Beyond Utility: The Soul of Technology</w:t>
            </w:r>
            <w:r>
              <w:rPr>
                <w:noProof/>
                <w:webHidden/>
              </w:rPr>
              <w:tab/>
            </w:r>
            <w:r>
              <w:rPr>
                <w:noProof/>
                <w:webHidden/>
              </w:rPr>
              <w:fldChar w:fldCharType="begin"/>
            </w:r>
            <w:r>
              <w:rPr>
                <w:noProof/>
                <w:webHidden/>
              </w:rPr>
              <w:instrText xml:space="preserve"> PAGEREF _Toc186462377 \h </w:instrText>
            </w:r>
            <w:r>
              <w:rPr>
                <w:noProof/>
                <w:webHidden/>
              </w:rPr>
            </w:r>
            <w:r>
              <w:rPr>
                <w:noProof/>
                <w:webHidden/>
              </w:rPr>
              <w:fldChar w:fldCharType="separate"/>
            </w:r>
            <w:r>
              <w:rPr>
                <w:noProof/>
                <w:webHidden/>
              </w:rPr>
              <w:t>29</w:t>
            </w:r>
            <w:r>
              <w:rPr>
                <w:noProof/>
                <w:webHidden/>
              </w:rPr>
              <w:fldChar w:fldCharType="end"/>
            </w:r>
          </w:hyperlink>
        </w:p>
        <w:p w14:paraId="4794BBC1" w14:textId="529BC456" w:rsidR="00AE02D5" w:rsidRDefault="00AE02D5">
          <w:pPr>
            <w:pStyle w:val="TOC3"/>
            <w:tabs>
              <w:tab w:val="right" w:leader="dot" w:pos="9350"/>
            </w:tabs>
            <w:rPr>
              <w:rFonts w:eastAsiaTheme="minorEastAsia"/>
              <w:noProof/>
              <w:sz w:val="24"/>
              <w:szCs w:val="24"/>
            </w:rPr>
          </w:pPr>
          <w:hyperlink w:anchor="_Toc186462378" w:history="1">
            <w:r w:rsidRPr="0027799A">
              <w:rPr>
                <w:rStyle w:val="Hyperlink"/>
                <w:rFonts w:ascii="Times New Roman" w:eastAsia="Times New Roman" w:hAnsi="Times New Roman" w:cs="Times New Roman"/>
                <w:b/>
                <w:bCs/>
                <w:noProof/>
                <w:kern w:val="0"/>
                <w14:ligatures w14:val="none"/>
              </w:rPr>
              <w:t>2. Designing AI with Humanity at the Core</w:t>
            </w:r>
            <w:r>
              <w:rPr>
                <w:noProof/>
                <w:webHidden/>
              </w:rPr>
              <w:tab/>
            </w:r>
            <w:r>
              <w:rPr>
                <w:noProof/>
                <w:webHidden/>
              </w:rPr>
              <w:fldChar w:fldCharType="begin"/>
            </w:r>
            <w:r>
              <w:rPr>
                <w:noProof/>
                <w:webHidden/>
              </w:rPr>
              <w:instrText xml:space="preserve"> PAGEREF _Toc186462378 \h </w:instrText>
            </w:r>
            <w:r>
              <w:rPr>
                <w:noProof/>
                <w:webHidden/>
              </w:rPr>
            </w:r>
            <w:r>
              <w:rPr>
                <w:noProof/>
                <w:webHidden/>
              </w:rPr>
              <w:fldChar w:fldCharType="separate"/>
            </w:r>
            <w:r>
              <w:rPr>
                <w:noProof/>
                <w:webHidden/>
              </w:rPr>
              <w:t>29</w:t>
            </w:r>
            <w:r>
              <w:rPr>
                <w:noProof/>
                <w:webHidden/>
              </w:rPr>
              <w:fldChar w:fldCharType="end"/>
            </w:r>
          </w:hyperlink>
        </w:p>
        <w:p w14:paraId="2FF3A54B" w14:textId="2622A418" w:rsidR="00AE02D5" w:rsidRDefault="00AE02D5">
          <w:pPr>
            <w:pStyle w:val="TOC3"/>
            <w:tabs>
              <w:tab w:val="right" w:leader="dot" w:pos="9350"/>
            </w:tabs>
            <w:rPr>
              <w:rFonts w:eastAsiaTheme="minorEastAsia"/>
              <w:noProof/>
              <w:sz w:val="24"/>
              <w:szCs w:val="24"/>
            </w:rPr>
          </w:pPr>
          <w:hyperlink w:anchor="_Toc186462379" w:history="1">
            <w:r w:rsidRPr="0027799A">
              <w:rPr>
                <w:rStyle w:val="Hyperlink"/>
                <w:rFonts w:ascii="Times New Roman" w:eastAsia="Times New Roman" w:hAnsi="Times New Roman" w:cs="Times New Roman"/>
                <w:b/>
                <w:bCs/>
                <w:noProof/>
                <w:kern w:val="0"/>
                <w14:ligatures w14:val="none"/>
              </w:rPr>
              <w:t>3. Empathy as a Technological Catalyst</w:t>
            </w:r>
            <w:r>
              <w:rPr>
                <w:noProof/>
                <w:webHidden/>
              </w:rPr>
              <w:tab/>
            </w:r>
            <w:r>
              <w:rPr>
                <w:noProof/>
                <w:webHidden/>
              </w:rPr>
              <w:fldChar w:fldCharType="begin"/>
            </w:r>
            <w:r>
              <w:rPr>
                <w:noProof/>
                <w:webHidden/>
              </w:rPr>
              <w:instrText xml:space="preserve"> PAGEREF _Toc186462379 \h </w:instrText>
            </w:r>
            <w:r>
              <w:rPr>
                <w:noProof/>
                <w:webHidden/>
              </w:rPr>
            </w:r>
            <w:r>
              <w:rPr>
                <w:noProof/>
                <w:webHidden/>
              </w:rPr>
              <w:fldChar w:fldCharType="separate"/>
            </w:r>
            <w:r>
              <w:rPr>
                <w:noProof/>
                <w:webHidden/>
              </w:rPr>
              <w:t>30</w:t>
            </w:r>
            <w:r>
              <w:rPr>
                <w:noProof/>
                <w:webHidden/>
              </w:rPr>
              <w:fldChar w:fldCharType="end"/>
            </w:r>
          </w:hyperlink>
        </w:p>
        <w:p w14:paraId="31190158" w14:textId="0B0650B1" w:rsidR="00AE02D5" w:rsidRDefault="00AE02D5">
          <w:pPr>
            <w:pStyle w:val="TOC3"/>
            <w:tabs>
              <w:tab w:val="right" w:leader="dot" w:pos="9350"/>
            </w:tabs>
            <w:rPr>
              <w:rFonts w:eastAsiaTheme="minorEastAsia"/>
              <w:noProof/>
              <w:sz w:val="24"/>
              <w:szCs w:val="24"/>
            </w:rPr>
          </w:pPr>
          <w:hyperlink w:anchor="_Toc186462380" w:history="1">
            <w:r w:rsidRPr="0027799A">
              <w:rPr>
                <w:rStyle w:val="Hyperlink"/>
                <w:rFonts w:ascii="Times New Roman" w:eastAsia="Times New Roman" w:hAnsi="Times New Roman" w:cs="Times New Roman"/>
                <w:b/>
                <w:bCs/>
                <w:noProof/>
                <w:kern w:val="0"/>
                <w14:ligatures w14:val="none"/>
              </w:rPr>
              <w:t>4. Offline Reflection Zones: Balancing Connectivity</w:t>
            </w:r>
            <w:r>
              <w:rPr>
                <w:noProof/>
                <w:webHidden/>
              </w:rPr>
              <w:tab/>
            </w:r>
            <w:r>
              <w:rPr>
                <w:noProof/>
                <w:webHidden/>
              </w:rPr>
              <w:fldChar w:fldCharType="begin"/>
            </w:r>
            <w:r>
              <w:rPr>
                <w:noProof/>
                <w:webHidden/>
              </w:rPr>
              <w:instrText xml:space="preserve"> PAGEREF _Toc186462380 \h </w:instrText>
            </w:r>
            <w:r>
              <w:rPr>
                <w:noProof/>
                <w:webHidden/>
              </w:rPr>
            </w:r>
            <w:r>
              <w:rPr>
                <w:noProof/>
                <w:webHidden/>
              </w:rPr>
              <w:fldChar w:fldCharType="separate"/>
            </w:r>
            <w:r>
              <w:rPr>
                <w:noProof/>
                <w:webHidden/>
              </w:rPr>
              <w:t>31</w:t>
            </w:r>
            <w:r>
              <w:rPr>
                <w:noProof/>
                <w:webHidden/>
              </w:rPr>
              <w:fldChar w:fldCharType="end"/>
            </w:r>
          </w:hyperlink>
        </w:p>
        <w:p w14:paraId="2755514E" w14:textId="6E48D4CF" w:rsidR="00AE02D5" w:rsidRDefault="00AE02D5">
          <w:pPr>
            <w:pStyle w:val="TOC3"/>
            <w:tabs>
              <w:tab w:val="right" w:leader="dot" w:pos="9350"/>
            </w:tabs>
            <w:rPr>
              <w:rFonts w:eastAsiaTheme="minorEastAsia"/>
              <w:noProof/>
              <w:sz w:val="24"/>
              <w:szCs w:val="24"/>
            </w:rPr>
          </w:pPr>
          <w:hyperlink w:anchor="_Toc186462381" w:history="1">
            <w:r w:rsidRPr="0027799A">
              <w:rPr>
                <w:rStyle w:val="Hyperlink"/>
                <w:rFonts w:ascii="Times New Roman" w:eastAsia="Times New Roman" w:hAnsi="Times New Roman" w:cs="Times New Roman"/>
                <w:b/>
                <w:bCs/>
                <w:noProof/>
                <w:kern w:val="0"/>
                <w14:ligatures w14:val="none"/>
              </w:rPr>
              <w:t>5. The Rise of “Spiritual Tech” Communities</w:t>
            </w:r>
            <w:r>
              <w:rPr>
                <w:noProof/>
                <w:webHidden/>
              </w:rPr>
              <w:tab/>
            </w:r>
            <w:r>
              <w:rPr>
                <w:noProof/>
                <w:webHidden/>
              </w:rPr>
              <w:fldChar w:fldCharType="begin"/>
            </w:r>
            <w:r>
              <w:rPr>
                <w:noProof/>
                <w:webHidden/>
              </w:rPr>
              <w:instrText xml:space="preserve"> PAGEREF _Toc186462381 \h </w:instrText>
            </w:r>
            <w:r>
              <w:rPr>
                <w:noProof/>
                <w:webHidden/>
              </w:rPr>
            </w:r>
            <w:r>
              <w:rPr>
                <w:noProof/>
                <w:webHidden/>
              </w:rPr>
              <w:fldChar w:fldCharType="separate"/>
            </w:r>
            <w:r>
              <w:rPr>
                <w:noProof/>
                <w:webHidden/>
              </w:rPr>
              <w:t>32</w:t>
            </w:r>
            <w:r>
              <w:rPr>
                <w:noProof/>
                <w:webHidden/>
              </w:rPr>
              <w:fldChar w:fldCharType="end"/>
            </w:r>
          </w:hyperlink>
        </w:p>
        <w:p w14:paraId="0F1CE9FE" w14:textId="5E564333" w:rsidR="00AE02D5" w:rsidRDefault="00AE02D5">
          <w:pPr>
            <w:pStyle w:val="TOC3"/>
            <w:tabs>
              <w:tab w:val="right" w:leader="dot" w:pos="9350"/>
            </w:tabs>
            <w:rPr>
              <w:rFonts w:eastAsiaTheme="minorEastAsia"/>
              <w:noProof/>
              <w:sz w:val="24"/>
              <w:szCs w:val="24"/>
            </w:rPr>
          </w:pPr>
          <w:hyperlink w:anchor="_Toc186462382" w:history="1">
            <w:r w:rsidRPr="0027799A">
              <w:rPr>
                <w:rStyle w:val="Hyperlink"/>
                <w:rFonts w:ascii="Times New Roman" w:eastAsia="Times New Roman" w:hAnsi="Times New Roman" w:cs="Times New Roman"/>
                <w:b/>
                <w:bCs/>
                <w:noProof/>
                <w:kern w:val="0"/>
                <w14:ligatures w14:val="none"/>
              </w:rPr>
              <w:t>6. Navigating Ethical Complexity in a Hyper-Connected World</w:t>
            </w:r>
            <w:r>
              <w:rPr>
                <w:noProof/>
                <w:webHidden/>
              </w:rPr>
              <w:tab/>
            </w:r>
            <w:r>
              <w:rPr>
                <w:noProof/>
                <w:webHidden/>
              </w:rPr>
              <w:fldChar w:fldCharType="begin"/>
            </w:r>
            <w:r>
              <w:rPr>
                <w:noProof/>
                <w:webHidden/>
              </w:rPr>
              <w:instrText xml:space="preserve"> PAGEREF _Toc186462382 \h </w:instrText>
            </w:r>
            <w:r>
              <w:rPr>
                <w:noProof/>
                <w:webHidden/>
              </w:rPr>
            </w:r>
            <w:r>
              <w:rPr>
                <w:noProof/>
                <w:webHidden/>
              </w:rPr>
              <w:fldChar w:fldCharType="separate"/>
            </w:r>
            <w:r>
              <w:rPr>
                <w:noProof/>
                <w:webHidden/>
              </w:rPr>
              <w:t>32</w:t>
            </w:r>
            <w:r>
              <w:rPr>
                <w:noProof/>
                <w:webHidden/>
              </w:rPr>
              <w:fldChar w:fldCharType="end"/>
            </w:r>
          </w:hyperlink>
        </w:p>
        <w:p w14:paraId="634961C7" w14:textId="1A1A9B6B" w:rsidR="00AE02D5" w:rsidRDefault="00AE02D5">
          <w:pPr>
            <w:pStyle w:val="TOC3"/>
            <w:tabs>
              <w:tab w:val="right" w:leader="dot" w:pos="9350"/>
            </w:tabs>
            <w:rPr>
              <w:rFonts w:eastAsiaTheme="minorEastAsia"/>
              <w:noProof/>
              <w:sz w:val="24"/>
              <w:szCs w:val="24"/>
            </w:rPr>
          </w:pPr>
          <w:hyperlink w:anchor="_Toc186462383" w:history="1">
            <w:r w:rsidRPr="0027799A">
              <w:rPr>
                <w:rStyle w:val="Hyperlink"/>
                <w:rFonts w:ascii="Times New Roman" w:eastAsia="Times New Roman" w:hAnsi="Times New Roman" w:cs="Times New Roman"/>
                <w:b/>
                <w:bCs/>
                <w:noProof/>
                <w:kern w:val="0"/>
                <w14:ligatures w14:val="none"/>
              </w:rPr>
              <w:t>7. Conclusion: A Higher Purpose for Innovation</w:t>
            </w:r>
            <w:r>
              <w:rPr>
                <w:noProof/>
                <w:webHidden/>
              </w:rPr>
              <w:tab/>
            </w:r>
            <w:r>
              <w:rPr>
                <w:noProof/>
                <w:webHidden/>
              </w:rPr>
              <w:fldChar w:fldCharType="begin"/>
            </w:r>
            <w:r>
              <w:rPr>
                <w:noProof/>
                <w:webHidden/>
              </w:rPr>
              <w:instrText xml:space="preserve"> PAGEREF _Toc186462383 \h </w:instrText>
            </w:r>
            <w:r>
              <w:rPr>
                <w:noProof/>
                <w:webHidden/>
              </w:rPr>
            </w:r>
            <w:r>
              <w:rPr>
                <w:noProof/>
                <w:webHidden/>
              </w:rPr>
              <w:fldChar w:fldCharType="separate"/>
            </w:r>
            <w:r>
              <w:rPr>
                <w:noProof/>
                <w:webHidden/>
              </w:rPr>
              <w:t>33</w:t>
            </w:r>
            <w:r>
              <w:rPr>
                <w:noProof/>
                <w:webHidden/>
              </w:rPr>
              <w:fldChar w:fldCharType="end"/>
            </w:r>
          </w:hyperlink>
        </w:p>
        <w:p w14:paraId="11390B74" w14:textId="6176B661" w:rsidR="00AE02D5" w:rsidRDefault="00AE02D5">
          <w:pPr>
            <w:pStyle w:val="TOC2"/>
            <w:tabs>
              <w:tab w:val="right" w:leader="dot" w:pos="9350"/>
            </w:tabs>
            <w:rPr>
              <w:rFonts w:eastAsiaTheme="minorEastAsia"/>
              <w:b w:val="0"/>
              <w:bCs w:val="0"/>
              <w:noProof/>
              <w:sz w:val="24"/>
              <w:szCs w:val="24"/>
            </w:rPr>
          </w:pPr>
          <w:hyperlink w:anchor="_Toc186462384" w:history="1">
            <w:r w:rsidRPr="0027799A">
              <w:rPr>
                <w:rStyle w:val="Hyperlink"/>
                <w:rFonts w:ascii="Times New Roman" w:eastAsia="Times New Roman" w:hAnsi="Times New Roman" w:cs="Times New Roman"/>
                <w:noProof/>
                <w:kern w:val="0"/>
                <w14:ligatures w14:val="none"/>
              </w:rPr>
              <w:t>CHAPTER 6: THE CARROT AND THE STICK</w:t>
            </w:r>
            <w:r>
              <w:rPr>
                <w:noProof/>
                <w:webHidden/>
              </w:rPr>
              <w:tab/>
            </w:r>
            <w:r>
              <w:rPr>
                <w:noProof/>
                <w:webHidden/>
              </w:rPr>
              <w:fldChar w:fldCharType="begin"/>
            </w:r>
            <w:r>
              <w:rPr>
                <w:noProof/>
                <w:webHidden/>
              </w:rPr>
              <w:instrText xml:space="preserve"> PAGEREF _Toc186462384 \h </w:instrText>
            </w:r>
            <w:r>
              <w:rPr>
                <w:noProof/>
                <w:webHidden/>
              </w:rPr>
            </w:r>
            <w:r>
              <w:rPr>
                <w:noProof/>
                <w:webHidden/>
              </w:rPr>
              <w:fldChar w:fldCharType="separate"/>
            </w:r>
            <w:r>
              <w:rPr>
                <w:noProof/>
                <w:webHidden/>
              </w:rPr>
              <w:t>35</w:t>
            </w:r>
            <w:r>
              <w:rPr>
                <w:noProof/>
                <w:webHidden/>
              </w:rPr>
              <w:fldChar w:fldCharType="end"/>
            </w:r>
          </w:hyperlink>
        </w:p>
        <w:p w14:paraId="547913CB" w14:textId="320112DF" w:rsidR="00AE02D5" w:rsidRDefault="00AE02D5">
          <w:pPr>
            <w:pStyle w:val="TOC3"/>
            <w:tabs>
              <w:tab w:val="right" w:leader="dot" w:pos="9350"/>
            </w:tabs>
            <w:rPr>
              <w:rFonts w:eastAsiaTheme="minorEastAsia"/>
              <w:noProof/>
              <w:sz w:val="24"/>
              <w:szCs w:val="24"/>
            </w:rPr>
          </w:pPr>
          <w:hyperlink w:anchor="_Toc186462385" w:history="1">
            <w:r w:rsidRPr="0027799A">
              <w:rPr>
                <w:rStyle w:val="Hyperlink"/>
                <w:rFonts w:ascii="Times New Roman" w:eastAsia="Times New Roman" w:hAnsi="Times New Roman" w:cs="Times New Roman"/>
                <w:b/>
                <w:bCs/>
                <w:noProof/>
                <w:kern w:val="0"/>
                <w14:ligatures w14:val="none"/>
              </w:rPr>
              <w:t>Introduction: What Drives Us Forward</w:t>
            </w:r>
            <w:r>
              <w:rPr>
                <w:noProof/>
                <w:webHidden/>
              </w:rPr>
              <w:tab/>
            </w:r>
            <w:r>
              <w:rPr>
                <w:noProof/>
                <w:webHidden/>
              </w:rPr>
              <w:fldChar w:fldCharType="begin"/>
            </w:r>
            <w:r>
              <w:rPr>
                <w:noProof/>
                <w:webHidden/>
              </w:rPr>
              <w:instrText xml:space="preserve"> PAGEREF _Toc186462385 \h </w:instrText>
            </w:r>
            <w:r>
              <w:rPr>
                <w:noProof/>
                <w:webHidden/>
              </w:rPr>
            </w:r>
            <w:r>
              <w:rPr>
                <w:noProof/>
                <w:webHidden/>
              </w:rPr>
              <w:fldChar w:fldCharType="separate"/>
            </w:r>
            <w:r>
              <w:rPr>
                <w:noProof/>
                <w:webHidden/>
              </w:rPr>
              <w:t>35</w:t>
            </w:r>
            <w:r>
              <w:rPr>
                <w:noProof/>
                <w:webHidden/>
              </w:rPr>
              <w:fldChar w:fldCharType="end"/>
            </w:r>
          </w:hyperlink>
        </w:p>
        <w:p w14:paraId="43F9247E" w14:textId="22EA08A9" w:rsidR="00AE02D5" w:rsidRDefault="00AE02D5">
          <w:pPr>
            <w:pStyle w:val="TOC3"/>
            <w:tabs>
              <w:tab w:val="right" w:leader="dot" w:pos="9350"/>
            </w:tabs>
            <w:rPr>
              <w:rFonts w:eastAsiaTheme="minorEastAsia"/>
              <w:noProof/>
              <w:sz w:val="24"/>
              <w:szCs w:val="24"/>
            </w:rPr>
          </w:pPr>
          <w:hyperlink w:anchor="_Toc186462386" w:history="1">
            <w:r w:rsidRPr="0027799A">
              <w:rPr>
                <w:rStyle w:val="Hyperlink"/>
                <w:rFonts w:ascii="Times New Roman" w:eastAsia="Times New Roman" w:hAnsi="Times New Roman" w:cs="Times New Roman"/>
                <w:b/>
                <w:bCs/>
                <w:noProof/>
                <w:kern w:val="0"/>
                <w14:ligatures w14:val="none"/>
              </w:rPr>
              <w:t>1. The Carrot: A World of Possibility</w:t>
            </w:r>
            <w:r>
              <w:rPr>
                <w:noProof/>
                <w:webHidden/>
              </w:rPr>
              <w:tab/>
            </w:r>
            <w:r>
              <w:rPr>
                <w:noProof/>
                <w:webHidden/>
              </w:rPr>
              <w:fldChar w:fldCharType="begin"/>
            </w:r>
            <w:r>
              <w:rPr>
                <w:noProof/>
                <w:webHidden/>
              </w:rPr>
              <w:instrText xml:space="preserve"> PAGEREF _Toc186462386 \h </w:instrText>
            </w:r>
            <w:r>
              <w:rPr>
                <w:noProof/>
                <w:webHidden/>
              </w:rPr>
            </w:r>
            <w:r>
              <w:rPr>
                <w:noProof/>
                <w:webHidden/>
              </w:rPr>
              <w:fldChar w:fldCharType="separate"/>
            </w:r>
            <w:r>
              <w:rPr>
                <w:noProof/>
                <w:webHidden/>
              </w:rPr>
              <w:t>35</w:t>
            </w:r>
            <w:r>
              <w:rPr>
                <w:noProof/>
                <w:webHidden/>
              </w:rPr>
              <w:fldChar w:fldCharType="end"/>
            </w:r>
          </w:hyperlink>
        </w:p>
        <w:p w14:paraId="47F9D622" w14:textId="45F0D30C" w:rsidR="00AE02D5" w:rsidRDefault="00AE02D5">
          <w:pPr>
            <w:pStyle w:val="TOC3"/>
            <w:tabs>
              <w:tab w:val="right" w:leader="dot" w:pos="9350"/>
            </w:tabs>
            <w:rPr>
              <w:rFonts w:eastAsiaTheme="minorEastAsia"/>
              <w:noProof/>
              <w:sz w:val="24"/>
              <w:szCs w:val="24"/>
            </w:rPr>
          </w:pPr>
          <w:hyperlink w:anchor="_Toc186462387" w:history="1">
            <w:r w:rsidRPr="0027799A">
              <w:rPr>
                <w:rStyle w:val="Hyperlink"/>
                <w:rFonts w:ascii="Times New Roman" w:eastAsia="Times New Roman" w:hAnsi="Times New Roman" w:cs="Times New Roman"/>
                <w:b/>
                <w:bCs/>
                <w:noProof/>
                <w:kern w:val="0"/>
                <w14:ligatures w14:val="none"/>
              </w:rPr>
              <w:t>2. The Stick: Consequences of Standing Still</w:t>
            </w:r>
            <w:r>
              <w:rPr>
                <w:noProof/>
                <w:webHidden/>
              </w:rPr>
              <w:tab/>
            </w:r>
            <w:r>
              <w:rPr>
                <w:noProof/>
                <w:webHidden/>
              </w:rPr>
              <w:fldChar w:fldCharType="begin"/>
            </w:r>
            <w:r>
              <w:rPr>
                <w:noProof/>
                <w:webHidden/>
              </w:rPr>
              <w:instrText xml:space="preserve"> PAGEREF _Toc186462387 \h </w:instrText>
            </w:r>
            <w:r>
              <w:rPr>
                <w:noProof/>
                <w:webHidden/>
              </w:rPr>
            </w:r>
            <w:r>
              <w:rPr>
                <w:noProof/>
                <w:webHidden/>
              </w:rPr>
              <w:fldChar w:fldCharType="separate"/>
            </w:r>
            <w:r>
              <w:rPr>
                <w:noProof/>
                <w:webHidden/>
              </w:rPr>
              <w:t>36</w:t>
            </w:r>
            <w:r>
              <w:rPr>
                <w:noProof/>
                <w:webHidden/>
              </w:rPr>
              <w:fldChar w:fldCharType="end"/>
            </w:r>
          </w:hyperlink>
        </w:p>
        <w:p w14:paraId="5698A074" w14:textId="42135A42" w:rsidR="00AE02D5" w:rsidRDefault="00AE02D5">
          <w:pPr>
            <w:pStyle w:val="TOC3"/>
            <w:tabs>
              <w:tab w:val="right" w:leader="dot" w:pos="9350"/>
            </w:tabs>
            <w:rPr>
              <w:rFonts w:eastAsiaTheme="minorEastAsia"/>
              <w:noProof/>
              <w:sz w:val="24"/>
              <w:szCs w:val="24"/>
            </w:rPr>
          </w:pPr>
          <w:hyperlink w:anchor="_Toc186462388" w:history="1">
            <w:r w:rsidRPr="0027799A">
              <w:rPr>
                <w:rStyle w:val="Hyperlink"/>
                <w:rFonts w:ascii="Times New Roman" w:eastAsia="Times New Roman" w:hAnsi="Times New Roman" w:cs="Times New Roman"/>
                <w:b/>
                <w:bCs/>
                <w:noProof/>
                <w:kern w:val="0"/>
                <w14:ligatures w14:val="none"/>
              </w:rPr>
              <w:t>3. Balancing the Two Forces</w:t>
            </w:r>
            <w:r>
              <w:rPr>
                <w:noProof/>
                <w:webHidden/>
              </w:rPr>
              <w:tab/>
            </w:r>
            <w:r>
              <w:rPr>
                <w:noProof/>
                <w:webHidden/>
              </w:rPr>
              <w:fldChar w:fldCharType="begin"/>
            </w:r>
            <w:r>
              <w:rPr>
                <w:noProof/>
                <w:webHidden/>
              </w:rPr>
              <w:instrText xml:space="preserve"> PAGEREF _Toc186462388 \h </w:instrText>
            </w:r>
            <w:r>
              <w:rPr>
                <w:noProof/>
                <w:webHidden/>
              </w:rPr>
            </w:r>
            <w:r>
              <w:rPr>
                <w:noProof/>
                <w:webHidden/>
              </w:rPr>
              <w:fldChar w:fldCharType="separate"/>
            </w:r>
            <w:r>
              <w:rPr>
                <w:noProof/>
                <w:webHidden/>
              </w:rPr>
              <w:t>36</w:t>
            </w:r>
            <w:r>
              <w:rPr>
                <w:noProof/>
                <w:webHidden/>
              </w:rPr>
              <w:fldChar w:fldCharType="end"/>
            </w:r>
          </w:hyperlink>
        </w:p>
        <w:p w14:paraId="385074A2" w14:textId="33DBFEB6" w:rsidR="00AE02D5" w:rsidRDefault="00AE02D5">
          <w:pPr>
            <w:pStyle w:val="TOC3"/>
            <w:tabs>
              <w:tab w:val="right" w:leader="dot" w:pos="9350"/>
            </w:tabs>
            <w:rPr>
              <w:rFonts w:eastAsiaTheme="minorEastAsia"/>
              <w:noProof/>
              <w:sz w:val="24"/>
              <w:szCs w:val="24"/>
            </w:rPr>
          </w:pPr>
          <w:hyperlink w:anchor="_Toc186462389" w:history="1">
            <w:r w:rsidRPr="0027799A">
              <w:rPr>
                <w:rStyle w:val="Hyperlink"/>
                <w:rFonts w:ascii="Times New Roman" w:eastAsia="Times New Roman" w:hAnsi="Times New Roman" w:cs="Times New Roman"/>
                <w:b/>
                <w:bCs/>
                <w:noProof/>
                <w:kern w:val="0"/>
                <w14:ligatures w14:val="none"/>
              </w:rPr>
              <w:t>4. Conclusion: A Time to Choose</w:t>
            </w:r>
            <w:r>
              <w:rPr>
                <w:noProof/>
                <w:webHidden/>
              </w:rPr>
              <w:tab/>
            </w:r>
            <w:r>
              <w:rPr>
                <w:noProof/>
                <w:webHidden/>
              </w:rPr>
              <w:fldChar w:fldCharType="begin"/>
            </w:r>
            <w:r>
              <w:rPr>
                <w:noProof/>
                <w:webHidden/>
              </w:rPr>
              <w:instrText xml:space="preserve"> PAGEREF _Toc186462389 \h </w:instrText>
            </w:r>
            <w:r>
              <w:rPr>
                <w:noProof/>
                <w:webHidden/>
              </w:rPr>
            </w:r>
            <w:r>
              <w:rPr>
                <w:noProof/>
                <w:webHidden/>
              </w:rPr>
              <w:fldChar w:fldCharType="separate"/>
            </w:r>
            <w:r>
              <w:rPr>
                <w:noProof/>
                <w:webHidden/>
              </w:rPr>
              <w:t>37</w:t>
            </w:r>
            <w:r>
              <w:rPr>
                <w:noProof/>
                <w:webHidden/>
              </w:rPr>
              <w:fldChar w:fldCharType="end"/>
            </w:r>
          </w:hyperlink>
        </w:p>
        <w:p w14:paraId="01973350" w14:textId="1F1D265E" w:rsidR="00AE02D5" w:rsidRDefault="00AE02D5">
          <w:pPr>
            <w:pStyle w:val="TOC2"/>
            <w:tabs>
              <w:tab w:val="right" w:leader="dot" w:pos="9350"/>
            </w:tabs>
            <w:rPr>
              <w:rFonts w:eastAsiaTheme="minorEastAsia"/>
              <w:b w:val="0"/>
              <w:bCs w:val="0"/>
              <w:noProof/>
              <w:sz w:val="24"/>
              <w:szCs w:val="24"/>
            </w:rPr>
          </w:pPr>
          <w:hyperlink w:anchor="_Toc186462390" w:history="1">
            <w:r w:rsidRPr="0027799A">
              <w:rPr>
                <w:rStyle w:val="Hyperlink"/>
                <w:rFonts w:ascii="Times New Roman" w:eastAsia="Times New Roman" w:hAnsi="Times New Roman" w:cs="Times New Roman"/>
                <w:noProof/>
                <w:kern w:val="0"/>
                <w14:ligatures w14:val="none"/>
              </w:rPr>
              <w:t>CHAPTER 7: SHOOTING FOR THE STARS (LITERALLY)</w:t>
            </w:r>
            <w:r>
              <w:rPr>
                <w:noProof/>
                <w:webHidden/>
              </w:rPr>
              <w:tab/>
            </w:r>
            <w:r>
              <w:rPr>
                <w:noProof/>
                <w:webHidden/>
              </w:rPr>
              <w:fldChar w:fldCharType="begin"/>
            </w:r>
            <w:r>
              <w:rPr>
                <w:noProof/>
                <w:webHidden/>
              </w:rPr>
              <w:instrText xml:space="preserve"> PAGEREF _Toc186462390 \h </w:instrText>
            </w:r>
            <w:r>
              <w:rPr>
                <w:noProof/>
                <w:webHidden/>
              </w:rPr>
            </w:r>
            <w:r>
              <w:rPr>
                <w:noProof/>
                <w:webHidden/>
              </w:rPr>
              <w:fldChar w:fldCharType="separate"/>
            </w:r>
            <w:r>
              <w:rPr>
                <w:noProof/>
                <w:webHidden/>
              </w:rPr>
              <w:t>39</w:t>
            </w:r>
            <w:r>
              <w:rPr>
                <w:noProof/>
                <w:webHidden/>
              </w:rPr>
              <w:fldChar w:fldCharType="end"/>
            </w:r>
          </w:hyperlink>
        </w:p>
        <w:p w14:paraId="209829FA" w14:textId="7A52142B" w:rsidR="00AE02D5" w:rsidRDefault="00AE02D5">
          <w:pPr>
            <w:pStyle w:val="TOC3"/>
            <w:tabs>
              <w:tab w:val="right" w:leader="dot" w:pos="9350"/>
            </w:tabs>
            <w:rPr>
              <w:rFonts w:eastAsiaTheme="minorEastAsia"/>
              <w:noProof/>
              <w:sz w:val="24"/>
              <w:szCs w:val="24"/>
            </w:rPr>
          </w:pPr>
          <w:hyperlink w:anchor="_Toc186462391" w:history="1">
            <w:r w:rsidRPr="0027799A">
              <w:rPr>
                <w:rStyle w:val="Hyperlink"/>
                <w:rFonts w:ascii="Times New Roman" w:eastAsia="Times New Roman" w:hAnsi="Times New Roman" w:cs="Times New Roman"/>
                <w:b/>
                <w:bCs/>
                <w:noProof/>
                <w:kern w:val="0"/>
                <w14:ligatures w14:val="none"/>
              </w:rPr>
              <w:t>Introduction: Expanding Our Horizons</w:t>
            </w:r>
            <w:r>
              <w:rPr>
                <w:noProof/>
                <w:webHidden/>
              </w:rPr>
              <w:tab/>
            </w:r>
            <w:r>
              <w:rPr>
                <w:noProof/>
                <w:webHidden/>
              </w:rPr>
              <w:fldChar w:fldCharType="begin"/>
            </w:r>
            <w:r>
              <w:rPr>
                <w:noProof/>
                <w:webHidden/>
              </w:rPr>
              <w:instrText xml:space="preserve"> PAGEREF _Toc186462391 \h </w:instrText>
            </w:r>
            <w:r>
              <w:rPr>
                <w:noProof/>
                <w:webHidden/>
              </w:rPr>
            </w:r>
            <w:r>
              <w:rPr>
                <w:noProof/>
                <w:webHidden/>
              </w:rPr>
              <w:fldChar w:fldCharType="separate"/>
            </w:r>
            <w:r>
              <w:rPr>
                <w:noProof/>
                <w:webHidden/>
              </w:rPr>
              <w:t>39</w:t>
            </w:r>
            <w:r>
              <w:rPr>
                <w:noProof/>
                <w:webHidden/>
              </w:rPr>
              <w:fldChar w:fldCharType="end"/>
            </w:r>
          </w:hyperlink>
        </w:p>
        <w:p w14:paraId="088F3238" w14:textId="29B19EC4" w:rsidR="00AE02D5" w:rsidRDefault="00AE02D5">
          <w:pPr>
            <w:pStyle w:val="TOC3"/>
            <w:tabs>
              <w:tab w:val="right" w:leader="dot" w:pos="9350"/>
            </w:tabs>
            <w:rPr>
              <w:rFonts w:eastAsiaTheme="minorEastAsia"/>
              <w:noProof/>
              <w:sz w:val="24"/>
              <w:szCs w:val="24"/>
            </w:rPr>
          </w:pPr>
          <w:hyperlink w:anchor="_Toc186462392" w:history="1">
            <w:r w:rsidRPr="0027799A">
              <w:rPr>
                <w:rStyle w:val="Hyperlink"/>
                <w:rFonts w:ascii="Times New Roman" w:eastAsia="Times New Roman" w:hAnsi="Times New Roman" w:cs="Times New Roman"/>
                <w:b/>
                <w:bCs/>
                <w:noProof/>
                <w:kern w:val="0"/>
                <w14:ligatures w14:val="none"/>
              </w:rPr>
              <w:t>1. The Kardashev Scale and What It Means for Us</w:t>
            </w:r>
            <w:r>
              <w:rPr>
                <w:noProof/>
                <w:webHidden/>
              </w:rPr>
              <w:tab/>
            </w:r>
            <w:r>
              <w:rPr>
                <w:noProof/>
                <w:webHidden/>
              </w:rPr>
              <w:fldChar w:fldCharType="begin"/>
            </w:r>
            <w:r>
              <w:rPr>
                <w:noProof/>
                <w:webHidden/>
              </w:rPr>
              <w:instrText xml:space="preserve"> PAGEREF _Toc186462392 \h </w:instrText>
            </w:r>
            <w:r>
              <w:rPr>
                <w:noProof/>
                <w:webHidden/>
              </w:rPr>
            </w:r>
            <w:r>
              <w:rPr>
                <w:noProof/>
                <w:webHidden/>
              </w:rPr>
              <w:fldChar w:fldCharType="separate"/>
            </w:r>
            <w:r>
              <w:rPr>
                <w:noProof/>
                <w:webHidden/>
              </w:rPr>
              <w:t>39</w:t>
            </w:r>
            <w:r>
              <w:rPr>
                <w:noProof/>
                <w:webHidden/>
              </w:rPr>
              <w:fldChar w:fldCharType="end"/>
            </w:r>
          </w:hyperlink>
        </w:p>
        <w:p w14:paraId="78863784" w14:textId="27996FA1" w:rsidR="00AE02D5" w:rsidRDefault="00AE02D5">
          <w:pPr>
            <w:pStyle w:val="TOC3"/>
            <w:tabs>
              <w:tab w:val="right" w:leader="dot" w:pos="9350"/>
            </w:tabs>
            <w:rPr>
              <w:rFonts w:eastAsiaTheme="minorEastAsia"/>
              <w:noProof/>
              <w:sz w:val="24"/>
              <w:szCs w:val="24"/>
            </w:rPr>
          </w:pPr>
          <w:hyperlink w:anchor="_Toc186462393" w:history="1">
            <w:r w:rsidRPr="0027799A">
              <w:rPr>
                <w:rStyle w:val="Hyperlink"/>
                <w:rFonts w:ascii="Times New Roman" w:eastAsia="Times New Roman" w:hAnsi="Times New Roman" w:cs="Times New Roman"/>
                <w:b/>
                <w:bCs/>
                <w:noProof/>
                <w:kern w:val="0"/>
                <w14:ligatures w14:val="none"/>
              </w:rPr>
              <w:t>2. AI as the Ultimate Co-Pilot for Space Exploration</w:t>
            </w:r>
            <w:r>
              <w:rPr>
                <w:noProof/>
                <w:webHidden/>
              </w:rPr>
              <w:tab/>
            </w:r>
            <w:r>
              <w:rPr>
                <w:noProof/>
                <w:webHidden/>
              </w:rPr>
              <w:fldChar w:fldCharType="begin"/>
            </w:r>
            <w:r>
              <w:rPr>
                <w:noProof/>
                <w:webHidden/>
              </w:rPr>
              <w:instrText xml:space="preserve"> PAGEREF _Toc186462393 \h </w:instrText>
            </w:r>
            <w:r>
              <w:rPr>
                <w:noProof/>
                <w:webHidden/>
              </w:rPr>
            </w:r>
            <w:r>
              <w:rPr>
                <w:noProof/>
                <w:webHidden/>
              </w:rPr>
              <w:fldChar w:fldCharType="separate"/>
            </w:r>
            <w:r>
              <w:rPr>
                <w:noProof/>
                <w:webHidden/>
              </w:rPr>
              <w:t>39</w:t>
            </w:r>
            <w:r>
              <w:rPr>
                <w:noProof/>
                <w:webHidden/>
              </w:rPr>
              <w:fldChar w:fldCharType="end"/>
            </w:r>
          </w:hyperlink>
        </w:p>
        <w:p w14:paraId="500CA8BE" w14:textId="734F994A" w:rsidR="00AE02D5" w:rsidRDefault="00AE02D5">
          <w:pPr>
            <w:pStyle w:val="TOC3"/>
            <w:tabs>
              <w:tab w:val="right" w:leader="dot" w:pos="9350"/>
            </w:tabs>
            <w:rPr>
              <w:rFonts w:eastAsiaTheme="minorEastAsia"/>
              <w:noProof/>
              <w:sz w:val="24"/>
              <w:szCs w:val="24"/>
            </w:rPr>
          </w:pPr>
          <w:hyperlink w:anchor="_Toc186462394" w:history="1">
            <w:r w:rsidRPr="0027799A">
              <w:rPr>
                <w:rStyle w:val="Hyperlink"/>
                <w:rFonts w:ascii="Times New Roman" w:eastAsia="Times New Roman" w:hAnsi="Times New Roman" w:cs="Times New Roman"/>
                <w:b/>
                <w:bCs/>
                <w:noProof/>
                <w:kern w:val="0"/>
                <w14:ligatures w14:val="none"/>
              </w:rPr>
              <w:t>3. Beyond Earth: Terraforming and Cosmic Ambitions</w:t>
            </w:r>
            <w:r>
              <w:rPr>
                <w:noProof/>
                <w:webHidden/>
              </w:rPr>
              <w:tab/>
            </w:r>
            <w:r>
              <w:rPr>
                <w:noProof/>
                <w:webHidden/>
              </w:rPr>
              <w:fldChar w:fldCharType="begin"/>
            </w:r>
            <w:r>
              <w:rPr>
                <w:noProof/>
                <w:webHidden/>
              </w:rPr>
              <w:instrText xml:space="preserve"> PAGEREF _Toc186462394 \h </w:instrText>
            </w:r>
            <w:r>
              <w:rPr>
                <w:noProof/>
                <w:webHidden/>
              </w:rPr>
            </w:r>
            <w:r>
              <w:rPr>
                <w:noProof/>
                <w:webHidden/>
              </w:rPr>
              <w:fldChar w:fldCharType="separate"/>
            </w:r>
            <w:r>
              <w:rPr>
                <w:noProof/>
                <w:webHidden/>
              </w:rPr>
              <w:t>40</w:t>
            </w:r>
            <w:r>
              <w:rPr>
                <w:noProof/>
                <w:webHidden/>
              </w:rPr>
              <w:fldChar w:fldCharType="end"/>
            </w:r>
          </w:hyperlink>
        </w:p>
        <w:p w14:paraId="10B264C2" w14:textId="2EB82A73" w:rsidR="00AE02D5" w:rsidRDefault="00AE02D5">
          <w:pPr>
            <w:pStyle w:val="TOC3"/>
            <w:tabs>
              <w:tab w:val="right" w:leader="dot" w:pos="9350"/>
            </w:tabs>
            <w:rPr>
              <w:rFonts w:eastAsiaTheme="minorEastAsia"/>
              <w:noProof/>
              <w:sz w:val="24"/>
              <w:szCs w:val="24"/>
            </w:rPr>
          </w:pPr>
          <w:hyperlink w:anchor="_Toc186462395" w:history="1">
            <w:r w:rsidRPr="0027799A">
              <w:rPr>
                <w:rStyle w:val="Hyperlink"/>
                <w:rFonts w:ascii="Times New Roman" w:eastAsia="Times New Roman" w:hAnsi="Times New Roman" w:cs="Times New Roman"/>
                <w:b/>
                <w:bCs/>
                <w:noProof/>
                <w:kern w:val="0"/>
                <w14:ligatures w14:val="none"/>
              </w:rPr>
              <w:t>4. XR in Cosmic Exploration: The New Cosmos Classroom</w:t>
            </w:r>
            <w:r>
              <w:rPr>
                <w:noProof/>
                <w:webHidden/>
              </w:rPr>
              <w:tab/>
            </w:r>
            <w:r>
              <w:rPr>
                <w:noProof/>
                <w:webHidden/>
              </w:rPr>
              <w:fldChar w:fldCharType="begin"/>
            </w:r>
            <w:r>
              <w:rPr>
                <w:noProof/>
                <w:webHidden/>
              </w:rPr>
              <w:instrText xml:space="preserve"> PAGEREF _Toc186462395 \h </w:instrText>
            </w:r>
            <w:r>
              <w:rPr>
                <w:noProof/>
                <w:webHidden/>
              </w:rPr>
            </w:r>
            <w:r>
              <w:rPr>
                <w:noProof/>
                <w:webHidden/>
              </w:rPr>
              <w:fldChar w:fldCharType="separate"/>
            </w:r>
            <w:r>
              <w:rPr>
                <w:noProof/>
                <w:webHidden/>
              </w:rPr>
              <w:t>41</w:t>
            </w:r>
            <w:r>
              <w:rPr>
                <w:noProof/>
                <w:webHidden/>
              </w:rPr>
              <w:fldChar w:fldCharType="end"/>
            </w:r>
          </w:hyperlink>
        </w:p>
        <w:p w14:paraId="26D010E3" w14:textId="1965645D" w:rsidR="00AE02D5" w:rsidRDefault="00AE02D5">
          <w:pPr>
            <w:pStyle w:val="TOC3"/>
            <w:tabs>
              <w:tab w:val="right" w:leader="dot" w:pos="9350"/>
            </w:tabs>
            <w:rPr>
              <w:rFonts w:eastAsiaTheme="minorEastAsia"/>
              <w:noProof/>
              <w:sz w:val="24"/>
              <w:szCs w:val="24"/>
            </w:rPr>
          </w:pPr>
          <w:hyperlink w:anchor="_Toc186462396" w:history="1">
            <w:r w:rsidRPr="0027799A">
              <w:rPr>
                <w:rStyle w:val="Hyperlink"/>
                <w:rFonts w:ascii="Times New Roman" w:eastAsia="Times New Roman" w:hAnsi="Times New Roman" w:cs="Times New Roman"/>
                <w:b/>
                <w:bCs/>
                <w:noProof/>
                <w:kern w:val="0"/>
                <w14:ligatures w14:val="none"/>
              </w:rPr>
              <w:t>5. The Cosmic Moral Compass: Ethics Beyond Our Planet</w:t>
            </w:r>
            <w:r>
              <w:rPr>
                <w:noProof/>
                <w:webHidden/>
              </w:rPr>
              <w:tab/>
            </w:r>
            <w:r>
              <w:rPr>
                <w:noProof/>
                <w:webHidden/>
              </w:rPr>
              <w:fldChar w:fldCharType="begin"/>
            </w:r>
            <w:r>
              <w:rPr>
                <w:noProof/>
                <w:webHidden/>
              </w:rPr>
              <w:instrText xml:space="preserve"> PAGEREF _Toc186462396 \h </w:instrText>
            </w:r>
            <w:r>
              <w:rPr>
                <w:noProof/>
                <w:webHidden/>
              </w:rPr>
            </w:r>
            <w:r>
              <w:rPr>
                <w:noProof/>
                <w:webHidden/>
              </w:rPr>
              <w:fldChar w:fldCharType="separate"/>
            </w:r>
            <w:r>
              <w:rPr>
                <w:noProof/>
                <w:webHidden/>
              </w:rPr>
              <w:t>41</w:t>
            </w:r>
            <w:r>
              <w:rPr>
                <w:noProof/>
                <w:webHidden/>
              </w:rPr>
              <w:fldChar w:fldCharType="end"/>
            </w:r>
          </w:hyperlink>
        </w:p>
        <w:p w14:paraId="1724A6F7" w14:textId="0EDB9AA2" w:rsidR="00AE02D5" w:rsidRDefault="00AE02D5">
          <w:pPr>
            <w:pStyle w:val="TOC3"/>
            <w:tabs>
              <w:tab w:val="right" w:leader="dot" w:pos="9350"/>
            </w:tabs>
            <w:rPr>
              <w:rFonts w:eastAsiaTheme="minorEastAsia"/>
              <w:noProof/>
              <w:sz w:val="24"/>
              <w:szCs w:val="24"/>
            </w:rPr>
          </w:pPr>
          <w:hyperlink w:anchor="_Toc186462397" w:history="1">
            <w:r w:rsidRPr="0027799A">
              <w:rPr>
                <w:rStyle w:val="Hyperlink"/>
                <w:rFonts w:ascii="Times New Roman" w:eastAsia="Times New Roman" w:hAnsi="Times New Roman" w:cs="Times New Roman"/>
                <w:b/>
                <w:bCs/>
                <w:noProof/>
                <w:kern w:val="0"/>
                <w14:ligatures w14:val="none"/>
              </w:rPr>
              <w:t>6. Earth’s Challenges and Our Cosmic Future</w:t>
            </w:r>
            <w:r>
              <w:rPr>
                <w:noProof/>
                <w:webHidden/>
              </w:rPr>
              <w:tab/>
            </w:r>
            <w:r>
              <w:rPr>
                <w:noProof/>
                <w:webHidden/>
              </w:rPr>
              <w:fldChar w:fldCharType="begin"/>
            </w:r>
            <w:r>
              <w:rPr>
                <w:noProof/>
                <w:webHidden/>
              </w:rPr>
              <w:instrText xml:space="preserve"> PAGEREF _Toc186462397 \h </w:instrText>
            </w:r>
            <w:r>
              <w:rPr>
                <w:noProof/>
                <w:webHidden/>
              </w:rPr>
            </w:r>
            <w:r>
              <w:rPr>
                <w:noProof/>
                <w:webHidden/>
              </w:rPr>
              <w:fldChar w:fldCharType="separate"/>
            </w:r>
            <w:r>
              <w:rPr>
                <w:noProof/>
                <w:webHidden/>
              </w:rPr>
              <w:t>42</w:t>
            </w:r>
            <w:r>
              <w:rPr>
                <w:noProof/>
                <w:webHidden/>
              </w:rPr>
              <w:fldChar w:fldCharType="end"/>
            </w:r>
          </w:hyperlink>
        </w:p>
        <w:p w14:paraId="742604AE" w14:textId="6B17B17A" w:rsidR="00AE02D5" w:rsidRDefault="00AE02D5">
          <w:pPr>
            <w:pStyle w:val="TOC3"/>
            <w:tabs>
              <w:tab w:val="right" w:leader="dot" w:pos="9350"/>
            </w:tabs>
            <w:rPr>
              <w:rFonts w:eastAsiaTheme="minorEastAsia"/>
              <w:noProof/>
              <w:sz w:val="24"/>
              <w:szCs w:val="24"/>
            </w:rPr>
          </w:pPr>
          <w:hyperlink w:anchor="_Toc186462398" w:history="1">
            <w:r w:rsidRPr="0027799A">
              <w:rPr>
                <w:rStyle w:val="Hyperlink"/>
                <w:rFonts w:ascii="Times New Roman" w:eastAsia="Times New Roman" w:hAnsi="Times New Roman" w:cs="Times New Roman"/>
                <w:b/>
                <w:bCs/>
                <w:noProof/>
                <w:kern w:val="0"/>
                <w14:ligatures w14:val="none"/>
              </w:rPr>
              <w:t>7. Conclusion: Embracing Our Destiny Among the Stars</w:t>
            </w:r>
            <w:r>
              <w:rPr>
                <w:noProof/>
                <w:webHidden/>
              </w:rPr>
              <w:tab/>
            </w:r>
            <w:r>
              <w:rPr>
                <w:noProof/>
                <w:webHidden/>
              </w:rPr>
              <w:fldChar w:fldCharType="begin"/>
            </w:r>
            <w:r>
              <w:rPr>
                <w:noProof/>
                <w:webHidden/>
              </w:rPr>
              <w:instrText xml:space="preserve"> PAGEREF _Toc186462398 \h </w:instrText>
            </w:r>
            <w:r>
              <w:rPr>
                <w:noProof/>
                <w:webHidden/>
              </w:rPr>
            </w:r>
            <w:r>
              <w:rPr>
                <w:noProof/>
                <w:webHidden/>
              </w:rPr>
              <w:fldChar w:fldCharType="separate"/>
            </w:r>
            <w:r>
              <w:rPr>
                <w:noProof/>
                <w:webHidden/>
              </w:rPr>
              <w:t>43</w:t>
            </w:r>
            <w:r>
              <w:rPr>
                <w:noProof/>
                <w:webHidden/>
              </w:rPr>
              <w:fldChar w:fldCharType="end"/>
            </w:r>
          </w:hyperlink>
        </w:p>
        <w:p w14:paraId="718E74D4" w14:textId="1C90694F" w:rsidR="00AE02D5" w:rsidRDefault="00AE02D5">
          <w:pPr>
            <w:pStyle w:val="TOC2"/>
            <w:tabs>
              <w:tab w:val="right" w:leader="dot" w:pos="9350"/>
            </w:tabs>
            <w:rPr>
              <w:rFonts w:eastAsiaTheme="minorEastAsia"/>
              <w:b w:val="0"/>
              <w:bCs w:val="0"/>
              <w:noProof/>
              <w:sz w:val="24"/>
              <w:szCs w:val="24"/>
            </w:rPr>
          </w:pPr>
          <w:hyperlink w:anchor="_Toc186462399" w:history="1">
            <w:r w:rsidRPr="0027799A">
              <w:rPr>
                <w:rStyle w:val="Hyperlink"/>
                <w:rFonts w:ascii="Times New Roman" w:eastAsia="Times New Roman" w:hAnsi="Times New Roman" w:cs="Times New Roman"/>
                <w:noProof/>
                <w:kern w:val="0"/>
                <w14:ligatures w14:val="none"/>
              </w:rPr>
              <w:t>CHAPTER 8: TOWARD HUMAN 3.0, 4.0, AND BEYOND</w:t>
            </w:r>
            <w:r>
              <w:rPr>
                <w:noProof/>
                <w:webHidden/>
              </w:rPr>
              <w:tab/>
            </w:r>
            <w:r>
              <w:rPr>
                <w:noProof/>
                <w:webHidden/>
              </w:rPr>
              <w:fldChar w:fldCharType="begin"/>
            </w:r>
            <w:r>
              <w:rPr>
                <w:noProof/>
                <w:webHidden/>
              </w:rPr>
              <w:instrText xml:space="preserve"> PAGEREF _Toc186462399 \h </w:instrText>
            </w:r>
            <w:r>
              <w:rPr>
                <w:noProof/>
                <w:webHidden/>
              </w:rPr>
            </w:r>
            <w:r>
              <w:rPr>
                <w:noProof/>
                <w:webHidden/>
              </w:rPr>
              <w:fldChar w:fldCharType="separate"/>
            </w:r>
            <w:r>
              <w:rPr>
                <w:noProof/>
                <w:webHidden/>
              </w:rPr>
              <w:t>44</w:t>
            </w:r>
            <w:r>
              <w:rPr>
                <w:noProof/>
                <w:webHidden/>
              </w:rPr>
              <w:fldChar w:fldCharType="end"/>
            </w:r>
          </w:hyperlink>
        </w:p>
        <w:p w14:paraId="0124DF55" w14:textId="68C0FC57" w:rsidR="00AE02D5" w:rsidRDefault="00AE02D5">
          <w:pPr>
            <w:pStyle w:val="TOC3"/>
            <w:tabs>
              <w:tab w:val="right" w:leader="dot" w:pos="9350"/>
            </w:tabs>
            <w:rPr>
              <w:rFonts w:eastAsiaTheme="minorEastAsia"/>
              <w:noProof/>
              <w:sz w:val="24"/>
              <w:szCs w:val="24"/>
            </w:rPr>
          </w:pPr>
          <w:hyperlink w:anchor="_Toc186462400" w:history="1">
            <w:r w:rsidRPr="0027799A">
              <w:rPr>
                <w:rStyle w:val="Hyperlink"/>
                <w:rFonts w:ascii="Times New Roman" w:eastAsia="Times New Roman" w:hAnsi="Times New Roman" w:cs="Times New Roman"/>
                <w:b/>
                <w:bCs/>
                <w:noProof/>
                <w:kern w:val="0"/>
                <w14:ligatures w14:val="none"/>
              </w:rPr>
              <w:t>Introduction: Beyond the Now</w:t>
            </w:r>
            <w:r>
              <w:rPr>
                <w:noProof/>
                <w:webHidden/>
              </w:rPr>
              <w:tab/>
            </w:r>
            <w:r>
              <w:rPr>
                <w:noProof/>
                <w:webHidden/>
              </w:rPr>
              <w:fldChar w:fldCharType="begin"/>
            </w:r>
            <w:r>
              <w:rPr>
                <w:noProof/>
                <w:webHidden/>
              </w:rPr>
              <w:instrText xml:space="preserve"> PAGEREF _Toc186462400 \h </w:instrText>
            </w:r>
            <w:r>
              <w:rPr>
                <w:noProof/>
                <w:webHidden/>
              </w:rPr>
            </w:r>
            <w:r>
              <w:rPr>
                <w:noProof/>
                <w:webHidden/>
              </w:rPr>
              <w:fldChar w:fldCharType="separate"/>
            </w:r>
            <w:r>
              <w:rPr>
                <w:noProof/>
                <w:webHidden/>
              </w:rPr>
              <w:t>44</w:t>
            </w:r>
            <w:r>
              <w:rPr>
                <w:noProof/>
                <w:webHidden/>
              </w:rPr>
              <w:fldChar w:fldCharType="end"/>
            </w:r>
          </w:hyperlink>
        </w:p>
        <w:p w14:paraId="7E986C28" w14:textId="2DD950DF" w:rsidR="00AE02D5" w:rsidRDefault="00AE02D5">
          <w:pPr>
            <w:pStyle w:val="TOC3"/>
            <w:tabs>
              <w:tab w:val="right" w:leader="dot" w:pos="9350"/>
            </w:tabs>
            <w:rPr>
              <w:rFonts w:eastAsiaTheme="minorEastAsia"/>
              <w:noProof/>
              <w:sz w:val="24"/>
              <w:szCs w:val="24"/>
            </w:rPr>
          </w:pPr>
          <w:hyperlink w:anchor="_Toc186462401" w:history="1">
            <w:r w:rsidRPr="0027799A">
              <w:rPr>
                <w:rStyle w:val="Hyperlink"/>
                <w:rFonts w:ascii="Times New Roman" w:eastAsia="Times New Roman" w:hAnsi="Times New Roman" w:cs="Times New Roman"/>
                <w:b/>
                <w:bCs/>
                <w:noProof/>
                <w:kern w:val="0"/>
                <w14:ligatures w14:val="none"/>
              </w:rPr>
              <w:t>1. Redefining What It Means to Be Human</w:t>
            </w:r>
            <w:r>
              <w:rPr>
                <w:noProof/>
                <w:webHidden/>
              </w:rPr>
              <w:tab/>
            </w:r>
            <w:r>
              <w:rPr>
                <w:noProof/>
                <w:webHidden/>
              </w:rPr>
              <w:fldChar w:fldCharType="begin"/>
            </w:r>
            <w:r>
              <w:rPr>
                <w:noProof/>
                <w:webHidden/>
              </w:rPr>
              <w:instrText xml:space="preserve"> PAGEREF _Toc186462401 \h </w:instrText>
            </w:r>
            <w:r>
              <w:rPr>
                <w:noProof/>
                <w:webHidden/>
              </w:rPr>
            </w:r>
            <w:r>
              <w:rPr>
                <w:noProof/>
                <w:webHidden/>
              </w:rPr>
              <w:fldChar w:fldCharType="separate"/>
            </w:r>
            <w:r>
              <w:rPr>
                <w:noProof/>
                <w:webHidden/>
              </w:rPr>
              <w:t>44</w:t>
            </w:r>
            <w:r>
              <w:rPr>
                <w:noProof/>
                <w:webHidden/>
              </w:rPr>
              <w:fldChar w:fldCharType="end"/>
            </w:r>
          </w:hyperlink>
        </w:p>
        <w:p w14:paraId="387A4826" w14:textId="1CFC9852" w:rsidR="00AE02D5" w:rsidRDefault="00AE02D5">
          <w:pPr>
            <w:pStyle w:val="TOC3"/>
            <w:tabs>
              <w:tab w:val="right" w:leader="dot" w:pos="9350"/>
            </w:tabs>
            <w:rPr>
              <w:rFonts w:eastAsiaTheme="minorEastAsia"/>
              <w:noProof/>
              <w:sz w:val="24"/>
              <w:szCs w:val="24"/>
            </w:rPr>
          </w:pPr>
          <w:hyperlink w:anchor="_Toc186462402" w:history="1">
            <w:r w:rsidRPr="0027799A">
              <w:rPr>
                <w:rStyle w:val="Hyperlink"/>
                <w:rFonts w:ascii="Times New Roman" w:eastAsia="Times New Roman" w:hAnsi="Times New Roman" w:cs="Times New Roman"/>
                <w:b/>
                <w:bCs/>
                <w:noProof/>
                <w:kern w:val="0"/>
                <w14:ligatures w14:val="none"/>
              </w:rPr>
              <w:t>2. Merging Biology and Machine Intelligence</w:t>
            </w:r>
            <w:r>
              <w:rPr>
                <w:noProof/>
                <w:webHidden/>
              </w:rPr>
              <w:tab/>
            </w:r>
            <w:r>
              <w:rPr>
                <w:noProof/>
                <w:webHidden/>
              </w:rPr>
              <w:fldChar w:fldCharType="begin"/>
            </w:r>
            <w:r>
              <w:rPr>
                <w:noProof/>
                <w:webHidden/>
              </w:rPr>
              <w:instrText xml:space="preserve"> PAGEREF _Toc186462402 \h </w:instrText>
            </w:r>
            <w:r>
              <w:rPr>
                <w:noProof/>
                <w:webHidden/>
              </w:rPr>
            </w:r>
            <w:r>
              <w:rPr>
                <w:noProof/>
                <w:webHidden/>
              </w:rPr>
              <w:fldChar w:fldCharType="separate"/>
            </w:r>
            <w:r>
              <w:rPr>
                <w:noProof/>
                <w:webHidden/>
              </w:rPr>
              <w:t>45</w:t>
            </w:r>
            <w:r>
              <w:rPr>
                <w:noProof/>
                <w:webHidden/>
              </w:rPr>
              <w:fldChar w:fldCharType="end"/>
            </w:r>
          </w:hyperlink>
        </w:p>
        <w:p w14:paraId="462EA45C" w14:textId="395EC1B8" w:rsidR="00AE02D5" w:rsidRDefault="00AE02D5">
          <w:pPr>
            <w:pStyle w:val="TOC3"/>
            <w:tabs>
              <w:tab w:val="right" w:leader="dot" w:pos="9350"/>
            </w:tabs>
            <w:rPr>
              <w:rFonts w:eastAsiaTheme="minorEastAsia"/>
              <w:noProof/>
              <w:sz w:val="24"/>
              <w:szCs w:val="24"/>
            </w:rPr>
          </w:pPr>
          <w:hyperlink w:anchor="_Toc186462403" w:history="1">
            <w:r w:rsidRPr="0027799A">
              <w:rPr>
                <w:rStyle w:val="Hyperlink"/>
                <w:rFonts w:ascii="Times New Roman" w:eastAsia="Times New Roman" w:hAnsi="Times New Roman" w:cs="Times New Roman"/>
                <w:b/>
                <w:bCs/>
                <w:noProof/>
                <w:kern w:val="0"/>
                <w14:ligatures w14:val="none"/>
              </w:rPr>
              <w:t>3. Societal Transformations: Beyond Traditional Norms</w:t>
            </w:r>
            <w:r>
              <w:rPr>
                <w:noProof/>
                <w:webHidden/>
              </w:rPr>
              <w:tab/>
            </w:r>
            <w:r>
              <w:rPr>
                <w:noProof/>
                <w:webHidden/>
              </w:rPr>
              <w:fldChar w:fldCharType="begin"/>
            </w:r>
            <w:r>
              <w:rPr>
                <w:noProof/>
                <w:webHidden/>
              </w:rPr>
              <w:instrText xml:space="preserve"> PAGEREF _Toc186462403 \h </w:instrText>
            </w:r>
            <w:r>
              <w:rPr>
                <w:noProof/>
                <w:webHidden/>
              </w:rPr>
            </w:r>
            <w:r>
              <w:rPr>
                <w:noProof/>
                <w:webHidden/>
              </w:rPr>
              <w:fldChar w:fldCharType="separate"/>
            </w:r>
            <w:r>
              <w:rPr>
                <w:noProof/>
                <w:webHidden/>
              </w:rPr>
              <w:t>45</w:t>
            </w:r>
            <w:r>
              <w:rPr>
                <w:noProof/>
                <w:webHidden/>
              </w:rPr>
              <w:fldChar w:fldCharType="end"/>
            </w:r>
          </w:hyperlink>
        </w:p>
        <w:p w14:paraId="06642D00" w14:textId="35AA8569" w:rsidR="00AE02D5" w:rsidRDefault="00AE02D5">
          <w:pPr>
            <w:pStyle w:val="TOC3"/>
            <w:tabs>
              <w:tab w:val="right" w:leader="dot" w:pos="9350"/>
            </w:tabs>
            <w:rPr>
              <w:rFonts w:eastAsiaTheme="minorEastAsia"/>
              <w:noProof/>
              <w:sz w:val="24"/>
              <w:szCs w:val="24"/>
            </w:rPr>
          </w:pPr>
          <w:hyperlink w:anchor="_Toc186462404" w:history="1">
            <w:r w:rsidRPr="0027799A">
              <w:rPr>
                <w:rStyle w:val="Hyperlink"/>
                <w:rFonts w:ascii="Times New Roman" w:eastAsia="Times New Roman" w:hAnsi="Times New Roman" w:cs="Times New Roman"/>
                <w:b/>
                <w:bCs/>
                <w:noProof/>
                <w:kern w:val="0"/>
                <w14:ligatures w14:val="none"/>
              </w:rPr>
              <w:t>4. Pushing Toward Human 3.0, 4.0, and Farther Still</w:t>
            </w:r>
            <w:r>
              <w:rPr>
                <w:noProof/>
                <w:webHidden/>
              </w:rPr>
              <w:tab/>
            </w:r>
            <w:r>
              <w:rPr>
                <w:noProof/>
                <w:webHidden/>
              </w:rPr>
              <w:fldChar w:fldCharType="begin"/>
            </w:r>
            <w:r>
              <w:rPr>
                <w:noProof/>
                <w:webHidden/>
              </w:rPr>
              <w:instrText xml:space="preserve"> PAGEREF _Toc186462404 \h </w:instrText>
            </w:r>
            <w:r>
              <w:rPr>
                <w:noProof/>
                <w:webHidden/>
              </w:rPr>
            </w:r>
            <w:r>
              <w:rPr>
                <w:noProof/>
                <w:webHidden/>
              </w:rPr>
              <w:fldChar w:fldCharType="separate"/>
            </w:r>
            <w:r>
              <w:rPr>
                <w:noProof/>
                <w:webHidden/>
              </w:rPr>
              <w:t>46</w:t>
            </w:r>
            <w:r>
              <w:rPr>
                <w:noProof/>
                <w:webHidden/>
              </w:rPr>
              <w:fldChar w:fldCharType="end"/>
            </w:r>
          </w:hyperlink>
        </w:p>
        <w:p w14:paraId="4C1F08BB" w14:textId="7ABD51E8" w:rsidR="00AE02D5" w:rsidRDefault="00AE02D5">
          <w:pPr>
            <w:pStyle w:val="TOC3"/>
            <w:tabs>
              <w:tab w:val="right" w:leader="dot" w:pos="9350"/>
            </w:tabs>
            <w:rPr>
              <w:rFonts w:eastAsiaTheme="minorEastAsia"/>
              <w:noProof/>
              <w:sz w:val="24"/>
              <w:szCs w:val="24"/>
            </w:rPr>
          </w:pPr>
          <w:hyperlink w:anchor="_Toc186462405" w:history="1">
            <w:r w:rsidRPr="0027799A">
              <w:rPr>
                <w:rStyle w:val="Hyperlink"/>
                <w:rFonts w:ascii="Times New Roman" w:eastAsia="Times New Roman" w:hAnsi="Times New Roman" w:cs="Times New Roman"/>
                <w:b/>
                <w:bCs/>
                <w:noProof/>
                <w:kern w:val="0"/>
                <w14:ligatures w14:val="none"/>
              </w:rPr>
              <w:t>5. Ethical and Existential Questions</w:t>
            </w:r>
            <w:r>
              <w:rPr>
                <w:noProof/>
                <w:webHidden/>
              </w:rPr>
              <w:tab/>
            </w:r>
            <w:r>
              <w:rPr>
                <w:noProof/>
                <w:webHidden/>
              </w:rPr>
              <w:fldChar w:fldCharType="begin"/>
            </w:r>
            <w:r>
              <w:rPr>
                <w:noProof/>
                <w:webHidden/>
              </w:rPr>
              <w:instrText xml:space="preserve"> PAGEREF _Toc186462405 \h </w:instrText>
            </w:r>
            <w:r>
              <w:rPr>
                <w:noProof/>
                <w:webHidden/>
              </w:rPr>
            </w:r>
            <w:r>
              <w:rPr>
                <w:noProof/>
                <w:webHidden/>
              </w:rPr>
              <w:fldChar w:fldCharType="separate"/>
            </w:r>
            <w:r>
              <w:rPr>
                <w:noProof/>
                <w:webHidden/>
              </w:rPr>
              <w:t>47</w:t>
            </w:r>
            <w:r>
              <w:rPr>
                <w:noProof/>
                <w:webHidden/>
              </w:rPr>
              <w:fldChar w:fldCharType="end"/>
            </w:r>
          </w:hyperlink>
        </w:p>
        <w:p w14:paraId="5D9EBC75" w14:textId="0B6F49E0" w:rsidR="00AE02D5" w:rsidRDefault="00AE02D5">
          <w:pPr>
            <w:pStyle w:val="TOC3"/>
            <w:tabs>
              <w:tab w:val="right" w:leader="dot" w:pos="9350"/>
            </w:tabs>
            <w:rPr>
              <w:rFonts w:eastAsiaTheme="minorEastAsia"/>
              <w:noProof/>
              <w:sz w:val="24"/>
              <w:szCs w:val="24"/>
            </w:rPr>
          </w:pPr>
          <w:hyperlink w:anchor="_Toc186462406" w:history="1">
            <w:r w:rsidRPr="0027799A">
              <w:rPr>
                <w:rStyle w:val="Hyperlink"/>
                <w:rFonts w:ascii="Times New Roman" w:eastAsia="Times New Roman" w:hAnsi="Times New Roman" w:cs="Times New Roman"/>
                <w:b/>
                <w:bCs/>
                <w:noProof/>
                <w:kern w:val="0"/>
                <w14:ligatures w14:val="none"/>
              </w:rPr>
              <w:t>6. Conclusion: Rising to the Challenge</w:t>
            </w:r>
            <w:r>
              <w:rPr>
                <w:noProof/>
                <w:webHidden/>
              </w:rPr>
              <w:tab/>
            </w:r>
            <w:r>
              <w:rPr>
                <w:noProof/>
                <w:webHidden/>
              </w:rPr>
              <w:fldChar w:fldCharType="begin"/>
            </w:r>
            <w:r>
              <w:rPr>
                <w:noProof/>
                <w:webHidden/>
              </w:rPr>
              <w:instrText xml:space="preserve"> PAGEREF _Toc186462406 \h </w:instrText>
            </w:r>
            <w:r>
              <w:rPr>
                <w:noProof/>
                <w:webHidden/>
              </w:rPr>
            </w:r>
            <w:r>
              <w:rPr>
                <w:noProof/>
                <w:webHidden/>
              </w:rPr>
              <w:fldChar w:fldCharType="separate"/>
            </w:r>
            <w:r>
              <w:rPr>
                <w:noProof/>
                <w:webHidden/>
              </w:rPr>
              <w:t>47</w:t>
            </w:r>
            <w:r>
              <w:rPr>
                <w:noProof/>
                <w:webHidden/>
              </w:rPr>
              <w:fldChar w:fldCharType="end"/>
            </w:r>
          </w:hyperlink>
        </w:p>
        <w:p w14:paraId="2DB0BC22" w14:textId="200E8FED" w:rsidR="00AE02D5" w:rsidRDefault="00AE02D5">
          <w:pPr>
            <w:pStyle w:val="TOC2"/>
            <w:tabs>
              <w:tab w:val="right" w:leader="dot" w:pos="9350"/>
            </w:tabs>
            <w:rPr>
              <w:rFonts w:eastAsiaTheme="minorEastAsia"/>
              <w:b w:val="0"/>
              <w:bCs w:val="0"/>
              <w:noProof/>
              <w:sz w:val="24"/>
              <w:szCs w:val="24"/>
            </w:rPr>
          </w:pPr>
          <w:hyperlink w:anchor="_Toc186462407" w:history="1">
            <w:r w:rsidRPr="0027799A">
              <w:rPr>
                <w:rStyle w:val="Hyperlink"/>
                <w:rFonts w:ascii="Times New Roman" w:eastAsia="Times New Roman" w:hAnsi="Times New Roman" w:cs="Times New Roman"/>
                <w:noProof/>
                <w:kern w:val="0"/>
                <w14:ligatures w14:val="none"/>
              </w:rPr>
              <w:t>CHAPTER 9: BUILDING THE MOVEMENT</w:t>
            </w:r>
            <w:r>
              <w:rPr>
                <w:noProof/>
                <w:webHidden/>
              </w:rPr>
              <w:tab/>
            </w:r>
            <w:r>
              <w:rPr>
                <w:noProof/>
                <w:webHidden/>
              </w:rPr>
              <w:fldChar w:fldCharType="begin"/>
            </w:r>
            <w:r>
              <w:rPr>
                <w:noProof/>
                <w:webHidden/>
              </w:rPr>
              <w:instrText xml:space="preserve"> PAGEREF _Toc186462407 \h </w:instrText>
            </w:r>
            <w:r>
              <w:rPr>
                <w:noProof/>
                <w:webHidden/>
              </w:rPr>
            </w:r>
            <w:r>
              <w:rPr>
                <w:noProof/>
                <w:webHidden/>
              </w:rPr>
              <w:fldChar w:fldCharType="separate"/>
            </w:r>
            <w:r>
              <w:rPr>
                <w:noProof/>
                <w:webHidden/>
              </w:rPr>
              <w:t>49</w:t>
            </w:r>
            <w:r>
              <w:rPr>
                <w:noProof/>
                <w:webHidden/>
              </w:rPr>
              <w:fldChar w:fldCharType="end"/>
            </w:r>
          </w:hyperlink>
        </w:p>
        <w:p w14:paraId="702E1FD8" w14:textId="2F732684" w:rsidR="00AE02D5" w:rsidRDefault="00AE02D5">
          <w:pPr>
            <w:pStyle w:val="TOC3"/>
            <w:tabs>
              <w:tab w:val="right" w:leader="dot" w:pos="9350"/>
            </w:tabs>
            <w:rPr>
              <w:rFonts w:eastAsiaTheme="minorEastAsia"/>
              <w:noProof/>
              <w:sz w:val="24"/>
              <w:szCs w:val="24"/>
            </w:rPr>
          </w:pPr>
          <w:hyperlink w:anchor="_Toc186462408" w:history="1">
            <w:r w:rsidRPr="0027799A">
              <w:rPr>
                <w:rStyle w:val="Hyperlink"/>
                <w:rFonts w:ascii="Times New Roman" w:eastAsia="Times New Roman" w:hAnsi="Times New Roman" w:cs="Times New Roman"/>
                <w:b/>
                <w:bCs/>
                <w:noProof/>
                <w:kern w:val="0"/>
                <w14:ligatures w14:val="none"/>
              </w:rPr>
              <w:t>Introduction: Turning Vision into Action</w:t>
            </w:r>
            <w:r>
              <w:rPr>
                <w:noProof/>
                <w:webHidden/>
              </w:rPr>
              <w:tab/>
            </w:r>
            <w:r>
              <w:rPr>
                <w:noProof/>
                <w:webHidden/>
              </w:rPr>
              <w:fldChar w:fldCharType="begin"/>
            </w:r>
            <w:r>
              <w:rPr>
                <w:noProof/>
                <w:webHidden/>
              </w:rPr>
              <w:instrText xml:space="preserve"> PAGEREF _Toc186462408 \h </w:instrText>
            </w:r>
            <w:r>
              <w:rPr>
                <w:noProof/>
                <w:webHidden/>
              </w:rPr>
            </w:r>
            <w:r>
              <w:rPr>
                <w:noProof/>
                <w:webHidden/>
              </w:rPr>
              <w:fldChar w:fldCharType="separate"/>
            </w:r>
            <w:r>
              <w:rPr>
                <w:noProof/>
                <w:webHidden/>
              </w:rPr>
              <w:t>49</w:t>
            </w:r>
            <w:r>
              <w:rPr>
                <w:noProof/>
                <w:webHidden/>
              </w:rPr>
              <w:fldChar w:fldCharType="end"/>
            </w:r>
          </w:hyperlink>
        </w:p>
        <w:p w14:paraId="348883DA" w14:textId="5419875E" w:rsidR="00AE02D5" w:rsidRDefault="00AE02D5">
          <w:pPr>
            <w:pStyle w:val="TOC3"/>
            <w:tabs>
              <w:tab w:val="right" w:leader="dot" w:pos="9350"/>
            </w:tabs>
            <w:rPr>
              <w:rFonts w:eastAsiaTheme="minorEastAsia"/>
              <w:noProof/>
              <w:sz w:val="24"/>
              <w:szCs w:val="24"/>
            </w:rPr>
          </w:pPr>
          <w:hyperlink w:anchor="_Toc186462409" w:history="1">
            <w:r w:rsidRPr="0027799A">
              <w:rPr>
                <w:rStyle w:val="Hyperlink"/>
                <w:rFonts w:ascii="Times New Roman" w:eastAsia="Times New Roman" w:hAnsi="Times New Roman" w:cs="Times New Roman"/>
                <w:b/>
                <w:bCs/>
                <w:noProof/>
                <w:kern w:val="0"/>
                <w14:ligatures w14:val="none"/>
              </w:rPr>
              <w:t>1. From Inspiration to Collective Momentum</w:t>
            </w:r>
            <w:r>
              <w:rPr>
                <w:noProof/>
                <w:webHidden/>
              </w:rPr>
              <w:tab/>
            </w:r>
            <w:r>
              <w:rPr>
                <w:noProof/>
                <w:webHidden/>
              </w:rPr>
              <w:fldChar w:fldCharType="begin"/>
            </w:r>
            <w:r>
              <w:rPr>
                <w:noProof/>
                <w:webHidden/>
              </w:rPr>
              <w:instrText xml:space="preserve"> PAGEREF _Toc186462409 \h </w:instrText>
            </w:r>
            <w:r>
              <w:rPr>
                <w:noProof/>
                <w:webHidden/>
              </w:rPr>
            </w:r>
            <w:r>
              <w:rPr>
                <w:noProof/>
                <w:webHidden/>
              </w:rPr>
              <w:fldChar w:fldCharType="separate"/>
            </w:r>
            <w:r>
              <w:rPr>
                <w:noProof/>
                <w:webHidden/>
              </w:rPr>
              <w:t>49</w:t>
            </w:r>
            <w:r>
              <w:rPr>
                <w:noProof/>
                <w:webHidden/>
              </w:rPr>
              <w:fldChar w:fldCharType="end"/>
            </w:r>
          </w:hyperlink>
        </w:p>
        <w:p w14:paraId="743708B3" w14:textId="702C8A9D" w:rsidR="00AE02D5" w:rsidRDefault="00AE02D5">
          <w:pPr>
            <w:pStyle w:val="TOC3"/>
            <w:tabs>
              <w:tab w:val="right" w:leader="dot" w:pos="9350"/>
            </w:tabs>
            <w:rPr>
              <w:rFonts w:eastAsiaTheme="minorEastAsia"/>
              <w:noProof/>
              <w:sz w:val="24"/>
              <w:szCs w:val="24"/>
            </w:rPr>
          </w:pPr>
          <w:hyperlink w:anchor="_Toc186462410" w:history="1">
            <w:r w:rsidRPr="0027799A">
              <w:rPr>
                <w:rStyle w:val="Hyperlink"/>
                <w:rFonts w:ascii="Times New Roman" w:eastAsia="Times New Roman" w:hAnsi="Times New Roman" w:cs="Times New Roman"/>
                <w:b/>
                <w:bCs/>
                <w:noProof/>
                <w:kern w:val="0"/>
                <w14:ligatures w14:val="none"/>
              </w:rPr>
              <w:t>2. Structures that Support Lifelong Learning</w:t>
            </w:r>
            <w:r>
              <w:rPr>
                <w:noProof/>
                <w:webHidden/>
              </w:rPr>
              <w:tab/>
            </w:r>
            <w:r>
              <w:rPr>
                <w:noProof/>
                <w:webHidden/>
              </w:rPr>
              <w:fldChar w:fldCharType="begin"/>
            </w:r>
            <w:r>
              <w:rPr>
                <w:noProof/>
                <w:webHidden/>
              </w:rPr>
              <w:instrText xml:space="preserve"> PAGEREF _Toc186462410 \h </w:instrText>
            </w:r>
            <w:r>
              <w:rPr>
                <w:noProof/>
                <w:webHidden/>
              </w:rPr>
            </w:r>
            <w:r>
              <w:rPr>
                <w:noProof/>
                <w:webHidden/>
              </w:rPr>
              <w:fldChar w:fldCharType="separate"/>
            </w:r>
            <w:r>
              <w:rPr>
                <w:noProof/>
                <w:webHidden/>
              </w:rPr>
              <w:t>49</w:t>
            </w:r>
            <w:r>
              <w:rPr>
                <w:noProof/>
                <w:webHidden/>
              </w:rPr>
              <w:fldChar w:fldCharType="end"/>
            </w:r>
          </w:hyperlink>
        </w:p>
        <w:p w14:paraId="7E55B84E" w14:textId="0B44F5B4" w:rsidR="00AE02D5" w:rsidRDefault="00AE02D5">
          <w:pPr>
            <w:pStyle w:val="TOC3"/>
            <w:tabs>
              <w:tab w:val="right" w:leader="dot" w:pos="9350"/>
            </w:tabs>
            <w:rPr>
              <w:rFonts w:eastAsiaTheme="minorEastAsia"/>
              <w:noProof/>
              <w:sz w:val="24"/>
              <w:szCs w:val="24"/>
            </w:rPr>
          </w:pPr>
          <w:hyperlink w:anchor="_Toc186462411" w:history="1">
            <w:r w:rsidRPr="0027799A">
              <w:rPr>
                <w:rStyle w:val="Hyperlink"/>
                <w:rFonts w:ascii="Times New Roman" w:eastAsia="Times New Roman" w:hAnsi="Times New Roman" w:cs="Times New Roman"/>
                <w:b/>
                <w:bCs/>
                <w:noProof/>
                <w:kern w:val="0"/>
                <w14:ligatures w14:val="none"/>
              </w:rPr>
              <w:t>3. Community Hubs, Policy, and Funding</w:t>
            </w:r>
            <w:r>
              <w:rPr>
                <w:noProof/>
                <w:webHidden/>
              </w:rPr>
              <w:tab/>
            </w:r>
            <w:r>
              <w:rPr>
                <w:noProof/>
                <w:webHidden/>
              </w:rPr>
              <w:fldChar w:fldCharType="begin"/>
            </w:r>
            <w:r>
              <w:rPr>
                <w:noProof/>
                <w:webHidden/>
              </w:rPr>
              <w:instrText xml:space="preserve"> PAGEREF _Toc186462411 \h </w:instrText>
            </w:r>
            <w:r>
              <w:rPr>
                <w:noProof/>
                <w:webHidden/>
              </w:rPr>
            </w:r>
            <w:r>
              <w:rPr>
                <w:noProof/>
                <w:webHidden/>
              </w:rPr>
              <w:fldChar w:fldCharType="separate"/>
            </w:r>
            <w:r>
              <w:rPr>
                <w:noProof/>
                <w:webHidden/>
              </w:rPr>
              <w:t>50</w:t>
            </w:r>
            <w:r>
              <w:rPr>
                <w:noProof/>
                <w:webHidden/>
              </w:rPr>
              <w:fldChar w:fldCharType="end"/>
            </w:r>
          </w:hyperlink>
        </w:p>
        <w:p w14:paraId="398C7D26" w14:textId="2B5E9356" w:rsidR="00AE02D5" w:rsidRDefault="00AE02D5">
          <w:pPr>
            <w:pStyle w:val="TOC3"/>
            <w:tabs>
              <w:tab w:val="right" w:leader="dot" w:pos="9350"/>
            </w:tabs>
            <w:rPr>
              <w:rFonts w:eastAsiaTheme="minorEastAsia"/>
              <w:noProof/>
              <w:sz w:val="24"/>
              <w:szCs w:val="24"/>
            </w:rPr>
          </w:pPr>
          <w:hyperlink w:anchor="_Toc186462412" w:history="1">
            <w:r w:rsidRPr="0027799A">
              <w:rPr>
                <w:rStyle w:val="Hyperlink"/>
                <w:rFonts w:ascii="Times New Roman" w:eastAsia="Times New Roman" w:hAnsi="Times New Roman" w:cs="Times New Roman"/>
                <w:b/>
                <w:bCs/>
                <w:noProof/>
                <w:kern w:val="0"/>
                <w14:ligatures w14:val="none"/>
              </w:rPr>
              <w:t>4. Scaling Up: From Pilot to Planetary</w:t>
            </w:r>
            <w:r>
              <w:rPr>
                <w:noProof/>
                <w:webHidden/>
              </w:rPr>
              <w:tab/>
            </w:r>
            <w:r>
              <w:rPr>
                <w:noProof/>
                <w:webHidden/>
              </w:rPr>
              <w:fldChar w:fldCharType="begin"/>
            </w:r>
            <w:r>
              <w:rPr>
                <w:noProof/>
                <w:webHidden/>
              </w:rPr>
              <w:instrText xml:space="preserve"> PAGEREF _Toc186462412 \h </w:instrText>
            </w:r>
            <w:r>
              <w:rPr>
                <w:noProof/>
                <w:webHidden/>
              </w:rPr>
            </w:r>
            <w:r>
              <w:rPr>
                <w:noProof/>
                <w:webHidden/>
              </w:rPr>
              <w:fldChar w:fldCharType="separate"/>
            </w:r>
            <w:r>
              <w:rPr>
                <w:noProof/>
                <w:webHidden/>
              </w:rPr>
              <w:t>51</w:t>
            </w:r>
            <w:r>
              <w:rPr>
                <w:noProof/>
                <w:webHidden/>
              </w:rPr>
              <w:fldChar w:fldCharType="end"/>
            </w:r>
          </w:hyperlink>
        </w:p>
        <w:p w14:paraId="5DA9FB89" w14:textId="28000686" w:rsidR="00AE02D5" w:rsidRDefault="00AE02D5">
          <w:pPr>
            <w:pStyle w:val="TOC3"/>
            <w:tabs>
              <w:tab w:val="right" w:leader="dot" w:pos="9350"/>
            </w:tabs>
            <w:rPr>
              <w:rFonts w:eastAsiaTheme="minorEastAsia"/>
              <w:noProof/>
              <w:sz w:val="24"/>
              <w:szCs w:val="24"/>
            </w:rPr>
          </w:pPr>
          <w:hyperlink w:anchor="_Toc186462413" w:history="1">
            <w:r w:rsidRPr="0027799A">
              <w:rPr>
                <w:rStyle w:val="Hyperlink"/>
                <w:rFonts w:ascii="Times New Roman" w:eastAsia="Times New Roman" w:hAnsi="Times New Roman" w:cs="Times New Roman"/>
                <w:b/>
                <w:bCs/>
                <w:noProof/>
                <w:kern w:val="0"/>
                <w14:ligatures w14:val="none"/>
              </w:rPr>
              <w:t>5. Addressing Resistance and Building Trust</w:t>
            </w:r>
            <w:r>
              <w:rPr>
                <w:noProof/>
                <w:webHidden/>
              </w:rPr>
              <w:tab/>
            </w:r>
            <w:r>
              <w:rPr>
                <w:noProof/>
                <w:webHidden/>
              </w:rPr>
              <w:fldChar w:fldCharType="begin"/>
            </w:r>
            <w:r>
              <w:rPr>
                <w:noProof/>
                <w:webHidden/>
              </w:rPr>
              <w:instrText xml:space="preserve"> PAGEREF _Toc186462413 \h </w:instrText>
            </w:r>
            <w:r>
              <w:rPr>
                <w:noProof/>
                <w:webHidden/>
              </w:rPr>
            </w:r>
            <w:r>
              <w:rPr>
                <w:noProof/>
                <w:webHidden/>
              </w:rPr>
              <w:fldChar w:fldCharType="separate"/>
            </w:r>
            <w:r>
              <w:rPr>
                <w:noProof/>
                <w:webHidden/>
              </w:rPr>
              <w:t>51</w:t>
            </w:r>
            <w:r>
              <w:rPr>
                <w:noProof/>
                <w:webHidden/>
              </w:rPr>
              <w:fldChar w:fldCharType="end"/>
            </w:r>
          </w:hyperlink>
        </w:p>
        <w:p w14:paraId="5D23A3B7" w14:textId="73949218" w:rsidR="00AE02D5" w:rsidRDefault="00AE02D5">
          <w:pPr>
            <w:pStyle w:val="TOC3"/>
            <w:tabs>
              <w:tab w:val="right" w:leader="dot" w:pos="9350"/>
            </w:tabs>
            <w:rPr>
              <w:rFonts w:eastAsiaTheme="minorEastAsia"/>
              <w:noProof/>
              <w:sz w:val="24"/>
              <w:szCs w:val="24"/>
            </w:rPr>
          </w:pPr>
          <w:hyperlink w:anchor="_Toc186462414" w:history="1">
            <w:r w:rsidRPr="0027799A">
              <w:rPr>
                <w:rStyle w:val="Hyperlink"/>
                <w:rFonts w:ascii="Times New Roman" w:eastAsia="Times New Roman" w:hAnsi="Times New Roman" w:cs="Times New Roman"/>
                <w:b/>
                <w:bCs/>
                <w:noProof/>
                <w:kern w:val="0"/>
                <w14:ligatures w14:val="none"/>
              </w:rPr>
              <w:t>6. Empowering the Masses, Not Just the Elite</w:t>
            </w:r>
            <w:r>
              <w:rPr>
                <w:noProof/>
                <w:webHidden/>
              </w:rPr>
              <w:tab/>
            </w:r>
            <w:r>
              <w:rPr>
                <w:noProof/>
                <w:webHidden/>
              </w:rPr>
              <w:fldChar w:fldCharType="begin"/>
            </w:r>
            <w:r>
              <w:rPr>
                <w:noProof/>
                <w:webHidden/>
              </w:rPr>
              <w:instrText xml:space="preserve"> PAGEREF _Toc186462414 \h </w:instrText>
            </w:r>
            <w:r>
              <w:rPr>
                <w:noProof/>
                <w:webHidden/>
              </w:rPr>
            </w:r>
            <w:r>
              <w:rPr>
                <w:noProof/>
                <w:webHidden/>
              </w:rPr>
              <w:fldChar w:fldCharType="separate"/>
            </w:r>
            <w:r>
              <w:rPr>
                <w:noProof/>
                <w:webHidden/>
              </w:rPr>
              <w:t>52</w:t>
            </w:r>
            <w:r>
              <w:rPr>
                <w:noProof/>
                <w:webHidden/>
              </w:rPr>
              <w:fldChar w:fldCharType="end"/>
            </w:r>
          </w:hyperlink>
        </w:p>
        <w:p w14:paraId="3B4C815E" w14:textId="26E1E631" w:rsidR="00AE02D5" w:rsidRDefault="00AE02D5">
          <w:pPr>
            <w:pStyle w:val="TOC3"/>
            <w:tabs>
              <w:tab w:val="right" w:leader="dot" w:pos="9350"/>
            </w:tabs>
            <w:rPr>
              <w:rFonts w:eastAsiaTheme="minorEastAsia"/>
              <w:noProof/>
              <w:sz w:val="24"/>
              <w:szCs w:val="24"/>
            </w:rPr>
          </w:pPr>
          <w:hyperlink w:anchor="_Toc186462415" w:history="1">
            <w:r w:rsidRPr="0027799A">
              <w:rPr>
                <w:rStyle w:val="Hyperlink"/>
                <w:rFonts w:ascii="Times New Roman" w:eastAsia="Times New Roman" w:hAnsi="Times New Roman" w:cs="Times New Roman"/>
                <w:b/>
                <w:bCs/>
                <w:noProof/>
                <w:kern w:val="0"/>
                <w14:ligatures w14:val="none"/>
              </w:rPr>
              <w:t>7. Conclusion: Seeding the Future</w:t>
            </w:r>
            <w:r>
              <w:rPr>
                <w:noProof/>
                <w:webHidden/>
              </w:rPr>
              <w:tab/>
            </w:r>
            <w:r>
              <w:rPr>
                <w:noProof/>
                <w:webHidden/>
              </w:rPr>
              <w:fldChar w:fldCharType="begin"/>
            </w:r>
            <w:r>
              <w:rPr>
                <w:noProof/>
                <w:webHidden/>
              </w:rPr>
              <w:instrText xml:space="preserve"> PAGEREF _Toc186462415 \h </w:instrText>
            </w:r>
            <w:r>
              <w:rPr>
                <w:noProof/>
                <w:webHidden/>
              </w:rPr>
            </w:r>
            <w:r>
              <w:rPr>
                <w:noProof/>
                <w:webHidden/>
              </w:rPr>
              <w:fldChar w:fldCharType="separate"/>
            </w:r>
            <w:r>
              <w:rPr>
                <w:noProof/>
                <w:webHidden/>
              </w:rPr>
              <w:t>53</w:t>
            </w:r>
            <w:r>
              <w:rPr>
                <w:noProof/>
                <w:webHidden/>
              </w:rPr>
              <w:fldChar w:fldCharType="end"/>
            </w:r>
          </w:hyperlink>
        </w:p>
        <w:p w14:paraId="010BBD7B" w14:textId="77BA2DA8" w:rsidR="00AE02D5" w:rsidRDefault="00AE02D5">
          <w:pPr>
            <w:pStyle w:val="TOC2"/>
            <w:tabs>
              <w:tab w:val="right" w:leader="dot" w:pos="9350"/>
            </w:tabs>
            <w:rPr>
              <w:rFonts w:eastAsiaTheme="minorEastAsia"/>
              <w:b w:val="0"/>
              <w:bCs w:val="0"/>
              <w:noProof/>
              <w:sz w:val="24"/>
              <w:szCs w:val="24"/>
            </w:rPr>
          </w:pPr>
          <w:hyperlink w:anchor="_Toc186462416" w:history="1">
            <w:r w:rsidRPr="0027799A">
              <w:rPr>
                <w:rStyle w:val="Hyperlink"/>
                <w:rFonts w:ascii="Times New Roman" w:eastAsia="Times New Roman" w:hAnsi="Times New Roman" w:cs="Times New Roman"/>
                <w:noProof/>
                <w:kern w:val="0"/>
                <w14:ligatures w14:val="none"/>
              </w:rPr>
              <w:t>CHAPTER 10: EPILOGUE – THE INFINITE SPARK</w:t>
            </w:r>
            <w:r>
              <w:rPr>
                <w:noProof/>
                <w:webHidden/>
              </w:rPr>
              <w:tab/>
            </w:r>
            <w:r>
              <w:rPr>
                <w:noProof/>
                <w:webHidden/>
              </w:rPr>
              <w:fldChar w:fldCharType="begin"/>
            </w:r>
            <w:r>
              <w:rPr>
                <w:noProof/>
                <w:webHidden/>
              </w:rPr>
              <w:instrText xml:space="preserve"> PAGEREF _Toc186462416 \h </w:instrText>
            </w:r>
            <w:r>
              <w:rPr>
                <w:noProof/>
                <w:webHidden/>
              </w:rPr>
            </w:r>
            <w:r>
              <w:rPr>
                <w:noProof/>
                <w:webHidden/>
              </w:rPr>
              <w:fldChar w:fldCharType="separate"/>
            </w:r>
            <w:r>
              <w:rPr>
                <w:noProof/>
                <w:webHidden/>
              </w:rPr>
              <w:t>54</w:t>
            </w:r>
            <w:r>
              <w:rPr>
                <w:noProof/>
                <w:webHidden/>
              </w:rPr>
              <w:fldChar w:fldCharType="end"/>
            </w:r>
          </w:hyperlink>
        </w:p>
        <w:p w14:paraId="3A70D25A" w14:textId="1146E217" w:rsidR="00AE02D5" w:rsidRDefault="00AE02D5">
          <w:pPr>
            <w:pStyle w:val="TOC3"/>
            <w:tabs>
              <w:tab w:val="right" w:leader="dot" w:pos="9350"/>
            </w:tabs>
            <w:rPr>
              <w:rFonts w:eastAsiaTheme="minorEastAsia"/>
              <w:noProof/>
              <w:sz w:val="24"/>
              <w:szCs w:val="24"/>
            </w:rPr>
          </w:pPr>
          <w:hyperlink w:anchor="_Toc186462417" w:history="1">
            <w:r w:rsidRPr="0027799A">
              <w:rPr>
                <w:rStyle w:val="Hyperlink"/>
                <w:rFonts w:ascii="Times New Roman" w:eastAsia="Times New Roman" w:hAnsi="Times New Roman" w:cs="Times New Roman"/>
                <w:b/>
                <w:bCs/>
                <w:noProof/>
                <w:kern w:val="0"/>
                <w14:ligatures w14:val="none"/>
              </w:rPr>
              <w:t>Introduction: Standing at the Threshold</w:t>
            </w:r>
            <w:r>
              <w:rPr>
                <w:noProof/>
                <w:webHidden/>
              </w:rPr>
              <w:tab/>
            </w:r>
            <w:r>
              <w:rPr>
                <w:noProof/>
                <w:webHidden/>
              </w:rPr>
              <w:fldChar w:fldCharType="begin"/>
            </w:r>
            <w:r>
              <w:rPr>
                <w:noProof/>
                <w:webHidden/>
              </w:rPr>
              <w:instrText xml:space="preserve"> PAGEREF _Toc186462417 \h </w:instrText>
            </w:r>
            <w:r>
              <w:rPr>
                <w:noProof/>
                <w:webHidden/>
              </w:rPr>
            </w:r>
            <w:r>
              <w:rPr>
                <w:noProof/>
                <w:webHidden/>
              </w:rPr>
              <w:fldChar w:fldCharType="separate"/>
            </w:r>
            <w:r>
              <w:rPr>
                <w:noProof/>
                <w:webHidden/>
              </w:rPr>
              <w:t>54</w:t>
            </w:r>
            <w:r>
              <w:rPr>
                <w:noProof/>
                <w:webHidden/>
              </w:rPr>
              <w:fldChar w:fldCharType="end"/>
            </w:r>
          </w:hyperlink>
        </w:p>
        <w:p w14:paraId="1542A928" w14:textId="5EEA939E" w:rsidR="00AE02D5" w:rsidRDefault="00AE02D5">
          <w:pPr>
            <w:pStyle w:val="TOC3"/>
            <w:tabs>
              <w:tab w:val="right" w:leader="dot" w:pos="9350"/>
            </w:tabs>
            <w:rPr>
              <w:rFonts w:eastAsiaTheme="minorEastAsia"/>
              <w:noProof/>
              <w:sz w:val="24"/>
              <w:szCs w:val="24"/>
            </w:rPr>
          </w:pPr>
          <w:hyperlink w:anchor="_Toc186462418" w:history="1">
            <w:r w:rsidRPr="0027799A">
              <w:rPr>
                <w:rStyle w:val="Hyperlink"/>
                <w:rFonts w:ascii="Times New Roman" w:eastAsia="Times New Roman" w:hAnsi="Times New Roman" w:cs="Times New Roman"/>
                <w:b/>
                <w:bCs/>
                <w:noProof/>
                <w:kern w:val="0"/>
                <w14:ligatures w14:val="none"/>
              </w:rPr>
              <w:t>1. Weaving the Threads Together</w:t>
            </w:r>
            <w:r>
              <w:rPr>
                <w:noProof/>
                <w:webHidden/>
              </w:rPr>
              <w:tab/>
            </w:r>
            <w:r>
              <w:rPr>
                <w:noProof/>
                <w:webHidden/>
              </w:rPr>
              <w:fldChar w:fldCharType="begin"/>
            </w:r>
            <w:r>
              <w:rPr>
                <w:noProof/>
                <w:webHidden/>
              </w:rPr>
              <w:instrText xml:space="preserve"> PAGEREF _Toc186462418 \h </w:instrText>
            </w:r>
            <w:r>
              <w:rPr>
                <w:noProof/>
                <w:webHidden/>
              </w:rPr>
            </w:r>
            <w:r>
              <w:rPr>
                <w:noProof/>
                <w:webHidden/>
              </w:rPr>
              <w:fldChar w:fldCharType="separate"/>
            </w:r>
            <w:r>
              <w:rPr>
                <w:noProof/>
                <w:webHidden/>
              </w:rPr>
              <w:t>54</w:t>
            </w:r>
            <w:r>
              <w:rPr>
                <w:noProof/>
                <w:webHidden/>
              </w:rPr>
              <w:fldChar w:fldCharType="end"/>
            </w:r>
          </w:hyperlink>
        </w:p>
        <w:p w14:paraId="39601609" w14:textId="1DE4043E" w:rsidR="00AE02D5" w:rsidRDefault="00AE02D5">
          <w:pPr>
            <w:pStyle w:val="TOC3"/>
            <w:tabs>
              <w:tab w:val="right" w:leader="dot" w:pos="9350"/>
            </w:tabs>
            <w:rPr>
              <w:rFonts w:eastAsiaTheme="minorEastAsia"/>
              <w:noProof/>
              <w:sz w:val="24"/>
              <w:szCs w:val="24"/>
            </w:rPr>
          </w:pPr>
          <w:hyperlink w:anchor="_Toc186462419" w:history="1">
            <w:r w:rsidRPr="0027799A">
              <w:rPr>
                <w:rStyle w:val="Hyperlink"/>
                <w:rFonts w:ascii="Times New Roman" w:eastAsia="Times New Roman" w:hAnsi="Times New Roman" w:cs="Times New Roman"/>
                <w:b/>
                <w:bCs/>
                <w:noProof/>
                <w:kern w:val="0"/>
                <w14:ligatures w14:val="none"/>
              </w:rPr>
              <w:t>2. The Fuel for the Journey: Curiosity, Compassion, and Courage</w:t>
            </w:r>
            <w:r>
              <w:rPr>
                <w:noProof/>
                <w:webHidden/>
              </w:rPr>
              <w:tab/>
            </w:r>
            <w:r>
              <w:rPr>
                <w:noProof/>
                <w:webHidden/>
              </w:rPr>
              <w:fldChar w:fldCharType="begin"/>
            </w:r>
            <w:r>
              <w:rPr>
                <w:noProof/>
                <w:webHidden/>
              </w:rPr>
              <w:instrText xml:space="preserve"> PAGEREF _Toc186462419 \h </w:instrText>
            </w:r>
            <w:r>
              <w:rPr>
                <w:noProof/>
                <w:webHidden/>
              </w:rPr>
            </w:r>
            <w:r>
              <w:rPr>
                <w:noProof/>
                <w:webHidden/>
              </w:rPr>
              <w:fldChar w:fldCharType="separate"/>
            </w:r>
            <w:r>
              <w:rPr>
                <w:noProof/>
                <w:webHidden/>
              </w:rPr>
              <w:t>54</w:t>
            </w:r>
            <w:r>
              <w:rPr>
                <w:noProof/>
                <w:webHidden/>
              </w:rPr>
              <w:fldChar w:fldCharType="end"/>
            </w:r>
          </w:hyperlink>
        </w:p>
        <w:p w14:paraId="363A1B15" w14:textId="1240B419" w:rsidR="00AE02D5" w:rsidRDefault="00AE02D5">
          <w:pPr>
            <w:pStyle w:val="TOC3"/>
            <w:tabs>
              <w:tab w:val="right" w:leader="dot" w:pos="9350"/>
            </w:tabs>
            <w:rPr>
              <w:rFonts w:eastAsiaTheme="minorEastAsia"/>
              <w:noProof/>
              <w:sz w:val="24"/>
              <w:szCs w:val="24"/>
            </w:rPr>
          </w:pPr>
          <w:hyperlink w:anchor="_Toc186462420" w:history="1">
            <w:r w:rsidRPr="0027799A">
              <w:rPr>
                <w:rStyle w:val="Hyperlink"/>
                <w:rFonts w:ascii="Times New Roman" w:eastAsia="Times New Roman" w:hAnsi="Times New Roman" w:cs="Times New Roman"/>
                <w:b/>
                <w:bCs/>
                <w:noProof/>
                <w:kern w:val="0"/>
                <w14:ligatures w14:val="none"/>
              </w:rPr>
              <w:t>3. Beyond the Horizon</w:t>
            </w:r>
            <w:r>
              <w:rPr>
                <w:noProof/>
                <w:webHidden/>
              </w:rPr>
              <w:tab/>
            </w:r>
            <w:r>
              <w:rPr>
                <w:noProof/>
                <w:webHidden/>
              </w:rPr>
              <w:fldChar w:fldCharType="begin"/>
            </w:r>
            <w:r>
              <w:rPr>
                <w:noProof/>
                <w:webHidden/>
              </w:rPr>
              <w:instrText xml:space="preserve"> PAGEREF _Toc186462420 \h </w:instrText>
            </w:r>
            <w:r>
              <w:rPr>
                <w:noProof/>
                <w:webHidden/>
              </w:rPr>
            </w:r>
            <w:r>
              <w:rPr>
                <w:noProof/>
                <w:webHidden/>
              </w:rPr>
              <w:fldChar w:fldCharType="separate"/>
            </w:r>
            <w:r>
              <w:rPr>
                <w:noProof/>
                <w:webHidden/>
              </w:rPr>
              <w:t>55</w:t>
            </w:r>
            <w:r>
              <w:rPr>
                <w:noProof/>
                <w:webHidden/>
              </w:rPr>
              <w:fldChar w:fldCharType="end"/>
            </w:r>
          </w:hyperlink>
        </w:p>
        <w:p w14:paraId="6E2DB6DD" w14:textId="0841EF65" w:rsidR="00AE02D5" w:rsidRDefault="00AE02D5">
          <w:pPr>
            <w:pStyle w:val="TOC3"/>
            <w:tabs>
              <w:tab w:val="right" w:leader="dot" w:pos="9350"/>
            </w:tabs>
            <w:rPr>
              <w:rFonts w:eastAsiaTheme="minorEastAsia"/>
              <w:noProof/>
              <w:sz w:val="24"/>
              <w:szCs w:val="24"/>
            </w:rPr>
          </w:pPr>
          <w:hyperlink w:anchor="_Toc186462421" w:history="1">
            <w:r w:rsidRPr="0027799A">
              <w:rPr>
                <w:rStyle w:val="Hyperlink"/>
                <w:rFonts w:ascii="Times New Roman" w:eastAsia="Times New Roman" w:hAnsi="Times New Roman" w:cs="Times New Roman"/>
                <w:b/>
                <w:bCs/>
                <w:noProof/>
                <w:kern w:val="0"/>
                <w14:ligatures w14:val="none"/>
              </w:rPr>
              <w:t>4. One More Thing…</w:t>
            </w:r>
            <w:r>
              <w:rPr>
                <w:noProof/>
                <w:webHidden/>
              </w:rPr>
              <w:tab/>
            </w:r>
            <w:r>
              <w:rPr>
                <w:noProof/>
                <w:webHidden/>
              </w:rPr>
              <w:fldChar w:fldCharType="begin"/>
            </w:r>
            <w:r>
              <w:rPr>
                <w:noProof/>
                <w:webHidden/>
              </w:rPr>
              <w:instrText xml:space="preserve"> PAGEREF _Toc186462421 \h </w:instrText>
            </w:r>
            <w:r>
              <w:rPr>
                <w:noProof/>
                <w:webHidden/>
              </w:rPr>
            </w:r>
            <w:r>
              <w:rPr>
                <w:noProof/>
                <w:webHidden/>
              </w:rPr>
              <w:fldChar w:fldCharType="separate"/>
            </w:r>
            <w:r>
              <w:rPr>
                <w:noProof/>
                <w:webHidden/>
              </w:rPr>
              <w:t>56</w:t>
            </w:r>
            <w:r>
              <w:rPr>
                <w:noProof/>
                <w:webHidden/>
              </w:rPr>
              <w:fldChar w:fldCharType="end"/>
            </w:r>
          </w:hyperlink>
        </w:p>
        <w:p w14:paraId="6ACD2C00" w14:textId="1B7C6922" w:rsidR="00AE02D5" w:rsidRDefault="00AE02D5">
          <w:pPr>
            <w:pStyle w:val="TOC3"/>
            <w:tabs>
              <w:tab w:val="right" w:leader="dot" w:pos="9350"/>
            </w:tabs>
            <w:rPr>
              <w:rFonts w:eastAsiaTheme="minorEastAsia"/>
              <w:noProof/>
              <w:sz w:val="24"/>
              <w:szCs w:val="24"/>
            </w:rPr>
          </w:pPr>
          <w:hyperlink w:anchor="_Toc186462422" w:history="1">
            <w:r w:rsidRPr="0027799A">
              <w:rPr>
                <w:rStyle w:val="Hyperlink"/>
                <w:rFonts w:ascii="Times New Roman" w:eastAsia="Times New Roman" w:hAnsi="Times New Roman" w:cs="Times New Roman"/>
                <w:b/>
                <w:bCs/>
                <w:noProof/>
                <w:kern w:val="0"/>
                <w14:ligatures w14:val="none"/>
              </w:rPr>
              <w:t>5. Conclusion: The Infinite Spark</w:t>
            </w:r>
            <w:r>
              <w:rPr>
                <w:noProof/>
                <w:webHidden/>
              </w:rPr>
              <w:tab/>
            </w:r>
            <w:r>
              <w:rPr>
                <w:noProof/>
                <w:webHidden/>
              </w:rPr>
              <w:fldChar w:fldCharType="begin"/>
            </w:r>
            <w:r>
              <w:rPr>
                <w:noProof/>
                <w:webHidden/>
              </w:rPr>
              <w:instrText xml:space="preserve"> PAGEREF _Toc186462422 \h </w:instrText>
            </w:r>
            <w:r>
              <w:rPr>
                <w:noProof/>
                <w:webHidden/>
              </w:rPr>
            </w:r>
            <w:r>
              <w:rPr>
                <w:noProof/>
                <w:webHidden/>
              </w:rPr>
              <w:fldChar w:fldCharType="separate"/>
            </w:r>
            <w:r>
              <w:rPr>
                <w:noProof/>
                <w:webHidden/>
              </w:rPr>
              <w:t>56</w:t>
            </w:r>
            <w:r>
              <w:rPr>
                <w:noProof/>
                <w:webHidden/>
              </w:rPr>
              <w:fldChar w:fldCharType="end"/>
            </w:r>
          </w:hyperlink>
        </w:p>
        <w:p w14:paraId="29434616" w14:textId="5C1DF59B" w:rsidR="006B7A97" w:rsidRDefault="006B7A97">
          <w:r>
            <w:rPr>
              <w:b/>
              <w:bCs/>
              <w:noProof/>
            </w:rPr>
            <w:fldChar w:fldCharType="end"/>
          </w:r>
        </w:p>
      </w:sdtContent>
    </w:sdt>
    <w:p w14:paraId="5E56F461" w14:textId="77777777" w:rsidR="00AE02D5" w:rsidRDefault="00AE02D5">
      <w:r>
        <w:br w:type="page"/>
      </w:r>
    </w:p>
    <w:p w14:paraId="7482AE99" w14:textId="0EDA0DFA" w:rsidR="006B7A97" w:rsidRPr="006B7A97" w:rsidRDefault="00075693" w:rsidP="006B7A97">
      <w:pPr>
        <w:rPr>
          <w:rFonts w:ascii="Times New Roman" w:eastAsia="Times New Roman" w:hAnsi="Times New Roman" w:cs="Times New Roman"/>
          <w:kern w:val="0"/>
          <w14:ligatures w14:val="none"/>
        </w:rPr>
      </w:pPr>
      <w:r>
        <w:rPr>
          <w:noProof/>
        </w:rPr>
      </w:r>
      <w:r>
        <w:pict w14:anchorId="05F162E6">
          <v:rect id="Rectangle 215" o:spid="_x0000_s1061"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" filled="f">
            <o:lock v:ext="edit" aspectratio="t"/>
            <w10:anchorlock/>
          </v:rect>
        </w:pict>
      </w:r>
    </w:p>
    <w:p w14:paraId="54711ADE" w14:textId="3F051291" w:rsidR="006B7A97" w:rsidRPr="006B7A97" w:rsidRDefault="006B7A97" w:rsidP="006B7A97">
      <w:pPr>
        <w:spacing w:before="100" w:beforeAutospacing="1" w:after="100" w:afterAutospacing="1"/>
        <w:outlineLvl w:val="1"/>
        <w:rPr>
          <w:rFonts w:ascii="Times New Roman" w:eastAsia="Times New Roman" w:hAnsi="Times New Roman" w:cs="Times New Roman"/>
          <w:b/>
          <w:bCs/>
          <w:kern w:val="0"/>
          <w:sz w:val="36"/>
          <w:szCs w:val="36"/>
          <w14:ligatures w14:val="none"/>
        </w:rPr>
      </w:pPr>
      <w:bookmarkStart w:id="0" w:name="_Toc186462339"/>
      <w:r w:rsidRPr="006B7A97">
        <w:rPr>
          <w:rFonts w:ascii="Times New Roman" w:eastAsia="Times New Roman" w:hAnsi="Times New Roman" w:cs="Times New Roman"/>
          <w:b/>
          <w:bCs/>
          <w:kern w:val="0"/>
          <w:sz w:val="36"/>
          <w:szCs w:val="36"/>
          <w14:ligatures w14:val="none"/>
        </w:rPr>
        <w:t>CHAPTER 1</w:t>
      </w:r>
      <w:r>
        <w:rPr>
          <w:rFonts w:ascii="Times New Roman" w:eastAsia="Times New Roman" w:hAnsi="Times New Roman" w:cs="Times New Roman"/>
          <w:b/>
          <w:bCs/>
          <w:kern w:val="0"/>
          <w:sz w:val="36"/>
          <w:szCs w:val="36"/>
          <w14:ligatures w14:val="none"/>
        </w:rPr>
        <w:t xml:space="preserve">: </w:t>
      </w:r>
      <w:r w:rsidRPr="006B7A97">
        <w:rPr>
          <w:rFonts w:ascii="Times New Roman" w:eastAsia="Times New Roman" w:hAnsi="Times New Roman" w:cs="Times New Roman"/>
          <w:b/>
          <w:bCs/>
          <w:kern w:val="0"/>
          <w:sz w:val="36"/>
          <w:szCs w:val="36"/>
          <w14:ligatures w14:val="none"/>
        </w:rPr>
        <w:t>THE SPARK OF DISRUPTION</w:t>
      </w:r>
      <w:bookmarkEnd w:id="0"/>
    </w:p>
    <w:p w14:paraId="12209716" w14:textId="77777777" w:rsidR="006B7A97" w:rsidRPr="006B7A97" w:rsidRDefault="006B7A97" w:rsidP="006B7A97">
      <w:pPr>
        <w:spacing w:before="100" w:beforeAutospacing="1" w:after="100" w:afterAutospacing="1"/>
        <w:outlineLvl w:val="2"/>
        <w:rPr>
          <w:rFonts w:ascii="Times New Roman" w:eastAsia="Times New Roman" w:hAnsi="Times New Roman" w:cs="Times New Roman"/>
          <w:b/>
          <w:bCs/>
          <w:kern w:val="0"/>
          <w:sz w:val="27"/>
          <w:szCs w:val="27"/>
          <w14:ligatures w14:val="none"/>
        </w:rPr>
      </w:pPr>
      <w:bookmarkStart w:id="1" w:name="_Toc186462340"/>
      <w:r w:rsidRPr="006B7A97">
        <w:rPr>
          <w:rFonts w:ascii="Times New Roman" w:eastAsia="Times New Roman" w:hAnsi="Times New Roman" w:cs="Times New Roman"/>
          <w:b/>
          <w:bCs/>
          <w:kern w:val="0"/>
          <w:sz w:val="27"/>
          <w:szCs w:val="27"/>
          <w14:ligatures w14:val="none"/>
        </w:rPr>
        <w:t>Introduction: Why Being Bold Matters</w:t>
      </w:r>
      <w:bookmarkEnd w:id="1"/>
    </w:p>
    <w:p w14:paraId="0750D1B5" w14:textId="77777777" w:rsidR="006B7A97" w:rsidRPr="006B7A97" w:rsidRDefault="006B7A97" w:rsidP="006B7A97">
      <w:p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kern w:val="0"/>
          <w14:ligatures w14:val="none"/>
        </w:rPr>
        <w:t xml:space="preserve">Close your eyes and imagine a world where </w:t>
      </w:r>
      <w:r w:rsidRPr="006B7A97">
        <w:rPr>
          <w:rFonts w:ascii="Times New Roman" w:eastAsia="Times New Roman" w:hAnsi="Times New Roman" w:cs="Times New Roman"/>
          <w:b/>
          <w:bCs/>
          <w:kern w:val="0"/>
          <w14:ligatures w14:val="none"/>
        </w:rPr>
        <w:t>handwritten letters</w:t>
      </w:r>
      <w:r w:rsidRPr="006B7A97">
        <w:rPr>
          <w:rFonts w:ascii="Times New Roman" w:eastAsia="Times New Roman" w:hAnsi="Times New Roman" w:cs="Times New Roman"/>
          <w:kern w:val="0"/>
          <w14:ligatures w14:val="none"/>
        </w:rPr>
        <w:t xml:space="preserve"> arrive weeks after they’re sent, and </w:t>
      </w:r>
      <w:r w:rsidRPr="006B7A97">
        <w:rPr>
          <w:rFonts w:ascii="Times New Roman" w:eastAsia="Times New Roman" w:hAnsi="Times New Roman" w:cs="Times New Roman"/>
          <w:b/>
          <w:bCs/>
          <w:kern w:val="0"/>
          <w14:ligatures w14:val="none"/>
        </w:rPr>
        <w:t>transatlantic travel</w:t>
      </w:r>
      <w:r w:rsidRPr="006B7A97">
        <w:rPr>
          <w:rFonts w:ascii="Times New Roman" w:eastAsia="Times New Roman" w:hAnsi="Times New Roman" w:cs="Times New Roman"/>
          <w:kern w:val="0"/>
          <w14:ligatures w14:val="none"/>
        </w:rPr>
        <w:t xml:space="preserve"> takes months of perilous sailing. That was reality for much of human history. Then came the steam engine, electricity, the telegraph, the airplane, the personal computer, the internet, and now </w:t>
      </w:r>
      <w:r w:rsidRPr="006B7A97">
        <w:rPr>
          <w:rFonts w:ascii="Times New Roman" w:eastAsia="Times New Roman" w:hAnsi="Times New Roman" w:cs="Times New Roman"/>
          <w:b/>
          <w:bCs/>
          <w:kern w:val="0"/>
          <w14:ligatures w14:val="none"/>
        </w:rPr>
        <w:t>artificial intelligence (AI)</w:t>
      </w:r>
      <w:r w:rsidRPr="006B7A97">
        <w:rPr>
          <w:rFonts w:ascii="Times New Roman" w:eastAsia="Times New Roman" w:hAnsi="Times New Roman" w:cs="Times New Roman"/>
          <w:kern w:val="0"/>
          <w14:ligatures w14:val="none"/>
        </w:rPr>
        <w:t xml:space="preserve">—each a spark of disruption that reconfigured society. Yet this latest leap, powered by AI and immersive technologies, is unlike anything we’ve seen. It’s not just a faster way to do what we already do; it’s a reimagining of </w:t>
      </w:r>
      <w:r w:rsidRPr="006B7A97">
        <w:rPr>
          <w:rFonts w:ascii="Times New Roman" w:eastAsia="Times New Roman" w:hAnsi="Times New Roman" w:cs="Times New Roman"/>
          <w:b/>
          <w:bCs/>
          <w:kern w:val="0"/>
          <w14:ligatures w14:val="none"/>
        </w:rPr>
        <w:t>what’s possible</w:t>
      </w:r>
      <w:r w:rsidRPr="006B7A97">
        <w:rPr>
          <w:rFonts w:ascii="Times New Roman" w:eastAsia="Times New Roman" w:hAnsi="Times New Roman" w:cs="Times New Roman"/>
          <w:kern w:val="0"/>
          <w14:ligatures w14:val="none"/>
        </w:rPr>
        <w:t>.</w:t>
      </w:r>
    </w:p>
    <w:p w14:paraId="4289AE66" w14:textId="77777777" w:rsidR="006B7A97" w:rsidRPr="006B7A97" w:rsidRDefault="006B7A97" w:rsidP="006B7A97">
      <w:p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kern w:val="0"/>
          <w14:ligatures w14:val="none"/>
        </w:rPr>
        <w:t xml:space="preserve">In this chapter, we’ll unravel why AI isn’t just another gadget or software trend. It’s the core ingredient of a massive, global paradigm shift. Whether you run a business, teach a class, practice medicine, design art, or manage a household, the </w:t>
      </w:r>
      <w:r w:rsidRPr="006B7A97">
        <w:rPr>
          <w:rFonts w:ascii="Times New Roman" w:eastAsia="Times New Roman" w:hAnsi="Times New Roman" w:cs="Times New Roman"/>
          <w:b/>
          <w:bCs/>
          <w:kern w:val="0"/>
          <w14:ligatures w14:val="none"/>
        </w:rPr>
        <w:t>Spark of Disruption</w:t>
      </w:r>
      <w:r w:rsidRPr="006B7A97">
        <w:rPr>
          <w:rFonts w:ascii="Times New Roman" w:eastAsia="Times New Roman" w:hAnsi="Times New Roman" w:cs="Times New Roman"/>
          <w:kern w:val="0"/>
          <w14:ligatures w14:val="none"/>
        </w:rPr>
        <w:t xml:space="preserve"> is here to demand that we adapt—or risk irrelevance. And the exciting truth is that if we harness it properly, it can help us flourish beyond our wildest dreams.</w:t>
      </w:r>
    </w:p>
    <w:p w14:paraId="36F447E3" w14:textId="77777777" w:rsidR="006B7A97" w:rsidRPr="006B7A97" w:rsidRDefault="00075693" w:rsidP="006B7A97">
      <w:pPr>
        <w:rPr>
          <w:rFonts w:ascii="Times New Roman" w:eastAsia="Times New Roman" w:hAnsi="Times New Roman" w:cs="Times New Roman"/>
          <w:kern w:val="0"/>
          <w14:ligatures w14:val="none"/>
        </w:rPr>
      </w:pPr>
      <w:r>
        <w:rPr>
          <w:noProof/>
        </w:rPr>
      </w:r>
      <w:r>
        <w:pict w14:anchorId="24CD37DD">
          <v:rect id="Rectangle 213" o:spid="_x0000_s1060"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" filled="f">
            <o:lock v:ext="edit" aspectratio="t"/>
            <w10:anchorlock/>
          </v:rect>
        </w:pict>
      </w:r>
    </w:p>
    <w:p w14:paraId="54769838" w14:textId="77777777" w:rsidR="006B7A97" w:rsidRPr="006B7A97" w:rsidRDefault="006B7A97" w:rsidP="006B7A97">
      <w:pPr>
        <w:spacing w:before="100" w:beforeAutospacing="1" w:after="100" w:afterAutospacing="1"/>
        <w:outlineLvl w:val="2"/>
        <w:rPr>
          <w:rFonts w:ascii="Times New Roman" w:eastAsia="Times New Roman" w:hAnsi="Times New Roman" w:cs="Times New Roman"/>
          <w:b/>
          <w:bCs/>
          <w:kern w:val="0"/>
          <w:sz w:val="27"/>
          <w:szCs w:val="27"/>
          <w14:ligatures w14:val="none"/>
        </w:rPr>
      </w:pPr>
      <w:bookmarkStart w:id="2" w:name="_Toc186462341"/>
      <w:r w:rsidRPr="006B7A97">
        <w:rPr>
          <w:rFonts w:ascii="Times New Roman" w:eastAsia="Times New Roman" w:hAnsi="Times New Roman" w:cs="Times New Roman"/>
          <w:b/>
          <w:bCs/>
          <w:kern w:val="0"/>
          <w:sz w:val="27"/>
          <w:szCs w:val="27"/>
          <w14:ligatures w14:val="none"/>
        </w:rPr>
        <w:t>1. The Unmistakable Magnitude of AI</w:t>
      </w:r>
      <w:bookmarkEnd w:id="2"/>
    </w:p>
    <w:p w14:paraId="64BA847E" w14:textId="77777777" w:rsidR="006B7A97" w:rsidRPr="006B7A97" w:rsidRDefault="006B7A97" w:rsidP="006B7A97">
      <w:p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kern w:val="0"/>
          <w14:ligatures w14:val="none"/>
        </w:rPr>
        <w:t xml:space="preserve">We’ve witnessed technological revolutions that seemed unstoppable—like the personal computer revolution of the 1980s or the smartphone boom of the 2000s. Each fundamentally changed how we communicate, work, and play. </w:t>
      </w:r>
      <w:r w:rsidRPr="006B7A97">
        <w:rPr>
          <w:rFonts w:ascii="Times New Roman" w:eastAsia="Times New Roman" w:hAnsi="Times New Roman" w:cs="Times New Roman"/>
          <w:b/>
          <w:bCs/>
          <w:kern w:val="0"/>
          <w14:ligatures w14:val="none"/>
        </w:rPr>
        <w:t>AI, however, promises to surpass them in speed, depth, and breadth</w:t>
      </w:r>
      <w:r w:rsidRPr="006B7A97">
        <w:rPr>
          <w:rFonts w:ascii="Times New Roman" w:eastAsia="Times New Roman" w:hAnsi="Times New Roman" w:cs="Times New Roman"/>
          <w:kern w:val="0"/>
          <w14:ligatures w14:val="none"/>
        </w:rPr>
        <w:t>:</w:t>
      </w:r>
    </w:p>
    <w:p w14:paraId="6279C20B" w14:textId="77777777" w:rsidR="006B7A97" w:rsidRPr="006B7A97" w:rsidRDefault="006B7A97" w:rsidP="00F378BE">
      <w:pPr>
        <w:numPr>
          <w:ilvl w:val="0"/>
          <w:numId w:val="1"/>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Speed of Change</w:t>
      </w:r>
    </w:p>
    <w:p w14:paraId="74160BE4" w14:textId="77777777" w:rsidR="006B7A97" w:rsidRPr="006B7A97" w:rsidRDefault="006B7A97" w:rsidP="00F378BE">
      <w:pPr>
        <w:numPr>
          <w:ilvl w:val="1"/>
          <w:numId w:val="1"/>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kern w:val="0"/>
          <w14:ligatures w14:val="none"/>
        </w:rPr>
        <w:t>Traditional market disruptions used to unfold over decades. Think of how long it took from the first commercial airliner to the era of ubiquitous global travel. AI can compress what would have been 30 years of change into just three.</w:t>
      </w:r>
    </w:p>
    <w:p w14:paraId="0CD31940" w14:textId="77777777" w:rsidR="006B7A97" w:rsidRPr="006B7A97" w:rsidRDefault="006B7A97" w:rsidP="00F378BE">
      <w:pPr>
        <w:numPr>
          <w:ilvl w:val="1"/>
          <w:numId w:val="1"/>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kern w:val="0"/>
          <w14:ligatures w14:val="none"/>
        </w:rPr>
        <w:t>Machine learning models can be updated in real time, driving continuous innovation rather than periodic leaps.</w:t>
      </w:r>
    </w:p>
    <w:p w14:paraId="197C63A0" w14:textId="77777777" w:rsidR="006B7A97" w:rsidRPr="006B7A97" w:rsidRDefault="006B7A97" w:rsidP="00F378BE">
      <w:pPr>
        <w:numPr>
          <w:ilvl w:val="0"/>
          <w:numId w:val="1"/>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Depth of Impact</w:t>
      </w:r>
    </w:p>
    <w:p w14:paraId="5406AD84" w14:textId="77777777" w:rsidR="006B7A97" w:rsidRPr="006B7A97" w:rsidRDefault="006B7A97" w:rsidP="00F378BE">
      <w:pPr>
        <w:numPr>
          <w:ilvl w:val="1"/>
          <w:numId w:val="1"/>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kern w:val="0"/>
          <w14:ligatures w14:val="none"/>
        </w:rPr>
        <w:t xml:space="preserve">AI isn’t limited to one sector. It’s transforming </w:t>
      </w:r>
      <w:r w:rsidRPr="006B7A97">
        <w:rPr>
          <w:rFonts w:ascii="Times New Roman" w:eastAsia="Times New Roman" w:hAnsi="Times New Roman" w:cs="Times New Roman"/>
          <w:b/>
          <w:bCs/>
          <w:kern w:val="0"/>
          <w14:ligatures w14:val="none"/>
        </w:rPr>
        <w:t>manufacturing</w:t>
      </w:r>
      <w:r w:rsidRPr="006B7A97">
        <w:rPr>
          <w:rFonts w:ascii="Times New Roman" w:eastAsia="Times New Roman" w:hAnsi="Times New Roman" w:cs="Times New Roman"/>
          <w:kern w:val="0"/>
          <w14:ligatures w14:val="none"/>
        </w:rPr>
        <w:t xml:space="preserve"> (robotics, predictive maintenance), </w:t>
      </w:r>
      <w:r w:rsidRPr="006B7A97">
        <w:rPr>
          <w:rFonts w:ascii="Times New Roman" w:eastAsia="Times New Roman" w:hAnsi="Times New Roman" w:cs="Times New Roman"/>
          <w:b/>
          <w:bCs/>
          <w:kern w:val="0"/>
          <w14:ligatures w14:val="none"/>
        </w:rPr>
        <w:t>healthcare</w:t>
      </w:r>
      <w:r w:rsidRPr="006B7A97">
        <w:rPr>
          <w:rFonts w:ascii="Times New Roman" w:eastAsia="Times New Roman" w:hAnsi="Times New Roman" w:cs="Times New Roman"/>
          <w:kern w:val="0"/>
          <w14:ligatures w14:val="none"/>
        </w:rPr>
        <w:t xml:space="preserve"> (diagnostics, personalized medicine), </w:t>
      </w:r>
      <w:r w:rsidRPr="006B7A97">
        <w:rPr>
          <w:rFonts w:ascii="Times New Roman" w:eastAsia="Times New Roman" w:hAnsi="Times New Roman" w:cs="Times New Roman"/>
          <w:b/>
          <w:bCs/>
          <w:kern w:val="0"/>
          <w14:ligatures w14:val="none"/>
        </w:rPr>
        <w:t>education</w:t>
      </w:r>
      <w:r w:rsidRPr="006B7A97">
        <w:rPr>
          <w:rFonts w:ascii="Times New Roman" w:eastAsia="Times New Roman" w:hAnsi="Times New Roman" w:cs="Times New Roman"/>
          <w:kern w:val="0"/>
          <w14:ligatures w14:val="none"/>
        </w:rPr>
        <w:t xml:space="preserve"> (adaptive learning), and even </w:t>
      </w:r>
      <w:r w:rsidRPr="006B7A97">
        <w:rPr>
          <w:rFonts w:ascii="Times New Roman" w:eastAsia="Times New Roman" w:hAnsi="Times New Roman" w:cs="Times New Roman"/>
          <w:b/>
          <w:bCs/>
          <w:kern w:val="0"/>
          <w14:ligatures w14:val="none"/>
        </w:rPr>
        <w:t>creative arts</w:t>
      </w:r>
      <w:r w:rsidRPr="006B7A97">
        <w:rPr>
          <w:rFonts w:ascii="Times New Roman" w:eastAsia="Times New Roman" w:hAnsi="Times New Roman" w:cs="Times New Roman"/>
          <w:kern w:val="0"/>
          <w14:ligatures w14:val="none"/>
        </w:rPr>
        <w:t xml:space="preserve"> (AI-generated music, imagery, and literature).</w:t>
      </w:r>
    </w:p>
    <w:p w14:paraId="1F3B8A3B" w14:textId="77777777" w:rsidR="006B7A97" w:rsidRPr="006B7A97" w:rsidRDefault="006B7A97" w:rsidP="00F378BE">
      <w:pPr>
        <w:numPr>
          <w:ilvl w:val="1"/>
          <w:numId w:val="1"/>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kern w:val="0"/>
          <w14:ligatures w14:val="none"/>
        </w:rPr>
        <w:t>This pervasiveness means that no profession or industry can afford to ignore AI’s potential—or its threats.</w:t>
      </w:r>
    </w:p>
    <w:p w14:paraId="4A32B4C7" w14:textId="77777777" w:rsidR="006B7A97" w:rsidRPr="006B7A97" w:rsidRDefault="006B7A97" w:rsidP="00F378BE">
      <w:pPr>
        <w:numPr>
          <w:ilvl w:val="0"/>
          <w:numId w:val="1"/>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Breadth of Reach</w:t>
      </w:r>
    </w:p>
    <w:p w14:paraId="164E0ABD" w14:textId="77777777" w:rsidR="006B7A97" w:rsidRPr="006B7A97" w:rsidRDefault="006B7A97" w:rsidP="00F378BE">
      <w:pPr>
        <w:numPr>
          <w:ilvl w:val="1"/>
          <w:numId w:val="1"/>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kern w:val="0"/>
          <w14:ligatures w14:val="none"/>
        </w:rPr>
        <w:t>The smartphone era brought around five billion people online. AI can leverage that existing infrastructure and magnify human abilities on a global scale.</w:t>
      </w:r>
    </w:p>
    <w:p w14:paraId="4AFEC356" w14:textId="77777777" w:rsidR="006B7A97" w:rsidRPr="006B7A97" w:rsidRDefault="006B7A97" w:rsidP="00F378BE">
      <w:pPr>
        <w:numPr>
          <w:ilvl w:val="1"/>
          <w:numId w:val="1"/>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kern w:val="0"/>
          <w14:ligatures w14:val="none"/>
        </w:rPr>
        <w:lastRenderedPageBreak/>
        <w:t>Cloud computing and open-source software make advanced AI tools accessible to startups, students, and solo entrepreneurs, not just big tech giants.</w:t>
      </w:r>
    </w:p>
    <w:p w14:paraId="2A988971" w14:textId="77777777" w:rsidR="006B7A97" w:rsidRPr="006B7A97" w:rsidRDefault="006B7A97" w:rsidP="006B7A97">
      <w:p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Key takeaway</w:t>
      </w:r>
      <w:r w:rsidRPr="006B7A97">
        <w:rPr>
          <w:rFonts w:ascii="Times New Roman" w:eastAsia="Times New Roman" w:hAnsi="Times New Roman" w:cs="Times New Roman"/>
          <w:kern w:val="0"/>
          <w14:ligatures w14:val="none"/>
        </w:rPr>
        <w:t>: If the internet has been the great connector, AI is the great amplifier. It turbocharges every digital interaction, every online piece of data, every human endeavor. We’re no longer talking about incremental gains; we’re talking about exponential leaps.</w:t>
      </w:r>
    </w:p>
    <w:p w14:paraId="38DD8DAA" w14:textId="77777777" w:rsidR="006B7A97" w:rsidRPr="006B7A97" w:rsidRDefault="00075693" w:rsidP="006B7A97">
      <w:pPr>
        <w:rPr>
          <w:rFonts w:ascii="Times New Roman" w:eastAsia="Times New Roman" w:hAnsi="Times New Roman" w:cs="Times New Roman"/>
          <w:kern w:val="0"/>
          <w14:ligatures w14:val="none"/>
        </w:rPr>
      </w:pPr>
      <w:r>
        <w:rPr>
          <w:noProof/>
        </w:rPr>
      </w:r>
      <w:r>
        <w:pict w14:anchorId="0E1B4307">
          <v:rect id="Rectangle 211" o:spid="_x0000_s1059"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" filled="f">
            <o:lock v:ext="edit" aspectratio="t"/>
            <w10:anchorlock/>
          </v:rect>
        </w:pict>
      </w:r>
    </w:p>
    <w:p w14:paraId="269095E4" w14:textId="77777777" w:rsidR="006B7A97" w:rsidRPr="006B7A97" w:rsidRDefault="006B7A97" w:rsidP="006B7A97">
      <w:pPr>
        <w:spacing w:before="100" w:beforeAutospacing="1" w:after="100" w:afterAutospacing="1"/>
        <w:outlineLvl w:val="2"/>
        <w:rPr>
          <w:rFonts w:ascii="Times New Roman" w:eastAsia="Times New Roman" w:hAnsi="Times New Roman" w:cs="Times New Roman"/>
          <w:b/>
          <w:bCs/>
          <w:kern w:val="0"/>
          <w:sz w:val="27"/>
          <w:szCs w:val="27"/>
          <w14:ligatures w14:val="none"/>
        </w:rPr>
      </w:pPr>
      <w:bookmarkStart w:id="3" w:name="_Toc186462342"/>
      <w:r w:rsidRPr="006B7A97">
        <w:rPr>
          <w:rFonts w:ascii="Times New Roman" w:eastAsia="Times New Roman" w:hAnsi="Times New Roman" w:cs="Times New Roman"/>
          <w:b/>
          <w:bCs/>
          <w:kern w:val="0"/>
          <w:sz w:val="27"/>
          <w:szCs w:val="27"/>
          <w14:ligatures w14:val="none"/>
        </w:rPr>
        <w:t>2. The “Collapse” of Business as Usual</w:t>
      </w:r>
      <w:bookmarkEnd w:id="3"/>
    </w:p>
    <w:p w14:paraId="13D30B38" w14:textId="77777777" w:rsidR="006B7A97" w:rsidRPr="006B7A97" w:rsidRDefault="006B7A97" w:rsidP="006B7A97">
      <w:p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kern w:val="0"/>
          <w14:ligatures w14:val="none"/>
        </w:rPr>
        <w:t xml:space="preserve">If you’ve been working in the same industry or profession for more than a decade, you’ve likely felt the </w:t>
      </w:r>
      <w:r w:rsidRPr="006B7A97">
        <w:rPr>
          <w:rFonts w:ascii="Times New Roman" w:eastAsia="Times New Roman" w:hAnsi="Times New Roman" w:cs="Times New Roman"/>
          <w:b/>
          <w:bCs/>
          <w:kern w:val="0"/>
          <w14:ligatures w14:val="none"/>
        </w:rPr>
        <w:t>tremors of disruption</w:t>
      </w:r>
      <w:r w:rsidRPr="006B7A97">
        <w:rPr>
          <w:rFonts w:ascii="Times New Roman" w:eastAsia="Times New Roman" w:hAnsi="Times New Roman" w:cs="Times New Roman"/>
          <w:kern w:val="0"/>
          <w14:ligatures w14:val="none"/>
        </w:rPr>
        <w:t>. The organizational hierarchy that once guaranteed stability—top-down leadership, centralized offices, rigid nine-to-five schedules—is starting to falter under the weight of new realities:</w:t>
      </w:r>
    </w:p>
    <w:p w14:paraId="22623072" w14:textId="77777777" w:rsidR="006B7A97" w:rsidRPr="006B7A97" w:rsidRDefault="006B7A97" w:rsidP="00F378BE">
      <w:pPr>
        <w:numPr>
          <w:ilvl w:val="0"/>
          <w:numId w:val="2"/>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Inefficiencies Under the Microscope</w:t>
      </w:r>
    </w:p>
    <w:p w14:paraId="2BE95BBC" w14:textId="77777777" w:rsidR="006B7A97" w:rsidRPr="006B7A97" w:rsidRDefault="006B7A97" w:rsidP="00F378BE">
      <w:pPr>
        <w:numPr>
          <w:ilvl w:val="1"/>
          <w:numId w:val="2"/>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kern w:val="0"/>
          <w14:ligatures w14:val="none"/>
        </w:rPr>
        <w:t>AI excels at identifying bottlenecks, redundancy, and waste. Processes that once seemed “good enough” are now glaringly inefficient when measured against an AI-optimized alternative.</w:t>
      </w:r>
    </w:p>
    <w:p w14:paraId="3270F85D" w14:textId="77777777" w:rsidR="006B7A97" w:rsidRPr="006B7A97" w:rsidRDefault="006B7A97" w:rsidP="00F378BE">
      <w:pPr>
        <w:numPr>
          <w:ilvl w:val="1"/>
          <w:numId w:val="2"/>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kern w:val="0"/>
          <w14:ligatures w14:val="none"/>
        </w:rPr>
        <w:t>Consider how e-commerce giants use AI-driven supply chain management to deliver goods faster and cheaper. Competing companies that cling to manual processes can’t keep pace.</w:t>
      </w:r>
    </w:p>
    <w:p w14:paraId="32F4E30D" w14:textId="77777777" w:rsidR="006B7A97" w:rsidRPr="006B7A97" w:rsidRDefault="006B7A97" w:rsidP="00F378BE">
      <w:pPr>
        <w:numPr>
          <w:ilvl w:val="0"/>
          <w:numId w:val="2"/>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From Incremental to Transformational</w:t>
      </w:r>
    </w:p>
    <w:p w14:paraId="77B72656" w14:textId="77777777" w:rsidR="006B7A97" w:rsidRPr="006B7A97" w:rsidRDefault="006B7A97" w:rsidP="00F378BE">
      <w:pPr>
        <w:numPr>
          <w:ilvl w:val="1"/>
          <w:numId w:val="2"/>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kern w:val="0"/>
          <w14:ligatures w14:val="none"/>
        </w:rPr>
        <w:t xml:space="preserve">Previous business models often advocated </w:t>
      </w:r>
      <w:r w:rsidRPr="006B7A97">
        <w:rPr>
          <w:rFonts w:ascii="Times New Roman" w:eastAsia="Times New Roman" w:hAnsi="Times New Roman" w:cs="Times New Roman"/>
          <w:i/>
          <w:iCs/>
          <w:kern w:val="0"/>
          <w14:ligatures w14:val="none"/>
        </w:rPr>
        <w:t>continuous improvement</w:t>
      </w:r>
      <w:r w:rsidRPr="006B7A97">
        <w:rPr>
          <w:rFonts w:ascii="Times New Roman" w:eastAsia="Times New Roman" w:hAnsi="Times New Roman" w:cs="Times New Roman"/>
          <w:kern w:val="0"/>
          <w14:ligatures w14:val="none"/>
        </w:rPr>
        <w:t xml:space="preserve">—a little tweak here, a small pivot there. AI, however, nudges organizations to </w:t>
      </w:r>
      <w:r w:rsidRPr="006B7A97">
        <w:rPr>
          <w:rFonts w:ascii="Times New Roman" w:eastAsia="Times New Roman" w:hAnsi="Times New Roman" w:cs="Times New Roman"/>
          <w:b/>
          <w:bCs/>
          <w:kern w:val="0"/>
          <w14:ligatures w14:val="none"/>
        </w:rPr>
        <w:t>reinvent</w:t>
      </w:r>
      <w:r w:rsidRPr="006B7A97">
        <w:rPr>
          <w:rFonts w:ascii="Times New Roman" w:eastAsia="Times New Roman" w:hAnsi="Times New Roman" w:cs="Times New Roman"/>
          <w:kern w:val="0"/>
          <w14:ligatures w14:val="none"/>
        </w:rPr>
        <w:t xml:space="preserve"> themselves entirely. Think about the taxi industry pre- and post-ride-sharing apps. It wasn’t an upgrade; it was an overhaul.</w:t>
      </w:r>
    </w:p>
    <w:p w14:paraId="4846AF6C" w14:textId="77777777" w:rsidR="006B7A97" w:rsidRPr="006B7A97" w:rsidRDefault="006B7A97" w:rsidP="00F378BE">
      <w:pPr>
        <w:numPr>
          <w:ilvl w:val="1"/>
          <w:numId w:val="2"/>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kern w:val="0"/>
          <w14:ligatures w14:val="none"/>
        </w:rPr>
        <w:t>The difference now is that disruptions can happen at lightning speed, leaving little time for slow strategic shifts.</w:t>
      </w:r>
    </w:p>
    <w:p w14:paraId="5AC49794" w14:textId="77777777" w:rsidR="006B7A97" w:rsidRPr="006B7A97" w:rsidRDefault="006B7A97" w:rsidP="00F378BE">
      <w:pPr>
        <w:numPr>
          <w:ilvl w:val="0"/>
          <w:numId w:val="2"/>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Cultural Shift: Constant Adaptation</w:t>
      </w:r>
    </w:p>
    <w:p w14:paraId="42F7DE55" w14:textId="77777777" w:rsidR="006B7A97" w:rsidRPr="006B7A97" w:rsidRDefault="006B7A97" w:rsidP="00F378BE">
      <w:pPr>
        <w:numPr>
          <w:ilvl w:val="1"/>
          <w:numId w:val="2"/>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kern w:val="0"/>
          <w14:ligatures w14:val="none"/>
        </w:rPr>
        <w:t>Job descriptions are evolving. Skills that were in high demand just five years ago can be outdated today. To remain competitive, organizations must build “learning cultures” where employees are encouraged (and empowered) to upskill continuously.</w:t>
      </w:r>
    </w:p>
    <w:p w14:paraId="3A194D5A" w14:textId="77777777" w:rsidR="006B7A97" w:rsidRPr="006B7A97" w:rsidRDefault="006B7A97" w:rsidP="00F378BE">
      <w:pPr>
        <w:numPr>
          <w:ilvl w:val="1"/>
          <w:numId w:val="2"/>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kern w:val="0"/>
          <w14:ligatures w14:val="none"/>
        </w:rPr>
        <w:t>Team structures are changing, too. Cross-functional squads that blend human creativity with AI insights can solve problems faster than siloed departments of specialists.</w:t>
      </w:r>
    </w:p>
    <w:p w14:paraId="77B953CD" w14:textId="77777777" w:rsidR="006B7A97" w:rsidRPr="006B7A97" w:rsidRDefault="006B7A97" w:rsidP="006B7A97">
      <w:p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Key takeaway</w:t>
      </w:r>
      <w:r w:rsidRPr="006B7A97">
        <w:rPr>
          <w:rFonts w:ascii="Times New Roman" w:eastAsia="Times New Roman" w:hAnsi="Times New Roman" w:cs="Times New Roman"/>
          <w:kern w:val="0"/>
          <w14:ligatures w14:val="none"/>
        </w:rPr>
        <w:t xml:space="preserve">: “Business as usual” isn’t going away gradually—it’s collapsing. Traditional frameworks can’t withstand the acceleration and scope of AI’s influence. Survival—and success—depend on the willingness to disrupt </w:t>
      </w:r>
      <w:r w:rsidRPr="006B7A97">
        <w:rPr>
          <w:rFonts w:ascii="Times New Roman" w:eastAsia="Times New Roman" w:hAnsi="Times New Roman" w:cs="Times New Roman"/>
          <w:b/>
          <w:bCs/>
          <w:kern w:val="0"/>
          <w14:ligatures w14:val="none"/>
        </w:rPr>
        <w:t>from within</w:t>
      </w:r>
      <w:r w:rsidRPr="006B7A97">
        <w:rPr>
          <w:rFonts w:ascii="Times New Roman" w:eastAsia="Times New Roman" w:hAnsi="Times New Roman" w:cs="Times New Roman"/>
          <w:kern w:val="0"/>
          <w14:ligatures w14:val="none"/>
        </w:rPr>
        <w:t>, before external forces do it for you.</w:t>
      </w:r>
    </w:p>
    <w:p w14:paraId="1BD0E513" w14:textId="77777777" w:rsidR="006B7A97" w:rsidRPr="006B7A97" w:rsidRDefault="00075693" w:rsidP="006B7A97">
      <w:pPr>
        <w:rPr>
          <w:rFonts w:ascii="Times New Roman" w:eastAsia="Times New Roman" w:hAnsi="Times New Roman" w:cs="Times New Roman"/>
          <w:kern w:val="0"/>
          <w14:ligatures w14:val="none"/>
        </w:rPr>
      </w:pPr>
      <w:r>
        <w:rPr>
          <w:noProof/>
        </w:rPr>
      </w:r>
      <w:r>
        <w:pict w14:anchorId="6EE98615">
          <v:rect id="Rectangle 209" o:spid="_x0000_s1058"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" filled="f">
            <o:lock v:ext="edit" aspectratio="t"/>
            <w10:anchorlock/>
          </v:rect>
        </w:pict>
      </w:r>
    </w:p>
    <w:p w14:paraId="37F0B849" w14:textId="77777777" w:rsidR="006B7A97" w:rsidRPr="006B7A97" w:rsidRDefault="006B7A97" w:rsidP="006B7A97">
      <w:pPr>
        <w:spacing w:before="100" w:beforeAutospacing="1" w:after="100" w:afterAutospacing="1"/>
        <w:outlineLvl w:val="2"/>
        <w:rPr>
          <w:rFonts w:ascii="Times New Roman" w:eastAsia="Times New Roman" w:hAnsi="Times New Roman" w:cs="Times New Roman"/>
          <w:b/>
          <w:bCs/>
          <w:kern w:val="0"/>
          <w:sz w:val="27"/>
          <w:szCs w:val="27"/>
          <w14:ligatures w14:val="none"/>
        </w:rPr>
      </w:pPr>
      <w:bookmarkStart w:id="4" w:name="_Toc186462343"/>
      <w:r w:rsidRPr="006B7A97">
        <w:rPr>
          <w:rFonts w:ascii="Times New Roman" w:eastAsia="Times New Roman" w:hAnsi="Times New Roman" w:cs="Times New Roman"/>
          <w:b/>
          <w:bCs/>
          <w:kern w:val="0"/>
          <w:sz w:val="27"/>
          <w:szCs w:val="27"/>
          <w14:ligatures w14:val="none"/>
        </w:rPr>
        <w:t>3. Dreaming Big: The End of Small Thinking</w:t>
      </w:r>
      <w:bookmarkEnd w:id="4"/>
    </w:p>
    <w:p w14:paraId="28DA8CB5" w14:textId="77777777" w:rsidR="006B7A97" w:rsidRPr="006B7A97" w:rsidRDefault="006B7A97" w:rsidP="006B7A97">
      <w:p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kern w:val="0"/>
          <w14:ligatures w14:val="none"/>
        </w:rPr>
        <w:lastRenderedPageBreak/>
        <w:t xml:space="preserve">One of AI’s greatest gifts is its capacity to </w:t>
      </w:r>
      <w:r w:rsidRPr="006B7A97">
        <w:rPr>
          <w:rFonts w:ascii="Times New Roman" w:eastAsia="Times New Roman" w:hAnsi="Times New Roman" w:cs="Times New Roman"/>
          <w:b/>
          <w:bCs/>
          <w:kern w:val="0"/>
          <w14:ligatures w14:val="none"/>
        </w:rPr>
        <w:t>eliminate barriers</w:t>
      </w:r>
      <w:r w:rsidRPr="006B7A97">
        <w:rPr>
          <w:rFonts w:ascii="Times New Roman" w:eastAsia="Times New Roman" w:hAnsi="Times New Roman" w:cs="Times New Roman"/>
          <w:kern w:val="0"/>
          <w14:ligatures w14:val="none"/>
        </w:rPr>
        <w:t xml:space="preserve"> we once thought unbreakable:</w:t>
      </w:r>
    </w:p>
    <w:p w14:paraId="6354BA78" w14:textId="77777777" w:rsidR="006B7A97" w:rsidRPr="006B7A97" w:rsidRDefault="006B7A97" w:rsidP="00F378BE">
      <w:pPr>
        <w:numPr>
          <w:ilvl w:val="0"/>
          <w:numId w:val="3"/>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Resource Abundance</w:t>
      </w:r>
    </w:p>
    <w:p w14:paraId="448268B5" w14:textId="77777777" w:rsidR="006B7A97" w:rsidRPr="006B7A97" w:rsidRDefault="006B7A97" w:rsidP="00F378BE">
      <w:pPr>
        <w:numPr>
          <w:ilvl w:val="1"/>
          <w:numId w:val="3"/>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kern w:val="0"/>
          <w14:ligatures w14:val="none"/>
        </w:rPr>
        <w:t xml:space="preserve">In a world of </w:t>
      </w:r>
      <w:r w:rsidRPr="006B7A97">
        <w:rPr>
          <w:rFonts w:ascii="Times New Roman" w:eastAsia="Times New Roman" w:hAnsi="Times New Roman" w:cs="Times New Roman"/>
          <w:b/>
          <w:bCs/>
          <w:kern w:val="0"/>
          <w14:ligatures w14:val="none"/>
        </w:rPr>
        <w:t>3D printing</w:t>
      </w:r>
      <w:r w:rsidRPr="006B7A97">
        <w:rPr>
          <w:rFonts w:ascii="Times New Roman" w:eastAsia="Times New Roman" w:hAnsi="Times New Roman" w:cs="Times New Roman"/>
          <w:kern w:val="0"/>
          <w14:ligatures w14:val="none"/>
        </w:rPr>
        <w:t xml:space="preserve"> and </w:t>
      </w:r>
      <w:r w:rsidRPr="006B7A97">
        <w:rPr>
          <w:rFonts w:ascii="Times New Roman" w:eastAsia="Times New Roman" w:hAnsi="Times New Roman" w:cs="Times New Roman"/>
          <w:b/>
          <w:bCs/>
          <w:kern w:val="0"/>
          <w14:ligatures w14:val="none"/>
        </w:rPr>
        <w:t>automated manufacturing</w:t>
      </w:r>
      <w:r w:rsidRPr="006B7A97">
        <w:rPr>
          <w:rFonts w:ascii="Times New Roman" w:eastAsia="Times New Roman" w:hAnsi="Times New Roman" w:cs="Times New Roman"/>
          <w:kern w:val="0"/>
          <w14:ligatures w14:val="none"/>
        </w:rPr>
        <w:t>, physical goods become cheaper and more customizable. AI-driven agriculture can dramatically increase yields and reduce waste, potentially alleviating global hunger.</w:t>
      </w:r>
    </w:p>
    <w:p w14:paraId="59F7BCCC" w14:textId="77777777" w:rsidR="006B7A97" w:rsidRPr="006B7A97" w:rsidRDefault="006B7A97" w:rsidP="00F378BE">
      <w:pPr>
        <w:numPr>
          <w:ilvl w:val="1"/>
          <w:numId w:val="3"/>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kern w:val="0"/>
          <w14:ligatures w14:val="none"/>
        </w:rPr>
        <w:t>Renewable energy technologies, managed by AI, promise a future where clean energy isn’t just feasible—it’s abundant. That means entire nations can leapfrog fossil fuels and spark clean-energy revolutions.</w:t>
      </w:r>
    </w:p>
    <w:p w14:paraId="1012BE2C" w14:textId="77777777" w:rsidR="006B7A97" w:rsidRPr="006B7A97" w:rsidRDefault="006B7A97" w:rsidP="00F378BE">
      <w:pPr>
        <w:numPr>
          <w:ilvl w:val="0"/>
          <w:numId w:val="3"/>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Access to Expertise</w:t>
      </w:r>
    </w:p>
    <w:p w14:paraId="3A164C37" w14:textId="77777777" w:rsidR="006B7A97" w:rsidRPr="006B7A97" w:rsidRDefault="006B7A97" w:rsidP="00F378BE">
      <w:pPr>
        <w:numPr>
          <w:ilvl w:val="1"/>
          <w:numId w:val="3"/>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kern w:val="0"/>
          <w14:ligatures w14:val="none"/>
        </w:rPr>
        <w:t>AI tutors, doctors, and mentors are no longer sci-fi fantasies. Imagine a child in a remote village with limited educational resources but a smartphone powered by AI-based curricula. That child could learn at the same pace as someone in a top-tier urban school.</w:t>
      </w:r>
    </w:p>
    <w:p w14:paraId="0476B699" w14:textId="77777777" w:rsidR="006B7A97" w:rsidRPr="006B7A97" w:rsidRDefault="006B7A97" w:rsidP="00F378BE">
      <w:pPr>
        <w:numPr>
          <w:ilvl w:val="1"/>
          <w:numId w:val="3"/>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kern w:val="0"/>
          <w14:ligatures w14:val="none"/>
        </w:rPr>
        <w:t>For entrepreneurs, AI can identify market niches, forecast industry trends, and even auto-generate prototypes. This effectively democratizes innovation.</w:t>
      </w:r>
    </w:p>
    <w:p w14:paraId="5947AC2D" w14:textId="77777777" w:rsidR="006B7A97" w:rsidRPr="006B7A97" w:rsidRDefault="006B7A97" w:rsidP="00F378BE">
      <w:pPr>
        <w:numPr>
          <w:ilvl w:val="0"/>
          <w:numId w:val="3"/>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Global Collaboration at Scale</w:t>
      </w:r>
    </w:p>
    <w:p w14:paraId="2DA514B6" w14:textId="77777777" w:rsidR="006B7A97" w:rsidRPr="006B7A97" w:rsidRDefault="006B7A97" w:rsidP="00F378BE">
      <w:pPr>
        <w:numPr>
          <w:ilvl w:val="1"/>
          <w:numId w:val="3"/>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kern w:val="0"/>
          <w14:ligatures w14:val="none"/>
        </w:rPr>
        <w:t>When billions of people can connect, share data, and build on one another’s ideas, breakthroughs become a communal effort rather than an isolated stroke of genius.</w:t>
      </w:r>
    </w:p>
    <w:p w14:paraId="31186635" w14:textId="77777777" w:rsidR="006B7A97" w:rsidRPr="006B7A97" w:rsidRDefault="006B7A97" w:rsidP="00F378BE">
      <w:pPr>
        <w:numPr>
          <w:ilvl w:val="1"/>
          <w:numId w:val="3"/>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kern w:val="0"/>
          <w14:ligatures w14:val="none"/>
        </w:rPr>
        <w:t>Think of open-source communities, but magnified tenfold by AI, where problems ranging from climate change to vaccine development are tackled with unprecedented speed and collaboration.</w:t>
      </w:r>
    </w:p>
    <w:p w14:paraId="1015BBCD" w14:textId="77777777" w:rsidR="006B7A97" w:rsidRPr="006B7A97" w:rsidRDefault="006B7A97" w:rsidP="006B7A97">
      <w:p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Key takeaway</w:t>
      </w:r>
      <w:r w:rsidRPr="006B7A97">
        <w:rPr>
          <w:rFonts w:ascii="Times New Roman" w:eastAsia="Times New Roman" w:hAnsi="Times New Roman" w:cs="Times New Roman"/>
          <w:kern w:val="0"/>
          <w14:ligatures w14:val="none"/>
        </w:rPr>
        <w:t xml:space="preserve">: A scarcity mindset belongs to the past. With AI, many “limited” resources—whether information, manufacturing capacity, or specialized knowledge—are increasingly abundant. That abundance invites </w:t>
      </w:r>
      <w:r w:rsidRPr="006B7A97">
        <w:rPr>
          <w:rFonts w:ascii="Times New Roman" w:eastAsia="Times New Roman" w:hAnsi="Times New Roman" w:cs="Times New Roman"/>
          <w:b/>
          <w:bCs/>
          <w:kern w:val="0"/>
          <w14:ligatures w14:val="none"/>
        </w:rPr>
        <w:t>big dreams</w:t>
      </w:r>
      <w:r w:rsidRPr="006B7A97">
        <w:rPr>
          <w:rFonts w:ascii="Times New Roman" w:eastAsia="Times New Roman" w:hAnsi="Times New Roman" w:cs="Times New Roman"/>
          <w:kern w:val="0"/>
          <w14:ligatures w14:val="none"/>
        </w:rPr>
        <w:t xml:space="preserve">. Instead of settling for a local business model, dream of a </w:t>
      </w:r>
      <w:r w:rsidRPr="006B7A97">
        <w:rPr>
          <w:rFonts w:ascii="Times New Roman" w:eastAsia="Times New Roman" w:hAnsi="Times New Roman" w:cs="Times New Roman"/>
          <w:b/>
          <w:bCs/>
          <w:kern w:val="0"/>
          <w14:ligatures w14:val="none"/>
        </w:rPr>
        <w:t>global</w:t>
      </w:r>
      <w:r w:rsidRPr="006B7A97">
        <w:rPr>
          <w:rFonts w:ascii="Times New Roman" w:eastAsia="Times New Roman" w:hAnsi="Times New Roman" w:cs="Times New Roman"/>
          <w:kern w:val="0"/>
          <w14:ligatures w14:val="none"/>
        </w:rPr>
        <w:t xml:space="preserve"> one. Instead of solving your city’s water issues, imagine solving them for the entire continent.</w:t>
      </w:r>
    </w:p>
    <w:p w14:paraId="2CD251F5" w14:textId="77777777" w:rsidR="006B7A97" w:rsidRPr="006B7A97" w:rsidRDefault="00075693" w:rsidP="006B7A97">
      <w:pPr>
        <w:rPr>
          <w:rFonts w:ascii="Times New Roman" w:eastAsia="Times New Roman" w:hAnsi="Times New Roman" w:cs="Times New Roman"/>
          <w:kern w:val="0"/>
          <w14:ligatures w14:val="none"/>
        </w:rPr>
      </w:pPr>
      <w:r>
        <w:rPr>
          <w:noProof/>
        </w:rPr>
      </w:r>
      <w:r>
        <w:pict w14:anchorId="734C892A">
          <v:rect id="Rectangle 207" o:spid="_x0000_s1057"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" filled="f">
            <o:lock v:ext="edit" aspectratio="t"/>
            <w10:anchorlock/>
          </v:rect>
        </w:pict>
      </w:r>
    </w:p>
    <w:p w14:paraId="1B9EFD79" w14:textId="77777777" w:rsidR="006B7A97" w:rsidRPr="006B7A97" w:rsidRDefault="006B7A97" w:rsidP="006B7A97">
      <w:pPr>
        <w:spacing w:before="100" w:beforeAutospacing="1" w:after="100" w:afterAutospacing="1"/>
        <w:outlineLvl w:val="2"/>
        <w:rPr>
          <w:rFonts w:ascii="Times New Roman" w:eastAsia="Times New Roman" w:hAnsi="Times New Roman" w:cs="Times New Roman"/>
          <w:b/>
          <w:bCs/>
          <w:kern w:val="0"/>
          <w:sz w:val="27"/>
          <w:szCs w:val="27"/>
          <w14:ligatures w14:val="none"/>
        </w:rPr>
      </w:pPr>
      <w:bookmarkStart w:id="5" w:name="_Toc186462344"/>
      <w:r w:rsidRPr="006B7A97">
        <w:rPr>
          <w:rFonts w:ascii="Times New Roman" w:eastAsia="Times New Roman" w:hAnsi="Times New Roman" w:cs="Times New Roman"/>
          <w:b/>
          <w:bCs/>
          <w:kern w:val="0"/>
          <w:sz w:val="27"/>
          <w:szCs w:val="27"/>
          <w14:ligatures w14:val="none"/>
        </w:rPr>
        <w:t>4. The Real Cost of Complacency</w:t>
      </w:r>
      <w:bookmarkEnd w:id="5"/>
    </w:p>
    <w:p w14:paraId="3D6EB9CA" w14:textId="77777777" w:rsidR="006B7A97" w:rsidRPr="006B7A97" w:rsidRDefault="006B7A97" w:rsidP="006B7A97">
      <w:p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kern w:val="0"/>
          <w14:ligatures w14:val="none"/>
        </w:rPr>
        <w:t>As exhilarating as these possibilities are, ignoring AI is perilous:</w:t>
      </w:r>
    </w:p>
    <w:p w14:paraId="5BDA4203" w14:textId="77777777" w:rsidR="006B7A97" w:rsidRPr="006B7A97" w:rsidRDefault="006B7A97" w:rsidP="00F378BE">
      <w:pPr>
        <w:numPr>
          <w:ilvl w:val="0"/>
          <w:numId w:val="4"/>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Talent Drain</w:t>
      </w:r>
      <w:r w:rsidRPr="006B7A97">
        <w:rPr>
          <w:rFonts w:ascii="Times New Roman" w:eastAsia="Times New Roman" w:hAnsi="Times New Roman" w:cs="Times New Roman"/>
          <w:kern w:val="0"/>
          <w14:ligatures w14:val="none"/>
        </w:rPr>
        <w:t>: The best minds will flock to organizations embracing AI, leaving stragglers with an inability to innovate or even maintain current standards.</w:t>
      </w:r>
    </w:p>
    <w:p w14:paraId="5F235FCE" w14:textId="77777777" w:rsidR="006B7A97" w:rsidRPr="006B7A97" w:rsidRDefault="006B7A97" w:rsidP="00F378BE">
      <w:pPr>
        <w:numPr>
          <w:ilvl w:val="0"/>
          <w:numId w:val="4"/>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Market Irrelevance</w:t>
      </w:r>
      <w:r w:rsidRPr="006B7A97">
        <w:rPr>
          <w:rFonts w:ascii="Times New Roman" w:eastAsia="Times New Roman" w:hAnsi="Times New Roman" w:cs="Times New Roman"/>
          <w:kern w:val="0"/>
          <w14:ligatures w14:val="none"/>
        </w:rPr>
        <w:t>: In an era of hyper-competition, if a competitor leverages AI to cut costs and improve offerings, customers will notice—and they’ll migrate.</w:t>
      </w:r>
    </w:p>
    <w:p w14:paraId="6B1F3F32" w14:textId="77777777" w:rsidR="006B7A97" w:rsidRPr="006B7A97" w:rsidRDefault="006B7A97" w:rsidP="00F378BE">
      <w:pPr>
        <w:numPr>
          <w:ilvl w:val="0"/>
          <w:numId w:val="4"/>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Societal Backlash</w:t>
      </w:r>
      <w:r w:rsidRPr="006B7A97">
        <w:rPr>
          <w:rFonts w:ascii="Times New Roman" w:eastAsia="Times New Roman" w:hAnsi="Times New Roman" w:cs="Times New Roman"/>
          <w:kern w:val="0"/>
          <w14:ligatures w14:val="none"/>
        </w:rPr>
        <w:t>: Even governments that resist technological upgrades risk protest or unrest if they fail to provide opportunities that AI-savvy citizens demand. In some cases, entire regions could lag behind, widening global inequality.</w:t>
      </w:r>
    </w:p>
    <w:p w14:paraId="28C84771" w14:textId="77777777" w:rsidR="006B7A97" w:rsidRPr="006B7A97" w:rsidRDefault="006B7A97" w:rsidP="006B7A97">
      <w:p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Key takeaway</w:t>
      </w:r>
      <w:r w:rsidRPr="006B7A97">
        <w:rPr>
          <w:rFonts w:ascii="Times New Roman" w:eastAsia="Times New Roman" w:hAnsi="Times New Roman" w:cs="Times New Roman"/>
          <w:kern w:val="0"/>
          <w14:ligatures w14:val="none"/>
        </w:rPr>
        <w:t>: Doing nothing is the most dangerous move of all. The cost of complacency is not merely losing a bit of market share or falling behind in the latest trend; it’s risking total obsolescence in a world that’s not going to slow down for anyone.</w:t>
      </w:r>
    </w:p>
    <w:p w14:paraId="266991A5" w14:textId="77777777" w:rsidR="006B7A97" w:rsidRPr="006B7A97" w:rsidRDefault="00075693" w:rsidP="006B7A97">
      <w:pPr>
        <w:rPr>
          <w:rFonts w:ascii="Times New Roman" w:eastAsia="Times New Roman" w:hAnsi="Times New Roman" w:cs="Times New Roman"/>
          <w:kern w:val="0"/>
          <w14:ligatures w14:val="none"/>
        </w:rPr>
      </w:pPr>
      <w:r>
        <w:rPr>
          <w:noProof/>
        </w:rPr>
      </w:r>
      <w:r>
        <w:pict w14:anchorId="00C01ECB">
          <v:rect id="Rectangle 205" o:spid="_x0000_s105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" filled="f">
            <o:lock v:ext="edit" aspectratio="t"/>
            <w10:anchorlock/>
          </v:rect>
        </w:pict>
      </w:r>
    </w:p>
    <w:p w14:paraId="3B052761" w14:textId="77777777" w:rsidR="006B7A97" w:rsidRPr="006B7A97" w:rsidRDefault="006B7A97" w:rsidP="006B7A97">
      <w:pPr>
        <w:spacing w:before="100" w:beforeAutospacing="1" w:after="100" w:afterAutospacing="1"/>
        <w:outlineLvl w:val="2"/>
        <w:rPr>
          <w:rFonts w:ascii="Times New Roman" w:eastAsia="Times New Roman" w:hAnsi="Times New Roman" w:cs="Times New Roman"/>
          <w:b/>
          <w:bCs/>
          <w:kern w:val="0"/>
          <w:sz w:val="27"/>
          <w:szCs w:val="27"/>
          <w14:ligatures w14:val="none"/>
        </w:rPr>
      </w:pPr>
      <w:bookmarkStart w:id="6" w:name="_Toc186462345"/>
      <w:r w:rsidRPr="006B7A97">
        <w:rPr>
          <w:rFonts w:ascii="Times New Roman" w:eastAsia="Times New Roman" w:hAnsi="Times New Roman" w:cs="Times New Roman"/>
          <w:b/>
          <w:bCs/>
          <w:kern w:val="0"/>
          <w:sz w:val="27"/>
          <w:szCs w:val="27"/>
          <w14:ligatures w14:val="none"/>
        </w:rPr>
        <w:t>5. The Call to Disrupt—And to Lead</w:t>
      </w:r>
      <w:bookmarkEnd w:id="6"/>
    </w:p>
    <w:p w14:paraId="4FC4962B" w14:textId="77777777" w:rsidR="006B7A97" w:rsidRPr="006B7A97" w:rsidRDefault="006B7A97" w:rsidP="006B7A97">
      <w:p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kern w:val="0"/>
          <w14:ligatures w14:val="none"/>
        </w:rPr>
        <w:t xml:space="preserve">Now that we’ve established </w:t>
      </w:r>
      <w:r w:rsidRPr="006B7A97">
        <w:rPr>
          <w:rFonts w:ascii="Times New Roman" w:eastAsia="Times New Roman" w:hAnsi="Times New Roman" w:cs="Times New Roman"/>
          <w:b/>
          <w:bCs/>
          <w:kern w:val="0"/>
          <w14:ligatures w14:val="none"/>
        </w:rPr>
        <w:t>why</w:t>
      </w:r>
      <w:r w:rsidRPr="006B7A97">
        <w:rPr>
          <w:rFonts w:ascii="Times New Roman" w:eastAsia="Times New Roman" w:hAnsi="Times New Roman" w:cs="Times New Roman"/>
          <w:kern w:val="0"/>
          <w14:ligatures w14:val="none"/>
        </w:rPr>
        <w:t xml:space="preserve"> AI is an unstoppable catalyst, we turn to the </w:t>
      </w:r>
      <w:r w:rsidRPr="006B7A97">
        <w:rPr>
          <w:rFonts w:ascii="Times New Roman" w:eastAsia="Times New Roman" w:hAnsi="Times New Roman" w:cs="Times New Roman"/>
          <w:b/>
          <w:bCs/>
          <w:kern w:val="0"/>
          <w14:ligatures w14:val="none"/>
        </w:rPr>
        <w:t>human</w:t>
      </w:r>
      <w:r w:rsidRPr="006B7A97">
        <w:rPr>
          <w:rFonts w:ascii="Times New Roman" w:eastAsia="Times New Roman" w:hAnsi="Times New Roman" w:cs="Times New Roman"/>
          <w:kern w:val="0"/>
          <w14:ligatures w14:val="none"/>
        </w:rPr>
        <w:t xml:space="preserve"> side. Technology doesn’t spontaneously revolutionize societies—</w:t>
      </w:r>
      <w:r w:rsidRPr="006B7A97">
        <w:rPr>
          <w:rFonts w:ascii="Times New Roman" w:eastAsia="Times New Roman" w:hAnsi="Times New Roman" w:cs="Times New Roman"/>
          <w:b/>
          <w:bCs/>
          <w:kern w:val="0"/>
          <w14:ligatures w14:val="none"/>
        </w:rPr>
        <w:t>people</w:t>
      </w:r>
      <w:r w:rsidRPr="006B7A97">
        <w:rPr>
          <w:rFonts w:ascii="Times New Roman" w:eastAsia="Times New Roman" w:hAnsi="Times New Roman" w:cs="Times New Roman"/>
          <w:kern w:val="0"/>
          <w14:ligatures w14:val="none"/>
        </w:rPr>
        <w:t xml:space="preserve"> do. Specifically, </w:t>
      </w:r>
      <w:r w:rsidRPr="006B7A97">
        <w:rPr>
          <w:rFonts w:ascii="Times New Roman" w:eastAsia="Times New Roman" w:hAnsi="Times New Roman" w:cs="Times New Roman"/>
          <w:b/>
          <w:bCs/>
          <w:kern w:val="0"/>
          <w14:ligatures w14:val="none"/>
        </w:rPr>
        <w:t>people who are brave enough</w:t>
      </w:r>
      <w:r w:rsidRPr="006B7A97">
        <w:rPr>
          <w:rFonts w:ascii="Times New Roman" w:eastAsia="Times New Roman" w:hAnsi="Times New Roman" w:cs="Times New Roman"/>
          <w:kern w:val="0"/>
          <w14:ligatures w14:val="none"/>
        </w:rPr>
        <w:t xml:space="preserve"> to stand up and say, “We can do better.”</w:t>
      </w:r>
    </w:p>
    <w:p w14:paraId="43C1D8F8" w14:textId="77777777" w:rsidR="006B7A97" w:rsidRPr="006B7A97" w:rsidRDefault="006B7A97" w:rsidP="00F378BE">
      <w:pPr>
        <w:numPr>
          <w:ilvl w:val="0"/>
          <w:numId w:val="5"/>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Embrace a Disruptive Mindset</w:t>
      </w:r>
    </w:p>
    <w:p w14:paraId="7EAD8AC4" w14:textId="77777777" w:rsidR="006B7A97" w:rsidRPr="006B7A97" w:rsidRDefault="006B7A97" w:rsidP="00F378BE">
      <w:pPr>
        <w:numPr>
          <w:ilvl w:val="1"/>
          <w:numId w:val="5"/>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Mindset Over Skillset</w:t>
      </w:r>
      <w:r w:rsidRPr="006B7A97">
        <w:rPr>
          <w:rFonts w:ascii="Times New Roman" w:eastAsia="Times New Roman" w:hAnsi="Times New Roman" w:cs="Times New Roman"/>
          <w:kern w:val="0"/>
          <w14:ligatures w14:val="none"/>
        </w:rPr>
        <w:t>: You can always learn new skills, but it’s far tougher to overhaul a cautious, fearful mindset. Cultivate the habit of asking “Why not?” instead of “Why?”</w:t>
      </w:r>
    </w:p>
    <w:p w14:paraId="62B177E3" w14:textId="77777777" w:rsidR="006B7A97" w:rsidRPr="006B7A97" w:rsidRDefault="006B7A97" w:rsidP="00F378BE">
      <w:pPr>
        <w:numPr>
          <w:ilvl w:val="1"/>
          <w:numId w:val="5"/>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Cross-Pollination</w:t>
      </w:r>
      <w:r w:rsidRPr="006B7A97">
        <w:rPr>
          <w:rFonts w:ascii="Times New Roman" w:eastAsia="Times New Roman" w:hAnsi="Times New Roman" w:cs="Times New Roman"/>
          <w:kern w:val="0"/>
          <w14:ligatures w14:val="none"/>
        </w:rPr>
        <w:t>: Encourage teams to explore fields outside their expertise. A software engineer who dabbles in design, or a marketer who studies psychology, may spark unconventional breakthroughs.</w:t>
      </w:r>
    </w:p>
    <w:p w14:paraId="4D5134E1" w14:textId="77777777" w:rsidR="006B7A97" w:rsidRPr="006B7A97" w:rsidRDefault="006B7A97" w:rsidP="00F378BE">
      <w:pPr>
        <w:numPr>
          <w:ilvl w:val="0"/>
          <w:numId w:val="5"/>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Strategic Vision Meets Reality</w:t>
      </w:r>
    </w:p>
    <w:p w14:paraId="3F66676B" w14:textId="77777777" w:rsidR="006B7A97" w:rsidRPr="006B7A97" w:rsidRDefault="006B7A97" w:rsidP="00F378BE">
      <w:pPr>
        <w:numPr>
          <w:ilvl w:val="1"/>
          <w:numId w:val="5"/>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Short Sprints, Big Vision</w:t>
      </w:r>
      <w:r w:rsidRPr="006B7A97">
        <w:rPr>
          <w:rFonts w:ascii="Times New Roman" w:eastAsia="Times New Roman" w:hAnsi="Times New Roman" w:cs="Times New Roman"/>
          <w:kern w:val="0"/>
          <w14:ligatures w14:val="none"/>
        </w:rPr>
        <w:t>: Combine an audacious long-term goal (e.g., “Reinvent the healthcare system”) with practical short-term milestones (e.g., “Implement AI triage in 10 clinics within 6 months”). This iterative approach keeps you grounded yet forward-thinking.</w:t>
      </w:r>
    </w:p>
    <w:p w14:paraId="569A38E1" w14:textId="77777777" w:rsidR="006B7A97" w:rsidRPr="006B7A97" w:rsidRDefault="006B7A97" w:rsidP="00F378BE">
      <w:pPr>
        <w:numPr>
          <w:ilvl w:val="1"/>
          <w:numId w:val="5"/>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Adapting on the Fly</w:t>
      </w:r>
      <w:r w:rsidRPr="006B7A97">
        <w:rPr>
          <w:rFonts w:ascii="Times New Roman" w:eastAsia="Times New Roman" w:hAnsi="Times New Roman" w:cs="Times New Roman"/>
          <w:kern w:val="0"/>
          <w14:ligatures w14:val="none"/>
        </w:rPr>
        <w:t>: AI evolves rapidly, and so must you. Regularly reassess your tools, workflows, and business models. Stay agile—what works this quarter might be obsolete in a year.</w:t>
      </w:r>
    </w:p>
    <w:p w14:paraId="7584F4BD" w14:textId="77777777" w:rsidR="006B7A97" w:rsidRPr="006B7A97" w:rsidRDefault="006B7A97" w:rsidP="00F378BE">
      <w:pPr>
        <w:numPr>
          <w:ilvl w:val="0"/>
          <w:numId w:val="5"/>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Social Responsibility &amp; Ethical Considerations</w:t>
      </w:r>
    </w:p>
    <w:p w14:paraId="08ADF12C" w14:textId="77777777" w:rsidR="006B7A97" w:rsidRPr="006B7A97" w:rsidRDefault="006B7A97" w:rsidP="00F378BE">
      <w:pPr>
        <w:numPr>
          <w:ilvl w:val="1"/>
          <w:numId w:val="5"/>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Inclusive Innovation</w:t>
      </w:r>
      <w:r w:rsidRPr="006B7A97">
        <w:rPr>
          <w:rFonts w:ascii="Times New Roman" w:eastAsia="Times New Roman" w:hAnsi="Times New Roman" w:cs="Times New Roman"/>
          <w:kern w:val="0"/>
          <w14:ligatures w14:val="none"/>
        </w:rPr>
        <w:t>: If the top 5% of companies or countries adopt AI while others lag behind, inequalities worsen. True disruption means bringing everyone along for the ride—students, elderly, underserved communities.</w:t>
      </w:r>
    </w:p>
    <w:p w14:paraId="1409D7DD" w14:textId="77777777" w:rsidR="006B7A97" w:rsidRPr="006B7A97" w:rsidRDefault="006B7A97" w:rsidP="00F378BE">
      <w:pPr>
        <w:numPr>
          <w:ilvl w:val="1"/>
          <w:numId w:val="5"/>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AI Governance</w:t>
      </w:r>
      <w:r w:rsidRPr="006B7A97">
        <w:rPr>
          <w:rFonts w:ascii="Times New Roman" w:eastAsia="Times New Roman" w:hAnsi="Times New Roman" w:cs="Times New Roman"/>
          <w:kern w:val="0"/>
          <w14:ligatures w14:val="none"/>
        </w:rPr>
        <w:t>: Data misuse, bias in algorithms, and potential job displacement are real concerns. Leading the disruption also means leading responsibly—developing policies and frameworks that protect privacy, incentivize fair wages, and foster re-skilling.</w:t>
      </w:r>
    </w:p>
    <w:p w14:paraId="58AAF993" w14:textId="77777777" w:rsidR="006B7A97" w:rsidRPr="006B7A97" w:rsidRDefault="006B7A97" w:rsidP="006B7A97">
      <w:p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Key takeaway</w:t>
      </w:r>
      <w:r w:rsidRPr="006B7A97">
        <w:rPr>
          <w:rFonts w:ascii="Times New Roman" w:eastAsia="Times New Roman" w:hAnsi="Times New Roman" w:cs="Times New Roman"/>
          <w:kern w:val="0"/>
          <w14:ligatures w14:val="none"/>
        </w:rPr>
        <w:t xml:space="preserve">: Disruption is not destructive when guided by ethical considerations and inclusive planning. It becomes </w:t>
      </w:r>
      <w:r w:rsidRPr="006B7A97">
        <w:rPr>
          <w:rFonts w:ascii="Times New Roman" w:eastAsia="Times New Roman" w:hAnsi="Times New Roman" w:cs="Times New Roman"/>
          <w:b/>
          <w:bCs/>
          <w:kern w:val="0"/>
          <w14:ligatures w14:val="none"/>
        </w:rPr>
        <w:t>constructive</w:t>
      </w:r>
      <w:r w:rsidRPr="006B7A97">
        <w:rPr>
          <w:rFonts w:ascii="Times New Roman" w:eastAsia="Times New Roman" w:hAnsi="Times New Roman" w:cs="Times New Roman"/>
          <w:kern w:val="0"/>
          <w14:ligatures w14:val="none"/>
        </w:rPr>
        <w:t>—a wave that elevates businesses, communities, and entire societies.</w:t>
      </w:r>
    </w:p>
    <w:p w14:paraId="32355066" w14:textId="77777777" w:rsidR="006B7A97" w:rsidRPr="006B7A97" w:rsidRDefault="00075693" w:rsidP="006B7A97">
      <w:pPr>
        <w:rPr>
          <w:rFonts w:ascii="Times New Roman" w:eastAsia="Times New Roman" w:hAnsi="Times New Roman" w:cs="Times New Roman"/>
          <w:kern w:val="0"/>
          <w14:ligatures w14:val="none"/>
        </w:rPr>
      </w:pPr>
      <w:r>
        <w:rPr>
          <w:noProof/>
        </w:rPr>
      </w:r>
      <w:r>
        <w:pict w14:anchorId="6289B3D3">
          <v:rect id="Rectangle 203" o:spid="_x0000_s1055"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" filled="f">
            <o:lock v:ext="edit" aspectratio="t"/>
            <w10:anchorlock/>
          </v:rect>
        </w:pict>
      </w:r>
    </w:p>
    <w:p w14:paraId="425A2448" w14:textId="77777777" w:rsidR="006B7A97" w:rsidRPr="006B7A97" w:rsidRDefault="006B7A97" w:rsidP="006B7A97">
      <w:pPr>
        <w:spacing w:before="100" w:beforeAutospacing="1" w:after="100" w:afterAutospacing="1"/>
        <w:outlineLvl w:val="2"/>
        <w:rPr>
          <w:rFonts w:ascii="Times New Roman" w:eastAsia="Times New Roman" w:hAnsi="Times New Roman" w:cs="Times New Roman"/>
          <w:b/>
          <w:bCs/>
          <w:kern w:val="0"/>
          <w:sz w:val="27"/>
          <w:szCs w:val="27"/>
          <w14:ligatures w14:val="none"/>
        </w:rPr>
      </w:pPr>
      <w:bookmarkStart w:id="7" w:name="_Toc186462346"/>
      <w:r w:rsidRPr="006B7A97">
        <w:rPr>
          <w:rFonts w:ascii="Times New Roman" w:eastAsia="Times New Roman" w:hAnsi="Times New Roman" w:cs="Times New Roman"/>
          <w:b/>
          <w:bCs/>
          <w:kern w:val="0"/>
          <w:sz w:val="27"/>
          <w:szCs w:val="27"/>
          <w14:ligatures w14:val="none"/>
        </w:rPr>
        <w:t>6. Conclusion: Igniting the Spark</w:t>
      </w:r>
      <w:bookmarkEnd w:id="7"/>
    </w:p>
    <w:p w14:paraId="172EC616" w14:textId="77777777" w:rsidR="006B7A97" w:rsidRPr="006B7A97" w:rsidRDefault="006B7A97" w:rsidP="006B7A97">
      <w:p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kern w:val="0"/>
          <w14:ligatures w14:val="none"/>
        </w:rPr>
        <w:t xml:space="preserve">This chapter sets the stage: </w:t>
      </w:r>
      <w:r w:rsidRPr="006B7A97">
        <w:rPr>
          <w:rFonts w:ascii="Times New Roman" w:eastAsia="Times New Roman" w:hAnsi="Times New Roman" w:cs="Times New Roman"/>
          <w:b/>
          <w:bCs/>
          <w:kern w:val="0"/>
          <w14:ligatures w14:val="none"/>
        </w:rPr>
        <w:t>AI is the catalyst</w:t>
      </w:r>
      <w:r w:rsidRPr="006B7A97">
        <w:rPr>
          <w:rFonts w:ascii="Times New Roman" w:eastAsia="Times New Roman" w:hAnsi="Times New Roman" w:cs="Times New Roman"/>
          <w:kern w:val="0"/>
          <w14:ligatures w14:val="none"/>
        </w:rPr>
        <w:t xml:space="preserve"> shaking the foundations of how we live, work, and dream. “Business as usual” is crumbling, replaced by a horizon of possibilities so vast we can barely comprehend them all. With an abundance mindset, we see not limitations, but invitations—to collaborate globally, to solve the unsolved, and to dream beyond the bounds of what earlier generations assumed was realistic.</w:t>
      </w:r>
    </w:p>
    <w:p w14:paraId="7871EAFE" w14:textId="77777777" w:rsidR="006B7A97" w:rsidRPr="006B7A97" w:rsidRDefault="006B7A97" w:rsidP="006B7A97">
      <w:p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lastRenderedPageBreak/>
        <w:t>But here’s the crucial point</w:t>
      </w:r>
      <w:r w:rsidRPr="006B7A97">
        <w:rPr>
          <w:rFonts w:ascii="Times New Roman" w:eastAsia="Times New Roman" w:hAnsi="Times New Roman" w:cs="Times New Roman"/>
          <w:kern w:val="0"/>
          <w14:ligatures w14:val="none"/>
        </w:rPr>
        <w:t>: The Spark of Disruption might burn out if we refuse to fuel it. Imagine the inventor of the steam engine handing humanity a blueprint, only for everyone to reply, “We’re fine with horses.” That’s the danger today—failing to seize the moment because we’re comfortable or afraid. Yet for those with the courage to take the torch, AI offers the chance to rewrite our future in brilliant new ways.</w:t>
      </w:r>
    </w:p>
    <w:p w14:paraId="45510A89" w14:textId="77777777" w:rsidR="006B7A97" w:rsidRPr="006B7A97" w:rsidRDefault="006B7A97" w:rsidP="006B7A97">
      <w:pPr>
        <w:spacing w:beforeAutospacing="1"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“Innovation is saying ‘no’ to a thousand things, so you can say ‘yes’ to something spectacular.” —Steve Jobs</w:t>
      </w:r>
    </w:p>
    <w:p w14:paraId="510DF1C6" w14:textId="77777777" w:rsidR="006B7A97" w:rsidRPr="006B7A97" w:rsidRDefault="006B7A97" w:rsidP="006B7A97">
      <w:p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kern w:val="0"/>
          <w14:ligatures w14:val="none"/>
        </w:rPr>
        <w:t>Just as electricity became the bedrock of the 20th century, AI is the bedrock of the 21st (and beyond). Our job is to harness it, shape it, and direct it toward higher goals—</w:t>
      </w:r>
      <w:r w:rsidRPr="006B7A97">
        <w:rPr>
          <w:rFonts w:ascii="Times New Roman" w:eastAsia="Times New Roman" w:hAnsi="Times New Roman" w:cs="Times New Roman"/>
          <w:b/>
          <w:bCs/>
          <w:kern w:val="0"/>
          <w14:ligatures w14:val="none"/>
        </w:rPr>
        <w:t>not</w:t>
      </w:r>
      <w:r w:rsidRPr="006B7A97">
        <w:rPr>
          <w:rFonts w:ascii="Times New Roman" w:eastAsia="Times New Roman" w:hAnsi="Times New Roman" w:cs="Times New Roman"/>
          <w:kern w:val="0"/>
          <w14:ligatures w14:val="none"/>
        </w:rPr>
        <w:t xml:space="preserve"> to remain passive spectators. Welcome to the revolution. In the coming chapters, we’ll delve deeper into the mindsets, educational shifts, and ethical frameworks required to navigate this transition. The spark has been lit. Will you fan its flames or let it die out?</w:t>
      </w:r>
    </w:p>
    <w:p w14:paraId="1F012820" w14:textId="77777777" w:rsidR="006B7A97" w:rsidRPr="006B7A97" w:rsidRDefault="00075693" w:rsidP="006B7A97">
      <w:pPr>
        <w:rPr>
          <w:rFonts w:ascii="Times New Roman" w:eastAsia="Times New Roman" w:hAnsi="Times New Roman" w:cs="Times New Roman"/>
          <w:kern w:val="0"/>
          <w14:ligatures w14:val="none"/>
        </w:rPr>
      </w:pPr>
      <w:r>
        <w:rPr>
          <w:noProof/>
        </w:rPr>
      </w:r>
      <w:r>
        <w:pict w14:anchorId="4F3F11D8">
          <v:rect id="Rectangle 201" o:spid="_x0000_s1054"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" filled="f">
            <o:lock v:ext="edit" aspectratio="t"/>
            <w10:anchorlock/>
          </v:rect>
        </w:pict>
      </w:r>
    </w:p>
    <w:p w14:paraId="0A6D1C62" w14:textId="77777777" w:rsidR="006B7A97" w:rsidRPr="006B7A97" w:rsidRDefault="006B7A97" w:rsidP="006B7A97">
      <w:pPr>
        <w:spacing w:before="100" w:beforeAutospacing="1" w:after="100" w:afterAutospacing="1"/>
        <w:outlineLvl w:val="2"/>
        <w:rPr>
          <w:rFonts w:ascii="Times New Roman" w:eastAsia="Times New Roman" w:hAnsi="Times New Roman" w:cs="Times New Roman"/>
          <w:b/>
          <w:bCs/>
          <w:kern w:val="0"/>
          <w:sz w:val="27"/>
          <w:szCs w:val="27"/>
          <w14:ligatures w14:val="none"/>
        </w:rPr>
      </w:pPr>
      <w:bookmarkStart w:id="8" w:name="_Toc186462347"/>
      <w:r w:rsidRPr="006B7A97">
        <w:rPr>
          <w:rFonts w:ascii="Times New Roman" w:eastAsia="Times New Roman" w:hAnsi="Times New Roman" w:cs="Times New Roman"/>
          <w:b/>
          <w:bCs/>
          <w:kern w:val="0"/>
          <w:sz w:val="27"/>
          <w:szCs w:val="27"/>
          <w14:ligatures w14:val="none"/>
        </w:rPr>
        <w:t>Next Steps</w:t>
      </w:r>
      <w:bookmarkEnd w:id="8"/>
    </w:p>
    <w:p w14:paraId="16E69D64" w14:textId="77777777" w:rsidR="006B7A97" w:rsidRPr="006B7A97" w:rsidRDefault="006B7A97" w:rsidP="006B7A97">
      <w:p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kern w:val="0"/>
          <w14:ligatures w14:val="none"/>
        </w:rPr>
        <w:t xml:space="preserve">This triple-sized Chapter 1 is your invitation to </w:t>
      </w:r>
      <w:r w:rsidRPr="006B7A97">
        <w:rPr>
          <w:rFonts w:ascii="Times New Roman" w:eastAsia="Times New Roman" w:hAnsi="Times New Roman" w:cs="Times New Roman"/>
          <w:b/>
          <w:bCs/>
          <w:kern w:val="0"/>
          <w14:ligatures w14:val="none"/>
        </w:rPr>
        <w:t>think bigger</w:t>
      </w:r>
      <w:r w:rsidRPr="006B7A97">
        <w:rPr>
          <w:rFonts w:ascii="Times New Roman" w:eastAsia="Times New Roman" w:hAnsi="Times New Roman" w:cs="Times New Roman"/>
          <w:kern w:val="0"/>
          <w14:ligatures w14:val="none"/>
        </w:rPr>
        <w:t xml:space="preserve">—to challenge the status quo, to see AI as not just an option but a necessity for growth and resilience. We’ll soon move to </w:t>
      </w:r>
      <w:r w:rsidRPr="006B7A97">
        <w:rPr>
          <w:rFonts w:ascii="Times New Roman" w:eastAsia="Times New Roman" w:hAnsi="Times New Roman" w:cs="Times New Roman"/>
          <w:b/>
          <w:bCs/>
          <w:kern w:val="0"/>
          <w14:ligatures w14:val="none"/>
        </w:rPr>
        <w:t>Chapter 2: Abundance Mindset vs. Scarcity Mindset</w:t>
      </w:r>
      <w:r w:rsidRPr="006B7A97">
        <w:rPr>
          <w:rFonts w:ascii="Times New Roman" w:eastAsia="Times New Roman" w:hAnsi="Times New Roman" w:cs="Times New Roman"/>
          <w:kern w:val="0"/>
          <w14:ligatures w14:val="none"/>
        </w:rPr>
        <w:t>, where we’ll explore how shifting our mental models can open the door to massive personal and societal breakthroughs.</w:t>
      </w:r>
    </w:p>
    <w:p w14:paraId="19F3D814" w14:textId="77777777" w:rsidR="006B7A97" w:rsidRDefault="006B7A97">
      <w:pP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br w:type="page"/>
      </w:r>
    </w:p>
    <w:p w14:paraId="3BA7EAC2" w14:textId="4062661A" w:rsidR="006B7A97" w:rsidRPr="006B7A97" w:rsidRDefault="006B7A97" w:rsidP="006B7A97">
      <w:pPr>
        <w:spacing w:before="100" w:beforeAutospacing="1" w:after="100" w:afterAutospacing="1"/>
        <w:outlineLvl w:val="1"/>
        <w:rPr>
          <w:rFonts w:ascii="Times New Roman" w:eastAsia="Times New Roman" w:hAnsi="Times New Roman" w:cs="Times New Roman"/>
          <w:b/>
          <w:bCs/>
          <w:kern w:val="0"/>
          <w:sz w:val="36"/>
          <w:szCs w:val="36"/>
          <w14:ligatures w14:val="none"/>
        </w:rPr>
      </w:pPr>
      <w:bookmarkStart w:id="9" w:name="_Toc186462348"/>
      <w:r w:rsidRPr="006B7A97">
        <w:rPr>
          <w:rFonts w:ascii="Times New Roman" w:eastAsia="Times New Roman" w:hAnsi="Times New Roman" w:cs="Times New Roman"/>
          <w:b/>
          <w:bCs/>
          <w:kern w:val="0"/>
          <w:sz w:val="36"/>
          <w:szCs w:val="36"/>
          <w14:ligatures w14:val="none"/>
        </w:rPr>
        <w:lastRenderedPageBreak/>
        <w:t>CHAPTER 2: ABUNDANCE MINDSET VS. SCARCITY MINDSET</w:t>
      </w:r>
      <w:bookmarkEnd w:id="9"/>
    </w:p>
    <w:p w14:paraId="33E5E327" w14:textId="77777777" w:rsidR="006B7A97" w:rsidRPr="006B7A97" w:rsidRDefault="006B7A97" w:rsidP="006B7A97">
      <w:pPr>
        <w:spacing w:before="100" w:beforeAutospacing="1" w:after="100" w:afterAutospacing="1"/>
        <w:outlineLvl w:val="2"/>
        <w:rPr>
          <w:rFonts w:ascii="Times New Roman" w:eastAsia="Times New Roman" w:hAnsi="Times New Roman" w:cs="Times New Roman"/>
          <w:b/>
          <w:bCs/>
          <w:kern w:val="0"/>
          <w:sz w:val="27"/>
          <w:szCs w:val="27"/>
          <w14:ligatures w14:val="none"/>
        </w:rPr>
      </w:pPr>
      <w:bookmarkStart w:id="10" w:name="_Toc186462349"/>
      <w:r w:rsidRPr="006B7A97">
        <w:rPr>
          <w:rFonts w:ascii="Times New Roman" w:eastAsia="Times New Roman" w:hAnsi="Times New Roman" w:cs="Times New Roman"/>
          <w:b/>
          <w:bCs/>
          <w:kern w:val="0"/>
          <w:sz w:val="27"/>
          <w:szCs w:val="27"/>
          <w14:ligatures w14:val="none"/>
        </w:rPr>
        <w:t>Introduction: More Than Just an Attitude Shift</w:t>
      </w:r>
      <w:bookmarkEnd w:id="10"/>
    </w:p>
    <w:p w14:paraId="15481E5F" w14:textId="77777777" w:rsidR="006B7A97" w:rsidRPr="006B7A97" w:rsidRDefault="006B7A97" w:rsidP="006B7A97">
      <w:p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kern w:val="0"/>
          <w14:ligatures w14:val="none"/>
        </w:rPr>
        <w:t xml:space="preserve">Many people talk about “positive thinking” as if it’s a shallow, feel-good exercise. But when it comes to abundance versus scarcity, we’re discussing a </w:t>
      </w:r>
      <w:r w:rsidRPr="006B7A97">
        <w:rPr>
          <w:rFonts w:ascii="Times New Roman" w:eastAsia="Times New Roman" w:hAnsi="Times New Roman" w:cs="Times New Roman"/>
          <w:b/>
          <w:bCs/>
          <w:kern w:val="0"/>
          <w14:ligatures w14:val="none"/>
        </w:rPr>
        <w:t>core operating system</w:t>
      </w:r>
      <w:r w:rsidRPr="006B7A97">
        <w:rPr>
          <w:rFonts w:ascii="Times New Roman" w:eastAsia="Times New Roman" w:hAnsi="Times New Roman" w:cs="Times New Roman"/>
          <w:kern w:val="0"/>
          <w14:ligatures w14:val="none"/>
        </w:rPr>
        <w:t xml:space="preserve"> for how individuals, companies, and entire societies function. An </w:t>
      </w:r>
      <w:r w:rsidRPr="006B7A97">
        <w:rPr>
          <w:rFonts w:ascii="Times New Roman" w:eastAsia="Times New Roman" w:hAnsi="Times New Roman" w:cs="Times New Roman"/>
          <w:b/>
          <w:bCs/>
          <w:kern w:val="0"/>
          <w14:ligatures w14:val="none"/>
        </w:rPr>
        <w:t>abundance mindset</w:t>
      </w:r>
      <w:r w:rsidRPr="006B7A97">
        <w:rPr>
          <w:rFonts w:ascii="Times New Roman" w:eastAsia="Times New Roman" w:hAnsi="Times New Roman" w:cs="Times New Roman"/>
          <w:kern w:val="0"/>
          <w14:ligatures w14:val="none"/>
        </w:rPr>
        <w:t xml:space="preserve"> isn’t about ignoring problems or pretending resources magically appear. Instead, it’s the conviction that solutions can be generated faster than challenges can accumulate—especially in a world where AI, immersive tech, and global connectivity create new options at exponential speed.</w:t>
      </w:r>
    </w:p>
    <w:p w14:paraId="0AC1D5C4" w14:textId="77777777" w:rsidR="006B7A97" w:rsidRPr="006B7A97" w:rsidRDefault="006B7A97" w:rsidP="006B7A97">
      <w:p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kern w:val="0"/>
          <w14:ligatures w14:val="none"/>
        </w:rPr>
        <w:t xml:space="preserve">A </w:t>
      </w:r>
      <w:r w:rsidRPr="006B7A97">
        <w:rPr>
          <w:rFonts w:ascii="Times New Roman" w:eastAsia="Times New Roman" w:hAnsi="Times New Roman" w:cs="Times New Roman"/>
          <w:b/>
          <w:bCs/>
          <w:kern w:val="0"/>
          <w14:ligatures w14:val="none"/>
        </w:rPr>
        <w:t>scarcity mindset</w:t>
      </w:r>
      <w:r w:rsidRPr="006B7A97">
        <w:rPr>
          <w:rFonts w:ascii="Times New Roman" w:eastAsia="Times New Roman" w:hAnsi="Times New Roman" w:cs="Times New Roman"/>
          <w:kern w:val="0"/>
          <w14:ligatures w14:val="none"/>
        </w:rPr>
        <w:t>, on the other hand, sees life as a zero-sum game: if someone else gains, you lose. This outlook often leads to hoarding resources, resisting collaboration, and stifling innovation. This chapter explores why an abundance mindset isn’t just a psychological trick but a crucial framework for navigating the Age of AI.</w:t>
      </w:r>
    </w:p>
    <w:p w14:paraId="49327CF8" w14:textId="77777777" w:rsidR="006B7A97" w:rsidRPr="006B7A97" w:rsidRDefault="00075693" w:rsidP="006B7A97">
      <w:pPr>
        <w:rPr>
          <w:rFonts w:ascii="Times New Roman" w:eastAsia="Times New Roman" w:hAnsi="Times New Roman" w:cs="Times New Roman"/>
          <w:kern w:val="0"/>
          <w14:ligatures w14:val="none"/>
        </w:rPr>
      </w:pPr>
      <w:r>
        <w:rPr>
          <w:noProof/>
        </w:rPr>
      </w:r>
      <w:r>
        <w:pict w14:anchorId="79688383">
          <v:rect id="Rectangle 199" o:spid="_x0000_s1053"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" filled="f">
            <o:lock v:ext="edit" aspectratio="t"/>
            <w10:anchorlock/>
          </v:rect>
        </w:pict>
      </w:r>
    </w:p>
    <w:p w14:paraId="30F11BD9" w14:textId="77777777" w:rsidR="006B7A97" w:rsidRPr="006B7A97" w:rsidRDefault="006B7A97" w:rsidP="006B7A97">
      <w:pPr>
        <w:spacing w:before="100" w:beforeAutospacing="1" w:after="100" w:afterAutospacing="1"/>
        <w:outlineLvl w:val="2"/>
        <w:rPr>
          <w:rFonts w:ascii="Times New Roman" w:eastAsia="Times New Roman" w:hAnsi="Times New Roman" w:cs="Times New Roman"/>
          <w:b/>
          <w:bCs/>
          <w:kern w:val="0"/>
          <w:sz w:val="27"/>
          <w:szCs w:val="27"/>
          <w14:ligatures w14:val="none"/>
        </w:rPr>
      </w:pPr>
      <w:bookmarkStart w:id="11" w:name="_Toc186462350"/>
      <w:r w:rsidRPr="006B7A97">
        <w:rPr>
          <w:rFonts w:ascii="Times New Roman" w:eastAsia="Times New Roman" w:hAnsi="Times New Roman" w:cs="Times New Roman"/>
          <w:b/>
          <w:bCs/>
          <w:kern w:val="0"/>
          <w:sz w:val="27"/>
          <w:szCs w:val="27"/>
          <w14:ligatures w14:val="none"/>
        </w:rPr>
        <w:t>1. The Illusion of Scarcity</w:t>
      </w:r>
      <w:bookmarkEnd w:id="11"/>
    </w:p>
    <w:p w14:paraId="2CC620EF" w14:textId="77777777" w:rsidR="006B7A97" w:rsidRPr="006B7A97" w:rsidRDefault="006B7A97" w:rsidP="006B7A97">
      <w:p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Scarcity</w:t>
      </w:r>
      <w:r w:rsidRPr="006B7A97">
        <w:rPr>
          <w:rFonts w:ascii="Times New Roman" w:eastAsia="Times New Roman" w:hAnsi="Times New Roman" w:cs="Times New Roman"/>
          <w:kern w:val="0"/>
          <w14:ligatures w14:val="none"/>
        </w:rPr>
        <w:t xml:space="preserve"> has been the default assumption throughout much of human history. Land, food, technology—each seemed permanently limited. Wars were fought over farmland, spices, and trade routes. Fortunes rose and fell based on who controlled tangible resources. Yet in today’s hyperconnected world, much of what we call “scarcity” is often a relic of outdated thinking:</w:t>
      </w:r>
    </w:p>
    <w:p w14:paraId="47EA4724" w14:textId="77777777" w:rsidR="006B7A97" w:rsidRPr="006B7A97" w:rsidRDefault="006B7A97" w:rsidP="00F378BE">
      <w:pPr>
        <w:numPr>
          <w:ilvl w:val="0"/>
          <w:numId w:val="6"/>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Technological Leaps and Resource Expansion</w:t>
      </w:r>
    </w:p>
    <w:p w14:paraId="01B81383" w14:textId="77777777" w:rsidR="006B7A97" w:rsidRPr="006B7A97" w:rsidRDefault="006B7A97" w:rsidP="00F378BE">
      <w:pPr>
        <w:numPr>
          <w:ilvl w:val="1"/>
          <w:numId w:val="6"/>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Energy</w:t>
      </w:r>
      <w:r w:rsidRPr="006B7A97">
        <w:rPr>
          <w:rFonts w:ascii="Times New Roman" w:eastAsia="Times New Roman" w:hAnsi="Times New Roman" w:cs="Times New Roman"/>
          <w:kern w:val="0"/>
          <w14:ligatures w14:val="none"/>
        </w:rPr>
        <w:t>: Solar, wind, and other renewables, enhanced by AI for optimal load balancing and storage, can unlock near-limitless clean power. A single square kilometer of solar panels in a desert region can produce enough electricity to power millions of homes, particularly when managed efficiently by machine learning algorithms.</w:t>
      </w:r>
    </w:p>
    <w:p w14:paraId="0DD13D7E" w14:textId="77777777" w:rsidR="006B7A97" w:rsidRPr="006B7A97" w:rsidRDefault="006B7A97" w:rsidP="00F378BE">
      <w:pPr>
        <w:numPr>
          <w:ilvl w:val="1"/>
          <w:numId w:val="6"/>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Manufacturing</w:t>
      </w:r>
      <w:r w:rsidRPr="006B7A97">
        <w:rPr>
          <w:rFonts w:ascii="Times New Roman" w:eastAsia="Times New Roman" w:hAnsi="Times New Roman" w:cs="Times New Roman"/>
          <w:kern w:val="0"/>
          <w14:ligatures w14:val="none"/>
        </w:rPr>
        <w:t>: The rise of 3D printing and modular manufacturing means we’re on the cusp of producing customized goods on-demand, minimizing waste and reducing the need for large inventories.</w:t>
      </w:r>
    </w:p>
    <w:p w14:paraId="2F30C765" w14:textId="77777777" w:rsidR="006B7A97" w:rsidRPr="006B7A97" w:rsidRDefault="006B7A97" w:rsidP="00F378BE">
      <w:pPr>
        <w:numPr>
          <w:ilvl w:val="0"/>
          <w:numId w:val="6"/>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Information as an Infinite Resource</w:t>
      </w:r>
    </w:p>
    <w:p w14:paraId="7D5E3625" w14:textId="77777777" w:rsidR="006B7A97" w:rsidRPr="006B7A97" w:rsidRDefault="006B7A97" w:rsidP="00F378BE">
      <w:pPr>
        <w:numPr>
          <w:ilvl w:val="1"/>
          <w:numId w:val="6"/>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Digital Knowledge</w:t>
      </w:r>
      <w:r w:rsidRPr="006B7A97">
        <w:rPr>
          <w:rFonts w:ascii="Times New Roman" w:eastAsia="Times New Roman" w:hAnsi="Times New Roman" w:cs="Times New Roman"/>
          <w:kern w:val="0"/>
          <w14:ligatures w14:val="none"/>
        </w:rPr>
        <w:t>: Unlike physical goods, knowledge can be replicated endlessly at near-zero cost. E-books, online courses, and AI-driven tutoring apps allow billions of people to learn simultaneously without depleting any “stock.”</w:t>
      </w:r>
    </w:p>
    <w:p w14:paraId="22501C15" w14:textId="77777777" w:rsidR="006B7A97" w:rsidRPr="006B7A97" w:rsidRDefault="006B7A97" w:rsidP="00F378BE">
      <w:pPr>
        <w:numPr>
          <w:ilvl w:val="1"/>
          <w:numId w:val="6"/>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Network Effects</w:t>
      </w:r>
      <w:r w:rsidRPr="006B7A97">
        <w:rPr>
          <w:rFonts w:ascii="Times New Roman" w:eastAsia="Times New Roman" w:hAnsi="Times New Roman" w:cs="Times New Roman"/>
          <w:kern w:val="0"/>
          <w14:ligatures w14:val="none"/>
        </w:rPr>
        <w:t>: Every new user of an AI-driven platform can generate data that, in turn, improves the system for everyone else. Far from depleting, the resource—</w:t>
      </w:r>
      <w:r w:rsidRPr="006B7A97">
        <w:rPr>
          <w:rFonts w:ascii="Times New Roman" w:eastAsia="Times New Roman" w:hAnsi="Times New Roman" w:cs="Times New Roman"/>
          <w:b/>
          <w:bCs/>
          <w:kern w:val="0"/>
          <w14:ligatures w14:val="none"/>
        </w:rPr>
        <w:t>knowledge</w:t>
      </w:r>
      <w:r w:rsidRPr="006B7A97">
        <w:rPr>
          <w:rFonts w:ascii="Times New Roman" w:eastAsia="Times New Roman" w:hAnsi="Times New Roman" w:cs="Times New Roman"/>
          <w:kern w:val="0"/>
          <w14:ligatures w14:val="none"/>
        </w:rPr>
        <w:t>—only grows.</w:t>
      </w:r>
    </w:p>
    <w:p w14:paraId="76522805" w14:textId="77777777" w:rsidR="006B7A97" w:rsidRPr="006B7A97" w:rsidRDefault="006B7A97" w:rsidP="00F378BE">
      <w:pPr>
        <w:numPr>
          <w:ilvl w:val="0"/>
          <w:numId w:val="6"/>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Case Studies in Leapfrogging</w:t>
      </w:r>
    </w:p>
    <w:p w14:paraId="48D63237" w14:textId="77777777" w:rsidR="006B7A97" w:rsidRPr="006B7A97" w:rsidRDefault="006B7A97" w:rsidP="00F378BE">
      <w:pPr>
        <w:numPr>
          <w:ilvl w:val="1"/>
          <w:numId w:val="6"/>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Telecommunications</w:t>
      </w:r>
      <w:r w:rsidRPr="006B7A97">
        <w:rPr>
          <w:rFonts w:ascii="Times New Roman" w:eastAsia="Times New Roman" w:hAnsi="Times New Roman" w:cs="Times New Roman"/>
          <w:kern w:val="0"/>
          <w14:ligatures w14:val="none"/>
        </w:rPr>
        <w:t xml:space="preserve">: Many regions in Africa bypassed expensive landline infrastructure altogether by jumping straight to mobile networks. Similarly, </w:t>
      </w:r>
      <w:r w:rsidRPr="006B7A97">
        <w:rPr>
          <w:rFonts w:ascii="Times New Roman" w:eastAsia="Times New Roman" w:hAnsi="Times New Roman" w:cs="Times New Roman"/>
          <w:kern w:val="0"/>
          <w14:ligatures w14:val="none"/>
        </w:rPr>
        <w:lastRenderedPageBreak/>
        <w:t>communities with minimal traditional schooling systems can leapfrog into AI-assisted education.</w:t>
      </w:r>
    </w:p>
    <w:p w14:paraId="5C513F1F" w14:textId="77777777" w:rsidR="006B7A97" w:rsidRPr="006B7A97" w:rsidRDefault="006B7A97" w:rsidP="00F378BE">
      <w:pPr>
        <w:numPr>
          <w:ilvl w:val="1"/>
          <w:numId w:val="6"/>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Healthcare</w:t>
      </w:r>
      <w:r w:rsidRPr="006B7A97">
        <w:rPr>
          <w:rFonts w:ascii="Times New Roman" w:eastAsia="Times New Roman" w:hAnsi="Times New Roman" w:cs="Times New Roman"/>
          <w:kern w:val="0"/>
          <w14:ligatures w14:val="none"/>
        </w:rPr>
        <w:t>: Smartphone-based diagnostic tools—enhanced by AI—can dramatically increase access to medical expertise without building hospitals in every rural region.</w:t>
      </w:r>
    </w:p>
    <w:p w14:paraId="33EF6B9E" w14:textId="77777777" w:rsidR="006B7A97" w:rsidRPr="006B7A97" w:rsidRDefault="006B7A97" w:rsidP="006B7A97">
      <w:p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Key takeaway</w:t>
      </w:r>
      <w:r w:rsidRPr="006B7A97">
        <w:rPr>
          <w:rFonts w:ascii="Times New Roman" w:eastAsia="Times New Roman" w:hAnsi="Times New Roman" w:cs="Times New Roman"/>
          <w:kern w:val="0"/>
          <w14:ligatures w14:val="none"/>
        </w:rPr>
        <w:t xml:space="preserve">: Scarcity often persists because of </w:t>
      </w:r>
      <w:r w:rsidRPr="006B7A97">
        <w:rPr>
          <w:rFonts w:ascii="Times New Roman" w:eastAsia="Times New Roman" w:hAnsi="Times New Roman" w:cs="Times New Roman"/>
          <w:b/>
          <w:bCs/>
          <w:kern w:val="0"/>
          <w14:ligatures w14:val="none"/>
        </w:rPr>
        <w:t>mental</w:t>
      </w:r>
      <w:r w:rsidRPr="006B7A97">
        <w:rPr>
          <w:rFonts w:ascii="Times New Roman" w:eastAsia="Times New Roman" w:hAnsi="Times New Roman" w:cs="Times New Roman"/>
          <w:kern w:val="0"/>
          <w14:ligatures w14:val="none"/>
        </w:rPr>
        <w:t xml:space="preserve"> barriers and legacy frameworks, not because of genuine resource shortfalls. In an AI-driven era, technology can unlock solutions to problems once considered insurmountable. The only question is whether we’ll adopt the mindset that makes these solutions feasible.</w:t>
      </w:r>
    </w:p>
    <w:p w14:paraId="030060B2" w14:textId="77777777" w:rsidR="006B7A97" w:rsidRPr="006B7A97" w:rsidRDefault="00075693" w:rsidP="006B7A97">
      <w:pPr>
        <w:rPr>
          <w:rFonts w:ascii="Times New Roman" w:eastAsia="Times New Roman" w:hAnsi="Times New Roman" w:cs="Times New Roman"/>
          <w:kern w:val="0"/>
          <w14:ligatures w14:val="none"/>
        </w:rPr>
      </w:pPr>
      <w:r>
        <w:rPr>
          <w:noProof/>
        </w:rPr>
      </w:r>
      <w:r>
        <w:pict w14:anchorId="3FC90ECC">
          <v:rect id="Rectangle 197" o:spid="_x0000_s1052"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" filled="f">
            <o:lock v:ext="edit" aspectratio="t"/>
            <w10:anchorlock/>
          </v:rect>
        </w:pict>
      </w:r>
    </w:p>
    <w:p w14:paraId="408A4D67" w14:textId="77777777" w:rsidR="006B7A97" w:rsidRPr="006B7A97" w:rsidRDefault="006B7A97" w:rsidP="006B7A97">
      <w:pPr>
        <w:spacing w:before="100" w:beforeAutospacing="1" w:after="100" w:afterAutospacing="1"/>
        <w:outlineLvl w:val="2"/>
        <w:rPr>
          <w:rFonts w:ascii="Times New Roman" w:eastAsia="Times New Roman" w:hAnsi="Times New Roman" w:cs="Times New Roman"/>
          <w:b/>
          <w:bCs/>
          <w:kern w:val="0"/>
          <w:sz w:val="27"/>
          <w:szCs w:val="27"/>
          <w14:ligatures w14:val="none"/>
        </w:rPr>
      </w:pPr>
      <w:bookmarkStart w:id="12" w:name="_Toc186462351"/>
      <w:r w:rsidRPr="006B7A97">
        <w:rPr>
          <w:rFonts w:ascii="Times New Roman" w:eastAsia="Times New Roman" w:hAnsi="Times New Roman" w:cs="Times New Roman"/>
          <w:b/>
          <w:bCs/>
          <w:kern w:val="0"/>
          <w:sz w:val="27"/>
          <w:szCs w:val="27"/>
          <w14:ligatures w14:val="none"/>
        </w:rPr>
        <w:t>2. The Paycheck-to-Paycheck Trap: Breaking the Cycle</w:t>
      </w:r>
      <w:bookmarkEnd w:id="12"/>
    </w:p>
    <w:p w14:paraId="14C83FDD" w14:textId="77777777" w:rsidR="006B7A97" w:rsidRPr="006B7A97" w:rsidRDefault="006B7A97" w:rsidP="006B7A97">
      <w:p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kern w:val="0"/>
          <w14:ligatures w14:val="none"/>
        </w:rPr>
        <w:t>One of the biggest criticisms of the abundance mindset is that it feels disconnected from the reality of living paycheck to paycheck. After all, how can someone be expected to “dream big” when they’re struggling to cover rent or tuition? Yet this is precisely where AI and digital platforms can tilt the balance:</w:t>
      </w:r>
    </w:p>
    <w:p w14:paraId="6146CACA" w14:textId="77777777" w:rsidR="006B7A97" w:rsidRPr="006B7A97" w:rsidRDefault="006B7A97" w:rsidP="00F378BE">
      <w:pPr>
        <w:numPr>
          <w:ilvl w:val="0"/>
          <w:numId w:val="7"/>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Rethinking “Side Hustles”</w:t>
      </w:r>
    </w:p>
    <w:p w14:paraId="73DE887D" w14:textId="77777777" w:rsidR="006B7A97" w:rsidRPr="006B7A97" w:rsidRDefault="006B7A97" w:rsidP="00F378BE">
      <w:pPr>
        <w:numPr>
          <w:ilvl w:val="1"/>
          <w:numId w:val="7"/>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On-Demand Freelancing</w:t>
      </w:r>
      <w:r w:rsidRPr="006B7A97">
        <w:rPr>
          <w:rFonts w:ascii="Times New Roman" w:eastAsia="Times New Roman" w:hAnsi="Times New Roman" w:cs="Times New Roman"/>
          <w:kern w:val="0"/>
          <w14:ligatures w14:val="none"/>
        </w:rPr>
        <w:t>: Platforms that match freelancers with gig opportunities—once reliant on manual searches—are increasingly powered by AI. They can align a person’s exact skill set with real-time global demands. Someone adept at graphic design in a small town can serve a client on the other side of the world by tomorrow morning.</w:t>
      </w:r>
    </w:p>
    <w:p w14:paraId="3B270CD6" w14:textId="77777777" w:rsidR="006B7A97" w:rsidRPr="006B7A97" w:rsidRDefault="006B7A97" w:rsidP="00F378BE">
      <w:pPr>
        <w:numPr>
          <w:ilvl w:val="1"/>
          <w:numId w:val="7"/>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Passive Income Streams</w:t>
      </w:r>
      <w:r w:rsidRPr="006B7A97">
        <w:rPr>
          <w:rFonts w:ascii="Times New Roman" w:eastAsia="Times New Roman" w:hAnsi="Times New Roman" w:cs="Times New Roman"/>
          <w:kern w:val="0"/>
          <w14:ligatures w14:val="none"/>
        </w:rPr>
        <w:t>: AI-assisted trading, personalized e-commerce suggestions, and algorithm-driven content creation can generate new streams of revenue. The trick is to understand these tools, not fear them.</w:t>
      </w:r>
    </w:p>
    <w:p w14:paraId="64243718" w14:textId="77777777" w:rsidR="006B7A97" w:rsidRPr="006B7A97" w:rsidRDefault="006B7A97" w:rsidP="00F378BE">
      <w:pPr>
        <w:numPr>
          <w:ilvl w:val="0"/>
          <w:numId w:val="7"/>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Upskilling in Micro-Doses</w:t>
      </w:r>
    </w:p>
    <w:p w14:paraId="5C628D40" w14:textId="77777777" w:rsidR="006B7A97" w:rsidRPr="006B7A97" w:rsidRDefault="006B7A97" w:rsidP="00F378BE">
      <w:pPr>
        <w:numPr>
          <w:ilvl w:val="1"/>
          <w:numId w:val="7"/>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Micro-Certifications</w:t>
      </w:r>
      <w:r w:rsidRPr="006B7A97">
        <w:rPr>
          <w:rFonts w:ascii="Times New Roman" w:eastAsia="Times New Roman" w:hAnsi="Times New Roman" w:cs="Times New Roman"/>
          <w:kern w:val="0"/>
          <w14:ligatures w14:val="none"/>
        </w:rPr>
        <w:t>: Instead of committing years and massive tuition to a degree, learners can rapidly acquire bite-sized credentials online. AI curates the right lessons, quizzes, and practice modules in a highly personalized format.</w:t>
      </w:r>
    </w:p>
    <w:p w14:paraId="4BD1C1EA" w14:textId="77777777" w:rsidR="006B7A97" w:rsidRPr="006B7A97" w:rsidRDefault="006B7A97" w:rsidP="00F378BE">
      <w:pPr>
        <w:numPr>
          <w:ilvl w:val="1"/>
          <w:numId w:val="7"/>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Adaptive Learning</w:t>
      </w:r>
      <w:r w:rsidRPr="006B7A97">
        <w:rPr>
          <w:rFonts w:ascii="Times New Roman" w:eastAsia="Times New Roman" w:hAnsi="Times New Roman" w:cs="Times New Roman"/>
          <w:kern w:val="0"/>
          <w14:ligatures w14:val="none"/>
        </w:rPr>
        <w:t>: By analyzing a user’s performance, AI can immediately point out weak spots, suggesting targeted study plans. This drastically cuts time-to-competence and makes retraining more accessible—even for busy, working adults.</w:t>
      </w:r>
    </w:p>
    <w:p w14:paraId="49091CE7" w14:textId="77777777" w:rsidR="006B7A97" w:rsidRPr="006B7A97" w:rsidRDefault="006B7A97" w:rsidP="00F378BE">
      <w:pPr>
        <w:numPr>
          <w:ilvl w:val="0"/>
          <w:numId w:val="7"/>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Escaping the Rat Race</w:t>
      </w:r>
    </w:p>
    <w:p w14:paraId="7DA69D29" w14:textId="77777777" w:rsidR="006B7A97" w:rsidRPr="006B7A97" w:rsidRDefault="006B7A97" w:rsidP="00F378BE">
      <w:pPr>
        <w:numPr>
          <w:ilvl w:val="1"/>
          <w:numId w:val="7"/>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From Survival to Aspiration</w:t>
      </w:r>
      <w:r w:rsidRPr="006B7A97">
        <w:rPr>
          <w:rFonts w:ascii="Times New Roman" w:eastAsia="Times New Roman" w:hAnsi="Times New Roman" w:cs="Times New Roman"/>
          <w:kern w:val="0"/>
          <w14:ligatures w14:val="none"/>
        </w:rPr>
        <w:t>: As routine tasks get automated, individuals have more bandwidth to think creatively, solve problems, or collaborate on innovative projects. This can lead to more fulfilling, higher-paying roles or entrepreneurial ventures.</w:t>
      </w:r>
    </w:p>
    <w:p w14:paraId="7BE82687" w14:textId="77777777" w:rsidR="006B7A97" w:rsidRPr="006B7A97" w:rsidRDefault="006B7A97" w:rsidP="00F378BE">
      <w:pPr>
        <w:numPr>
          <w:ilvl w:val="1"/>
          <w:numId w:val="7"/>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Shift in Employer-Employee Dynamics</w:t>
      </w:r>
      <w:r w:rsidRPr="006B7A97">
        <w:rPr>
          <w:rFonts w:ascii="Times New Roman" w:eastAsia="Times New Roman" w:hAnsi="Times New Roman" w:cs="Times New Roman"/>
          <w:kern w:val="0"/>
          <w14:ligatures w14:val="none"/>
        </w:rPr>
        <w:t>: AI can streamline administration and repetitive tasks, potentially enabling employers to offer flexible work schedules, remote options, or even profit-sharing in small startups. Such evolutions can ease the day-to-day grind for people living on tight budgets.</w:t>
      </w:r>
    </w:p>
    <w:p w14:paraId="141AF3D2" w14:textId="77777777" w:rsidR="006B7A97" w:rsidRPr="006B7A97" w:rsidRDefault="006B7A97" w:rsidP="006B7A97">
      <w:p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lastRenderedPageBreak/>
        <w:t>Key takeaway</w:t>
      </w:r>
      <w:r w:rsidRPr="006B7A97">
        <w:rPr>
          <w:rFonts w:ascii="Times New Roman" w:eastAsia="Times New Roman" w:hAnsi="Times New Roman" w:cs="Times New Roman"/>
          <w:kern w:val="0"/>
          <w14:ligatures w14:val="none"/>
        </w:rPr>
        <w:t xml:space="preserve">: Living paycheck to paycheck is real stress. However, the same AI poised to disrupt jobs can also </w:t>
      </w:r>
      <w:r w:rsidRPr="006B7A97">
        <w:rPr>
          <w:rFonts w:ascii="Times New Roman" w:eastAsia="Times New Roman" w:hAnsi="Times New Roman" w:cs="Times New Roman"/>
          <w:b/>
          <w:bCs/>
          <w:kern w:val="0"/>
          <w14:ligatures w14:val="none"/>
        </w:rPr>
        <w:t>liberate</w:t>
      </w:r>
      <w:r w:rsidRPr="006B7A97">
        <w:rPr>
          <w:rFonts w:ascii="Times New Roman" w:eastAsia="Times New Roman" w:hAnsi="Times New Roman" w:cs="Times New Roman"/>
          <w:kern w:val="0"/>
          <w14:ligatures w14:val="none"/>
        </w:rPr>
        <w:t xml:space="preserve"> individuals from drudgery and open new earning paths. An abundance mindset prompts us to seek these emerging opportunities instead of resigning ourselves to tight constraints.</w:t>
      </w:r>
    </w:p>
    <w:p w14:paraId="69086C9E" w14:textId="77777777" w:rsidR="006B7A97" w:rsidRPr="006B7A97" w:rsidRDefault="00075693" w:rsidP="006B7A97">
      <w:pPr>
        <w:rPr>
          <w:rFonts w:ascii="Times New Roman" w:eastAsia="Times New Roman" w:hAnsi="Times New Roman" w:cs="Times New Roman"/>
          <w:kern w:val="0"/>
          <w14:ligatures w14:val="none"/>
        </w:rPr>
      </w:pPr>
      <w:r>
        <w:rPr>
          <w:noProof/>
        </w:rPr>
      </w:r>
      <w:r>
        <w:pict w14:anchorId="06C78723">
          <v:rect id="Rectangle 195" o:spid="_x0000_s1051"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" filled="f">
            <o:lock v:ext="edit" aspectratio="t"/>
            <w10:anchorlock/>
          </v:rect>
        </w:pict>
      </w:r>
    </w:p>
    <w:p w14:paraId="033BE57C" w14:textId="77777777" w:rsidR="006B7A97" w:rsidRPr="006B7A97" w:rsidRDefault="006B7A97" w:rsidP="006B7A97">
      <w:pPr>
        <w:spacing w:before="100" w:beforeAutospacing="1" w:after="100" w:afterAutospacing="1"/>
        <w:outlineLvl w:val="2"/>
        <w:rPr>
          <w:rFonts w:ascii="Times New Roman" w:eastAsia="Times New Roman" w:hAnsi="Times New Roman" w:cs="Times New Roman"/>
          <w:b/>
          <w:bCs/>
          <w:kern w:val="0"/>
          <w:sz w:val="27"/>
          <w:szCs w:val="27"/>
          <w14:ligatures w14:val="none"/>
        </w:rPr>
      </w:pPr>
      <w:bookmarkStart w:id="13" w:name="_Toc186462352"/>
      <w:r w:rsidRPr="006B7A97">
        <w:rPr>
          <w:rFonts w:ascii="Times New Roman" w:eastAsia="Times New Roman" w:hAnsi="Times New Roman" w:cs="Times New Roman"/>
          <w:b/>
          <w:bCs/>
          <w:kern w:val="0"/>
          <w:sz w:val="27"/>
          <w:szCs w:val="27"/>
          <w14:ligatures w14:val="none"/>
        </w:rPr>
        <w:t>3. Universal Tools: From “Hoarding” to “Sharing”</w:t>
      </w:r>
      <w:bookmarkEnd w:id="13"/>
    </w:p>
    <w:p w14:paraId="2BDF71BB" w14:textId="77777777" w:rsidR="006B7A97" w:rsidRPr="006B7A97" w:rsidRDefault="006B7A97" w:rsidP="006B7A97">
      <w:p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kern w:val="0"/>
          <w14:ligatures w14:val="none"/>
        </w:rPr>
        <w:t xml:space="preserve">In a scarcity-driven world, </w:t>
      </w:r>
      <w:r w:rsidRPr="006B7A97">
        <w:rPr>
          <w:rFonts w:ascii="Times New Roman" w:eastAsia="Times New Roman" w:hAnsi="Times New Roman" w:cs="Times New Roman"/>
          <w:b/>
          <w:bCs/>
          <w:kern w:val="0"/>
          <w14:ligatures w14:val="none"/>
        </w:rPr>
        <w:t>hoarding</w:t>
      </w:r>
      <w:r w:rsidRPr="006B7A97">
        <w:rPr>
          <w:rFonts w:ascii="Times New Roman" w:eastAsia="Times New Roman" w:hAnsi="Times New Roman" w:cs="Times New Roman"/>
          <w:kern w:val="0"/>
          <w14:ligatures w14:val="none"/>
        </w:rPr>
        <w:t xml:space="preserve"> knowledge, contacts, or capital is a way to maintain advantage. But in a world leaning into abundance, </w:t>
      </w:r>
      <w:r w:rsidRPr="006B7A97">
        <w:rPr>
          <w:rFonts w:ascii="Times New Roman" w:eastAsia="Times New Roman" w:hAnsi="Times New Roman" w:cs="Times New Roman"/>
          <w:b/>
          <w:bCs/>
          <w:kern w:val="0"/>
          <w14:ligatures w14:val="none"/>
        </w:rPr>
        <w:t>sharing</w:t>
      </w:r>
      <w:r w:rsidRPr="006B7A97">
        <w:rPr>
          <w:rFonts w:ascii="Times New Roman" w:eastAsia="Times New Roman" w:hAnsi="Times New Roman" w:cs="Times New Roman"/>
          <w:kern w:val="0"/>
          <w14:ligatures w14:val="none"/>
        </w:rPr>
        <w:t xml:space="preserve"> becomes the catalyst for growth and innovation:</w:t>
      </w:r>
    </w:p>
    <w:p w14:paraId="361AE8CE" w14:textId="77777777" w:rsidR="006B7A97" w:rsidRPr="006B7A97" w:rsidRDefault="006B7A97" w:rsidP="00F378BE">
      <w:pPr>
        <w:numPr>
          <w:ilvl w:val="0"/>
          <w:numId w:val="8"/>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AI as a Collective Brain</w:t>
      </w:r>
    </w:p>
    <w:p w14:paraId="4161F776" w14:textId="77777777" w:rsidR="006B7A97" w:rsidRPr="006B7A97" w:rsidRDefault="006B7A97" w:rsidP="00F378BE">
      <w:pPr>
        <w:numPr>
          <w:ilvl w:val="1"/>
          <w:numId w:val="8"/>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Open-Source AI Projects</w:t>
      </w:r>
      <w:r w:rsidRPr="006B7A97">
        <w:rPr>
          <w:rFonts w:ascii="Times New Roman" w:eastAsia="Times New Roman" w:hAnsi="Times New Roman" w:cs="Times New Roman"/>
          <w:kern w:val="0"/>
          <w14:ligatures w14:val="none"/>
        </w:rPr>
        <w:t>: The open-source movement in software has shown how crowdsourced talent can accelerate breakthroughs. When AI researchers, hobbyists, and enthusiasts openly share code and insights, the field advances at blazing speed.</w:t>
      </w:r>
    </w:p>
    <w:p w14:paraId="665F2E6D" w14:textId="77777777" w:rsidR="006B7A97" w:rsidRPr="006B7A97" w:rsidRDefault="006B7A97" w:rsidP="00F378BE">
      <w:pPr>
        <w:numPr>
          <w:ilvl w:val="1"/>
          <w:numId w:val="8"/>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Distributed Innovation</w:t>
      </w:r>
      <w:r w:rsidRPr="006B7A97">
        <w:rPr>
          <w:rFonts w:ascii="Times New Roman" w:eastAsia="Times New Roman" w:hAnsi="Times New Roman" w:cs="Times New Roman"/>
          <w:kern w:val="0"/>
          <w14:ligatures w14:val="none"/>
        </w:rPr>
        <w:t>: Platforms like GitHub or Hugging Face bring together developers and data scientists from different continents to tackle complex problems—ranging from climate modeling to natural language processing. Their combined efforts produce tools that are freely accessible to millions.</w:t>
      </w:r>
    </w:p>
    <w:p w14:paraId="6C84ED27" w14:textId="77777777" w:rsidR="006B7A97" w:rsidRPr="006B7A97" w:rsidRDefault="006B7A97" w:rsidP="00F378BE">
      <w:pPr>
        <w:numPr>
          <w:ilvl w:val="0"/>
          <w:numId w:val="8"/>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Democratized Education</w:t>
      </w:r>
    </w:p>
    <w:p w14:paraId="428ADE0A" w14:textId="77777777" w:rsidR="006B7A97" w:rsidRPr="006B7A97" w:rsidRDefault="006B7A97" w:rsidP="00F378BE">
      <w:pPr>
        <w:numPr>
          <w:ilvl w:val="1"/>
          <w:numId w:val="8"/>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Low-Cost or Free Platforms</w:t>
      </w:r>
      <w:r w:rsidRPr="006B7A97">
        <w:rPr>
          <w:rFonts w:ascii="Times New Roman" w:eastAsia="Times New Roman" w:hAnsi="Times New Roman" w:cs="Times New Roman"/>
          <w:kern w:val="0"/>
          <w14:ligatures w14:val="none"/>
        </w:rPr>
        <w:t>: Initiatives offering free tutorials, lectures, and interactive lessons online break down the traditional walls of academia. AI can further personalize these resources, ensuring that each learner’s journey is unique and efficient.</w:t>
      </w:r>
    </w:p>
    <w:p w14:paraId="6474FC9F" w14:textId="77777777" w:rsidR="006B7A97" w:rsidRPr="006B7A97" w:rsidRDefault="006B7A97" w:rsidP="00F378BE">
      <w:pPr>
        <w:numPr>
          <w:ilvl w:val="1"/>
          <w:numId w:val="8"/>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XR Classrooms and Virtual Labs</w:t>
      </w:r>
      <w:r w:rsidRPr="006B7A97">
        <w:rPr>
          <w:rFonts w:ascii="Times New Roman" w:eastAsia="Times New Roman" w:hAnsi="Times New Roman" w:cs="Times New Roman"/>
          <w:kern w:val="0"/>
          <w14:ligatures w14:val="none"/>
        </w:rPr>
        <w:t>: Immersive environments let students from underserved communities practice advanced scientific experiments or even surgery simulations in virtual space—no expensive campus required.</w:t>
      </w:r>
    </w:p>
    <w:p w14:paraId="770C5B8A" w14:textId="77777777" w:rsidR="006B7A97" w:rsidRPr="006B7A97" w:rsidRDefault="006B7A97" w:rsidP="00F378BE">
      <w:pPr>
        <w:numPr>
          <w:ilvl w:val="0"/>
          <w:numId w:val="8"/>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Global “Brain Trust”</w:t>
      </w:r>
    </w:p>
    <w:p w14:paraId="3020C009" w14:textId="77777777" w:rsidR="006B7A97" w:rsidRPr="006B7A97" w:rsidRDefault="006B7A97" w:rsidP="00F378BE">
      <w:pPr>
        <w:numPr>
          <w:ilvl w:val="1"/>
          <w:numId w:val="8"/>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Collaboration vs. Competition</w:t>
      </w:r>
      <w:r w:rsidRPr="006B7A97">
        <w:rPr>
          <w:rFonts w:ascii="Times New Roman" w:eastAsia="Times New Roman" w:hAnsi="Times New Roman" w:cs="Times New Roman"/>
          <w:kern w:val="0"/>
          <w14:ligatures w14:val="none"/>
        </w:rPr>
        <w:t>: When bright minds share breakthroughs instead of guarding them, the pace of progress skyrockets. This can be seen in the recent success of open AI communities tackling challenges in medicine, such as identifying new antibiotics through data-sharing.</w:t>
      </w:r>
    </w:p>
    <w:p w14:paraId="7373D955" w14:textId="77777777" w:rsidR="006B7A97" w:rsidRPr="006B7A97" w:rsidRDefault="006B7A97" w:rsidP="00F378BE">
      <w:pPr>
        <w:numPr>
          <w:ilvl w:val="1"/>
          <w:numId w:val="8"/>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Reduced Risk, Elevated Reward</w:t>
      </w:r>
      <w:r w:rsidRPr="006B7A97">
        <w:rPr>
          <w:rFonts w:ascii="Times New Roman" w:eastAsia="Times New Roman" w:hAnsi="Times New Roman" w:cs="Times New Roman"/>
          <w:kern w:val="0"/>
          <w14:ligatures w14:val="none"/>
        </w:rPr>
        <w:t>: Pooling resources and knowledge spreads risk across multiple partners while amplifying reward potential. For instance, companies collaborating on AI-driven drug discovery can split costs and share profits from successful treatments.</w:t>
      </w:r>
    </w:p>
    <w:p w14:paraId="3E657755" w14:textId="77777777" w:rsidR="006B7A97" w:rsidRPr="006B7A97" w:rsidRDefault="006B7A97" w:rsidP="006B7A97">
      <w:p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Key takeaway</w:t>
      </w:r>
      <w:r w:rsidRPr="006B7A97">
        <w:rPr>
          <w:rFonts w:ascii="Times New Roman" w:eastAsia="Times New Roman" w:hAnsi="Times New Roman" w:cs="Times New Roman"/>
          <w:kern w:val="0"/>
          <w14:ligatures w14:val="none"/>
        </w:rPr>
        <w:t xml:space="preserve">: Instead of jealously guarding resources, an abundance mindset encourages </w:t>
      </w:r>
      <w:r w:rsidRPr="006B7A97">
        <w:rPr>
          <w:rFonts w:ascii="Times New Roman" w:eastAsia="Times New Roman" w:hAnsi="Times New Roman" w:cs="Times New Roman"/>
          <w:b/>
          <w:bCs/>
          <w:kern w:val="0"/>
          <w14:ligatures w14:val="none"/>
        </w:rPr>
        <w:t>collaborative ecosystems</w:t>
      </w:r>
      <w:r w:rsidRPr="006B7A97">
        <w:rPr>
          <w:rFonts w:ascii="Times New Roman" w:eastAsia="Times New Roman" w:hAnsi="Times New Roman" w:cs="Times New Roman"/>
          <w:kern w:val="0"/>
          <w14:ligatures w14:val="none"/>
        </w:rPr>
        <w:t>. The more people contribute to the pool of ideas, research, and solutions, the more everyone benefits.</w:t>
      </w:r>
    </w:p>
    <w:p w14:paraId="559FCF78" w14:textId="77777777" w:rsidR="006B7A97" w:rsidRPr="006B7A97" w:rsidRDefault="00075693" w:rsidP="006B7A97">
      <w:pPr>
        <w:rPr>
          <w:rFonts w:ascii="Times New Roman" w:eastAsia="Times New Roman" w:hAnsi="Times New Roman" w:cs="Times New Roman"/>
          <w:kern w:val="0"/>
          <w14:ligatures w14:val="none"/>
        </w:rPr>
      </w:pPr>
      <w:r>
        <w:rPr>
          <w:noProof/>
        </w:rPr>
      </w:r>
      <w:r>
        <w:pict w14:anchorId="2D85AC67">
          <v:rect id="Rectangle 193" o:spid="_x0000_s1050"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" filled="f">
            <o:lock v:ext="edit" aspectratio="t"/>
            <w10:anchorlock/>
          </v:rect>
        </w:pict>
      </w:r>
    </w:p>
    <w:p w14:paraId="6EE71565" w14:textId="77777777" w:rsidR="006B7A97" w:rsidRPr="006B7A97" w:rsidRDefault="006B7A97" w:rsidP="006B7A97">
      <w:pPr>
        <w:spacing w:before="100" w:beforeAutospacing="1" w:after="100" w:afterAutospacing="1"/>
        <w:outlineLvl w:val="2"/>
        <w:rPr>
          <w:rFonts w:ascii="Times New Roman" w:eastAsia="Times New Roman" w:hAnsi="Times New Roman" w:cs="Times New Roman"/>
          <w:b/>
          <w:bCs/>
          <w:kern w:val="0"/>
          <w:sz w:val="27"/>
          <w:szCs w:val="27"/>
          <w14:ligatures w14:val="none"/>
        </w:rPr>
      </w:pPr>
      <w:bookmarkStart w:id="14" w:name="_Toc186462353"/>
      <w:r w:rsidRPr="006B7A97">
        <w:rPr>
          <w:rFonts w:ascii="Times New Roman" w:eastAsia="Times New Roman" w:hAnsi="Times New Roman" w:cs="Times New Roman"/>
          <w:b/>
          <w:bCs/>
          <w:kern w:val="0"/>
          <w:sz w:val="27"/>
          <w:szCs w:val="27"/>
          <w14:ligatures w14:val="none"/>
        </w:rPr>
        <w:lastRenderedPageBreak/>
        <w:t>4. The Future of Work: Liberation, Not Replacement</w:t>
      </w:r>
      <w:bookmarkEnd w:id="14"/>
    </w:p>
    <w:p w14:paraId="322CA5A0" w14:textId="77777777" w:rsidR="006B7A97" w:rsidRPr="006B7A97" w:rsidRDefault="006B7A97" w:rsidP="006B7A97">
      <w:p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kern w:val="0"/>
          <w14:ligatures w14:val="none"/>
        </w:rPr>
        <w:t>There’s a profound fear that AI will replace human labor en masse, leading to societal chaos. While certain roles will be automated, the broader narrative is more nuanced:</w:t>
      </w:r>
    </w:p>
    <w:p w14:paraId="75DAAE2F" w14:textId="77777777" w:rsidR="006B7A97" w:rsidRPr="006B7A97" w:rsidRDefault="006B7A97" w:rsidP="00F378BE">
      <w:pPr>
        <w:numPr>
          <w:ilvl w:val="0"/>
          <w:numId w:val="9"/>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AI Handling the Mundane</w:t>
      </w:r>
    </w:p>
    <w:p w14:paraId="615930B7" w14:textId="77777777" w:rsidR="006B7A97" w:rsidRPr="006B7A97" w:rsidRDefault="006B7A97" w:rsidP="00F378BE">
      <w:pPr>
        <w:numPr>
          <w:ilvl w:val="1"/>
          <w:numId w:val="9"/>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Administrative Overhead</w:t>
      </w:r>
      <w:r w:rsidRPr="006B7A97">
        <w:rPr>
          <w:rFonts w:ascii="Times New Roman" w:eastAsia="Times New Roman" w:hAnsi="Times New Roman" w:cs="Times New Roman"/>
          <w:kern w:val="0"/>
          <w14:ligatures w14:val="none"/>
        </w:rPr>
        <w:t>: Tasks like data entry, invoice processing, and scheduling can be handled more efficiently by AI, reducing human error and saving countless hours.</w:t>
      </w:r>
    </w:p>
    <w:p w14:paraId="35AECF0C" w14:textId="77777777" w:rsidR="006B7A97" w:rsidRPr="006B7A97" w:rsidRDefault="006B7A97" w:rsidP="00F378BE">
      <w:pPr>
        <w:numPr>
          <w:ilvl w:val="1"/>
          <w:numId w:val="9"/>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Predictive Maintenance</w:t>
      </w:r>
      <w:r w:rsidRPr="006B7A97">
        <w:rPr>
          <w:rFonts w:ascii="Times New Roman" w:eastAsia="Times New Roman" w:hAnsi="Times New Roman" w:cs="Times New Roman"/>
          <w:kern w:val="0"/>
          <w14:ligatures w14:val="none"/>
        </w:rPr>
        <w:t>: In manufacturing and infrastructure, AI sensors predict mechanical failures before they happen, minimizing downtime. Technicians shift from routine inspection tasks to high-level problem-solving and system optimization.</w:t>
      </w:r>
    </w:p>
    <w:p w14:paraId="0E49CEC9" w14:textId="77777777" w:rsidR="006B7A97" w:rsidRPr="006B7A97" w:rsidRDefault="006B7A97" w:rsidP="00F378BE">
      <w:pPr>
        <w:numPr>
          <w:ilvl w:val="0"/>
          <w:numId w:val="9"/>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Amplifying Human Potential</w:t>
      </w:r>
    </w:p>
    <w:p w14:paraId="408EBD2D" w14:textId="77777777" w:rsidR="006B7A97" w:rsidRPr="006B7A97" w:rsidRDefault="006B7A97" w:rsidP="00F378BE">
      <w:pPr>
        <w:numPr>
          <w:ilvl w:val="1"/>
          <w:numId w:val="9"/>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New Categories of Jobs</w:t>
      </w:r>
      <w:r w:rsidRPr="006B7A97">
        <w:rPr>
          <w:rFonts w:ascii="Times New Roman" w:eastAsia="Times New Roman" w:hAnsi="Times New Roman" w:cs="Times New Roman"/>
          <w:kern w:val="0"/>
          <w14:ligatures w14:val="none"/>
        </w:rPr>
        <w:t>: As repetitive tasks are offloaded, creative and interpersonal skills become more valuable. Roles like “AI ethicist,” “virtual environment designer,” or “community innovation coordinator” will grow.</w:t>
      </w:r>
    </w:p>
    <w:p w14:paraId="3EFC3E1D" w14:textId="77777777" w:rsidR="006B7A97" w:rsidRPr="006B7A97" w:rsidRDefault="006B7A97" w:rsidP="00F378BE">
      <w:pPr>
        <w:numPr>
          <w:ilvl w:val="1"/>
          <w:numId w:val="9"/>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Reshaping Old Roles</w:t>
      </w:r>
      <w:r w:rsidRPr="006B7A97">
        <w:rPr>
          <w:rFonts w:ascii="Times New Roman" w:eastAsia="Times New Roman" w:hAnsi="Times New Roman" w:cs="Times New Roman"/>
          <w:kern w:val="0"/>
          <w14:ligatures w14:val="none"/>
        </w:rPr>
        <w:t>: Nurses, teachers, and customer service reps can focus on empathy and complex judgment while AI handles paperwork or standardized interactions. This can improve job satisfaction and outcomes for patients, students, and customers.</w:t>
      </w:r>
    </w:p>
    <w:p w14:paraId="6DE7C569" w14:textId="77777777" w:rsidR="006B7A97" w:rsidRPr="006B7A97" w:rsidRDefault="006B7A97" w:rsidP="00F378BE">
      <w:pPr>
        <w:numPr>
          <w:ilvl w:val="0"/>
          <w:numId w:val="9"/>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Flexible and Decentralized Careers</w:t>
      </w:r>
    </w:p>
    <w:p w14:paraId="6F8D360B" w14:textId="77777777" w:rsidR="006B7A97" w:rsidRPr="006B7A97" w:rsidRDefault="006B7A97" w:rsidP="00F378BE">
      <w:pPr>
        <w:numPr>
          <w:ilvl w:val="1"/>
          <w:numId w:val="9"/>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Remote Collaboration</w:t>
      </w:r>
      <w:r w:rsidRPr="006B7A97">
        <w:rPr>
          <w:rFonts w:ascii="Times New Roman" w:eastAsia="Times New Roman" w:hAnsi="Times New Roman" w:cs="Times New Roman"/>
          <w:kern w:val="0"/>
          <w14:ligatures w14:val="none"/>
        </w:rPr>
        <w:t>: AI-driven project management tools facilitate global teamwork. You can be an architect in Buenos Aires collaborating with a designer in Nairobi for a client in Berlin, all orchestrated by integrated AI systems that handle translation, scheduling, and analytics.</w:t>
      </w:r>
    </w:p>
    <w:p w14:paraId="175F293A" w14:textId="77777777" w:rsidR="006B7A97" w:rsidRPr="006B7A97" w:rsidRDefault="006B7A97" w:rsidP="00F378BE">
      <w:pPr>
        <w:numPr>
          <w:ilvl w:val="1"/>
          <w:numId w:val="9"/>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Portfolio Careers</w:t>
      </w:r>
      <w:r w:rsidRPr="006B7A97">
        <w:rPr>
          <w:rFonts w:ascii="Times New Roman" w:eastAsia="Times New Roman" w:hAnsi="Times New Roman" w:cs="Times New Roman"/>
          <w:kern w:val="0"/>
          <w14:ligatures w14:val="none"/>
        </w:rPr>
        <w:t>: Professionals may juggle multiple, smaller gigs that align with their passions rather than being locked into one full-time job. This fosters diversity of experience and resilience in an unpredictable economy.</w:t>
      </w:r>
    </w:p>
    <w:p w14:paraId="38BD58D5" w14:textId="77777777" w:rsidR="006B7A97" w:rsidRPr="006B7A97" w:rsidRDefault="006B7A97" w:rsidP="006B7A97">
      <w:p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Key takeaway</w:t>
      </w:r>
      <w:r w:rsidRPr="006B7A97">
        <w:rPr>
          <w:rFonts w:ascii="Times New Roman" w:eastAsia="Times New Roman" w:hAnsi="Times New Roman" w:cs="Times New Roman"/>
          <w:kern w:val="0"/>
          <w14:ligatures w14:val="none"/>
        </w:rPr>
        <w:t xml:space="preserve">: Rather than simply displacing humans, AI can </w:t>
      </w:r>
      <w:r w:rsidRPr="006B7A97">
        <w:rPr>
          <w:rFonts w:ascii="Times New Roman" w:eastAsia="Times New Roman" w:hAnsi="Times New Roman" w:cs="Times New Roman"/>
          <w:b/>
          <w:bCs/>
          <w:kern w:val="0"/>
          <w14:ligatures w14:val="none"/>
        </w:rPr>
        <w:t>liberate</w:t>
      </w:r>
      <w:r w:rsidRPr="006B7A97">
        <w:rPr>
          <w:rFonts w:ascii="Times New Roman" w:eastAsia="Times New Roman" w:hAnsi="Times New Roman" w:cs="Times New Roman"/>
          <w:kern w:val="0"/>
          <w14:ligatures w14:val="none"/>
        </w:rPr>
        <w:t xml:space="preserve"> us from monotony. The challenge lies in proactively re-skilling the workforce, adopting flexible employment models, and nurturing the qualities—like empathy and creativity—that machines can’t replicate.</w:t>
      </w:r>
    </w:p>
    <w:p w14:paraId="5305B726" w14:textId="77777777" w:rsidR="006B7A97" w:rsidRPr="006B7A97" w:rsidRDefault="00075693" w:rsidP="006B7A97">
      <w:pPr>
        <w:rPr>
          <w:rFonts w:ascii="Times New Roman" w:eastAsia="Times New Roman" w:hAnsi="Times New Roman" w:cs="Times New Roman"/>
          <w:kern w:val="0"/>
          <w14:ligatures w14:val="none"/>
        </w:rPr>
      </w:pPr>
      <w:r>
        <w:rPr>
          <w:noProof/>
        </w:rPr>
      </w:r>
      <w:r>
        <w:pict w14:anchorId="24F05400">
          <v:rect id="Rectangle 191" o:spid="_x0000_s1049"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" filled="f">
            <o:lock v:ext="edit" aspectratio="t"/>
            <w10:anchorlock/>
          </v:rect>
        </w:pict>
      </w:r>
    </w:p>
    <w:p w14:paraId="1D50097E" w14:textId="77777777" w:rsidR="006B7A97" w:rsidRPr="006B7A97" w:rsidRDefault="006B7A97" w:rsidP="006B7A97">
      <w:pPr>
        <w:spacing w:before="100" w:beforeAutospacing="1" w:after="100" w:afterAutospacing="1"/>
        <w:outlineLvl w:val="2"/>
        <w:rPr>
          <w:rFonts w:ascii="Times New Roman" w:eastAsia="Times New Roman" w:hAnsi="Times New Roman" w:cs="Times New Roman"/>
          <w:b/>
          <w:bCs/>
          <w:kern w:val="0"/>
          <w:sz w:val="27"/>
          <w:szCs w:val="27"/>
          <w14:ligatures w14:val="none"/>
        </w:rPr>
      </w:pPr>
      <w:bookmarkStart w:id="15" w:name="_Toc186462354"/>
      <w:r w:rsidRPr="006B7A97">
        <w:rPr>
          <w:rFonts w:ascii="Times New Roman" w:eastAsia="Times New Roman" w:hAnsi="Times New Roman" w:cs="Times New Roman"/>
          <w:b/>
          <w:bCs/>
          <w:kern w:val="0"/>
          <w:sz w:val="27"/>
          <w:szCs w:val="27"/>
          <w14:ligatures w14:val="none"/>
        </w:rPr>
        <w:t>5. Abundance Mindset vs. Scarcity Mindset in Practice</w:t>
      </w:r>
      <w:bookmarkEnd w:id="15"/>
    </w:p>
    <w:p w14:paraId="2288F4B3" w14:textId="77777777" w:rsidR="006B7A97" w:rsidRPr="006B7A97" w:rsidRDefault="006B7A97" w:rsidP="006B7A97">
      <w:p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kern w:val="0"/>
          <w14:ligatures w14:val="none"/>
        </w:rPr>
        <w:t>How do these concepts translate into daily life, organizational strategy, or government policy? Let’s look at concrete examples:</w:t>
      </w:r>
    </w:p>
    <w:p w14:paraId="7B204D44" w14:textId="77777777" w:rsidR="006B7A97" w:rsidRPr="006B7A97" w:rsidRDefault="006B7A97" w:rsidP="00F378BE">
      <w:pPr>
        <w:numPr>
          <w:ilvl w:val="0"/>
          <w:numId w:val="10"/>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Individual Level</w:t>
      </w:r>
    </w:p>
    <w:p w14:paraId="21412C88" w14:textId="77777777" w:rsidR="006B7A97" w:rsidRPr="006B7A97" w:rsidRDefault="006B7A97" w:rsidP="00F378BE">
      <w:pPr>
        <w:numPr>
          <w:ilvl w:val="1"/>
          <w:numId w:val="10"/>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Personal Growth Plans</w:t>
      </w:r>
      <w:r w:rsidRPr="006B7A97">
        <w:rPr>
          <w:rFonts w:ascii="Times New Roman" w:eastAsia="Times New Roman" w:hAnsi="Times New Roman" w:cs="Times New Roman"/>
          <w:kern w:val="0"/>
          <w14:ligatures w14:val="none"/>
        </w:rPr>
        <w:t>: Instead of thinking, “I can’t afford to learn that skill,” ask, “What micro-credentials or free resources are available?” AI-driven learning tools can compress your study time drastically.</w:t>
      </w:r>
    </w:p>
    <w:p w14:paraId="5C56166D" w14:textId="77777777" w:rsidR="006B7A97" w:rsidRPr="006B7A97" w:rsidRDefault="006B7A97" w:rsidP="00F378BE">
      <w:pPr>
        <w:numPr>
          <w:ilvl w:val="1"/>
          <w:numId w:val="10"/>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lastRenderedPageBreak/>
        <w:t>Networking</w:t>
      </w:r>
      <w:r w:rsidRPr="006B7A97">
        <w:rPr>
          <w:rFonts w:ascii="Times New Roman" w:eastAsia="Times New Roman" w:hAnsi="Times New Roman" w:cs="Times New Roman"/>
          <w:kern w:val="0"/>
          <w14:ligatures w14:val="none"/>
        </w:rPr>
        <w:t>: A scarcity mindset avoids sharing ideas for fear of being outdone. Abundance-minded people freely exchange insights and connect peers with opportunities, knowing that collective success boosts everyone’s prospects.</w:t>
      </w:r>
    </w:p>
    <w:p w14:paraId="6DA73633" w14:textId="77777777" w:rsidR="006B7A97" w:rsidRPr="006B7A97" w:rsidRDefault="006B7A97" w:rsidP="00F378BE">
      <w:pPr>
        <w:numPr>
          <w:ilvl w:val="0"/>
          <w:numId w:val="10"/>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Organizational Level</w:t>
      </w:r>
    </w:p>
    <w:p w14:paraId="42D7443A" w14:textId="77777777" w:rsidR="006B7A97" w:rsidRPr="006B7A97" w:rsidRDefault="006B7A97" w:rsidP="00F378BE">
      <w:pPr>
        <w:numPr>
          <w:ilvl w:val="1"/>
          <w:numId w:val="10"/>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Innovation Hubs</w:t>
      </w:r>
      <w:r w:rsidRPr="006B7A97">
        <w:rPr>
          <w:rFonts w:ascii="Times New Roman" w:eastAsia="Times New Roman" w:hAnsi="Times New Roman" w:cs="Times New Roman"/>
          <w:kern w:val="0"/>
          <w14:ligatures w14:val="none"/>
        </w:rPr>
        <w:t>: Companies create internal labs where employees are encouraged to experiment with emerging tech—even if the immediate ROI is unclear. This fosters a culture of curiosity and long-term thinking.</w:t>
      </w:r>
    </w:p>
    <w:p w14:paraId="57614F18" w14:textId="77777777" w:rsidR="006B7A97" w:rsidRPr="006B7A97" w:rsidRDefault="006B7A97" w:rsidP="00F378BE">
      <w:pPr>
        <w:numPr>
          <w:ilvl w:val="1"/>
          <w:numId w:val="10"/>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Collaborative Alliances</w:t>
      </w:r>
      <w:r w:rsidRPr="006B7A97">
        <w:rPr>
          <w:rFonts w:ascii="Times New Roman" w:eastAsia="Times New Roman" w:hAnsi="Times New Roman" w:cs="Times New Roman"/>
          <w:kern w:val="0"/>
          <w14:ligatures w14:val="none"/>
        </w:rPr>
        <w:t>: Competitors can become collaborators, co-developing AI solutions that benefit an entire sector. For example, multiple car manufacturers might jointly invest in safer autonomous-driving algorithms, sharing the foundational tech but differentiating on design or brand.</w:t>
      </w:r>
    </w:p>
    <w:p w14:paraId="4B242662" w14:textId="77777777" w:rsidR="006B7A97" w:rsidRPr="006B7A97" w:rsidRDefault="006B7A97" w:rsidP="00F378BE">
      <w:pPr>
        <w:numPr>
          <w:ilvl w:val="0"/>
          <w:numId w:val="10"/>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Government and Policy</w:t>
      </w:r>
    </w:p>
    <w:p w14:paraId="44E14F33" w14:textId="77777777" w:rsidR="006B7A97" w:rsidRPr="006B7A97" w:rsidRDefault="006B7A97" w:rsidP="00F378BE">
      <w:pPr>
        <w:numPr>
          <w:ilvl w:val="1"/>
          <w:numId w:val="10"/>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Universal Access to AI Tools</w:t>
      </w:r>
      <w:r w:rsidRPr="006B7A97">
        <w:rPr>
          <w:rFonts w:ascii="Times New Roman" w:eastAsia="Times New Roman" w:hAnsi="Times New Roman" w:cs="Times New Roman"/>
          <w:kern w:val="0"/>
          <w14:ligatures w14:val="none"/>
        </w:rPr>
        <w:t>: Public sectors can sponsor open AI research or provide grants for AI-based training in underserved areas, accelerating social mobility.</w:t>
      </w:r>
    </w:p>
    <w:p w14:paraId="12A829F4" w14:textId="77777777" w:rsidR="006B7A97" w:rsidRPr="006B7A97" w:rsidRDefault="006B7A97" w:rsidP="00F378BE">
      <w:pPr>
        <w:numPr>
          <w:ilvl w:val="1"/>
          <w:numId w:val="10"/>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Future-Focused Education</w:t>
      </w:r>
      <w:r w:rsidRPr="006B7A97">
        <w:rPr>
          <w:rFonts w:ascii="Times New Roman" w:eastAsia="Times New Roman" w:hAnsi="Times New Roman" w:cs="Times New Roman"/>
          <w:kern w:val="0"/>
          <w14:ligatures w14:val="none"/>
        </w:rPr>
        <w:t>: Policy shifts that integrate AI, XR, and collaborative learning from early childhood can prepare the next generation for a fluid, ever-changing job market.</w:t>
      </w:r>
    </w:p>
    <w:p w14:paraId="585E219F" w14:textId="77777777" w:rsidR="006B7A97" w:rsidRPr="006B7A97" w:rsidRDefault="006B7A97" w:rsidP="00F378BE">
      <w:pPr>
        <w:numPr>
          <w:ilvl w:val="1"/>
          <w:numId w:val="10"/>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Safety Nets and UBI</w:t>
      </w:r>
      <w:r w:rsidRPr="006B7A97">
        <w:rPr>
          <w:rFonts w:ascii="Times New Roman" w:eastAsia="Times New Roman" w:hAnsi="Times New Roman" w:cs="Times New Roman"/>
          <w:kern w:val="0"/>
          <w14:ligatures w14:val="none"/>
        </w:rPr>
        <w:t>: Some governments explore Universal Basic Income or advanced social safety nets, betting that as AI increases productivity, society can afford to ensure no one is left behind.</w:t>
      </w:r>
    </w:p>
    <w:p w14:paraId="2E3CC281" w14:textId="77777777" w:rsidR="006B7A97" w:rsidRPr="006B7A97" w:rsidRDefault="006B7A97" w:rsidP="006B7A97">
      <w:p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Key takeaway</w:t>
      </w:r>
      <w:r w:rsidRPr="006B7A97">
        <w:rPr>
          <w:rFonts w:ascii="Times New Roman" w:eastAsia="Times New Roman" w:hAnsi="Times New Roman" w:cs="Times New Roman"/>
          <w:kern w:val="0"/>
          <w14:ligatures w14:val="none"/>
        </w:rPr>
        <w:t>: An abundance mindset transforms behaviors at every level—individual, corporate, and governmental. By embracing shared growth, we amplify opportunities rather than diluting them.</w:t>
      </w:r>
    </w:p>
    <w:p w14:paraId="6BFE9E5C" w14:textId="77777777" w:rsidR="006B7A97" w:rsidRPr="006B7A97" w:rsidRDefault="00075693" w:rsidP="006B7A97">
      <w:pPr>
        <w:rPr>
          <w:rFonts w:ascii="Times New Roman" w:eastAsia="Times New Roman" w:hAnsi="Times New Roman" w:cs="Times New Roman"/>
          <w:kern w:val="0"/>
          <w14:ligatures w14:val="none"/>
        </w:rPr>
      </w:pPr>
      <w:r>
        <w:rPr>
          <w:noProof/>
        </w:rPr>
      </w:r>
      <w:r>
        <w:pict w14:anchorId="5473671D">
          <v:rect id="Rectangle 189" o:spid="_x0000_s1048"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" filled="f">
            <o:lock v:ext="edit" aspectratio="t"/>
            <w10:anchorlock/>
          </v:rect>
        </w:pict>
      </w:r>
    </w:p>
    <w:p w14:paraId="220E24E9" w14:textId="77777777" w:rsidR="006B7A97" w:rsidRPr="006B7A97" w:rsidRDefault="006B7A97" w:rsidP="006B7A97">
      <w:pPr>
        <w:spacing w:before="100" w:beforeAutospacing="1" w:after="100" w:afterAutospacing="1"/>
        <w:outlineLvl w:val="2"/>
        <w:rPr>
          <w:rFonts w:ascii="Times New Roman" w:eastAsia="Times New Roman" w:hAnsi="Times New Roman" w:cs="Times New Roman"/>
          <w:b/>
          <w:bCs/>
          <w:kern w:val="0"/>
          <w:sz w:val="27"/>
          <w:szCs w:val="27"/>
          <w14:ligatures w14:val="none"/>
        </w:rPr>
      </w:pPr>
      <w:bookmarkStart w:id="16" w:name="_Toc186462355"/>
      <w:r w:rsidRPr="006B7A97">
        <w:rPr>
          <w:rFonts w:ascii="Times New Roman" w:eastAsia="Times New Roman" w:hAnsi="Times New Roman" w:cs="Times New Roman"/>
          <w:b/>
          <w:bCs/>
          <w:kern w:val="0"/>
          <w:sz w:val="27"/>
          <w:szCs w:val="27"/>
          <w14:ligatures w14:val="none"/>
        </w:rPr>
        <w:t>6. Cultivating Abundance: Practical Steps</w:t>
      </w:r>
      <w:bookmarkEnd w:id="16"/>
    </w:p>
    <w:p w14:paraId="13AAD14B" w14:textId="77777777" w:rsidR="006B7A97" w:rsidRPr="006B7A97" w:rsidRDefault="006B7A97" w:rsidP="006B7A97">
      <w:p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kern w:val="0"/>
          <w14:ligatures w14:val="none"/>
        </w:rPr>
        <w:t>Shifting from a scarcity mindset to an abundance mindset is easier said than done. It often requires unlearning deep-seated beliefs. Here are pragmatic ways to start:</w:t>
      </w:r>
    </w:p>
    <w:p w14:paraId="1B2BEB23" w14:textId="77777777" w:rsidR="006B7A97" w:rsidRPr="006B7A97" w:rsidRDefault="006B7A97" w:rsidP="00F378BE">
      <w:pPr>
        <w:numPr>
          <w:ilvl w:val="0"/>
          <w:numId w:val="11"/>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Challenge Negative Narratives</w:t>
      </w:r>
    </w:p>
    <w:p w14:paraId="7EE85CBA" w14:textId="77777777" w:rsidR="006B7A97" w:rsidRPr="006B7A97" w:rsidRDefault="006B7A97" w:rsidP="00F378BE">
      <w:pPr>
        <w:numPr>
          <w:ilvl w:val="1"/>
          <w:numId w:val="11"/>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kern w:val="0"/>
          <w14:ligatures w14:val="none"/>
        </w:rPr>
        <w:t>Write down your biggest worries—lack of funds, fear of competition, uncertainty about new tech. For each worry, brainstorm how AI-driven solutions or collaborative efforts might mitigate that concern. This exercise rewires your perspective from “I can’t” to “Maybe I can, if…”</w:t>
      </w:r>
    </w:p>
    <w:p w14:paraId="333A428F" w14:textId="77777777" w:rsidR="006B7A97" w:rsidRPr="006B7A97" w:rsidRDefault="006B7A97" w:rsidP="00F378BE">
      <w:pPr>
        <w:numPr>
          <w:ilvl w:val="0"/>
          <w:numId w:val="11"/>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Learn Continually</w:t>
      </w:r>
    </w:p>
    <w:p w14:paraId="5D182C82" w14:textId="77777777" w:rsidR="006B7A97" w:rsidRPr="006B7A97" w:rsidRDefault="006B7A97" w:rsidP="00F378BE">
      <w:pPr>
        <w:numPr>
          <w:ilvl w:val="1"/>
          <w:numId w:val="11"/>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kern w:val="0"/>
          <w14:ligatures w14:val="none"/>
        </w:rPr>
        <w:t>Subscribe to newsletters, podcasts, or platforms focused on AI and emerging tech. The more you understand the tools of the future, the easier it becomes to see possibilities rather than threats.</w:t>
      </w:r>
    </w:p>
    <w:p w14:paraId="037058CA" w14:textId="77777777" w:rsidR="006B7A97" w:rsidRPr="006B7A97" w:rsidRDefault="006B7A97" w:rsidP="00F378BE">
      <w:pPr>
        <w:numPr>
          <w:ilvl w:val="1"/>
          <w:numId w:val="11"/>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kern w:val="0"/>
          <w14:ligatures w14:val="none"/>
        </w:rPr>
        <w:t>Engage in micro-certifications or online courses. Even a short experience with an AI tutorial platform can show you how “learning scarcity” is rapidly disappearing.</w:t>
      </w:r>
    </w:p>
    <w:p w14:paraId="080ADD88" w14:textId="77777777" w:rsidR="006B7A97" w:rsidRPr="006B7A97" w:rsidRDefault="006B7A97" w:rsidP="00F378BE">
      <w:pPr>
        <w:numPr>
          <w:ilvl w:val="0"/>
          <w:numId w:val="11"/>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Join or Create Community Hubs</w:t>
      </w:r>
    </w:p>
    <w:p w14:paraId="23E15AF6" w14:textId="77777777" w:rsidR="006B7A97" w:rsidRPr="006B7A97" w:rsidRDefault="006B7A97" w:rsidP="00F378BE">
      <w:pPr>
        <w:numPr>
          <w:ilvl w:val="1"/>
          <w:numId w:val="11"/>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kern w:val="0"/>
          <w14:ligatures w14:val="none"/>
        </w:rPr>
        <w:lastRenderedPageBreak/>
        <w:t xml:space="preserve">Seek local tech meetups, innovation labs, or co-working spaces to find like-minded individuals. If none exist, consider starting one. When people gather to share ideas, the group fosters a </w:t>
      </w:r>
      <w:r w:rsidRPr="006B7A97">
        <w:rPr>
          <w:rFonts w:ascii="Times New Roman" w:eastAsia="Times New Roman" w:hAnsi="Times New Roman" w:cs="Times New Roman"/>
          <w:b/>
          <w:bCs/>
          <w:kern w:val="0"/>
          <w14:ligatures w14:val="none"/>
        </w:rPr>
        <w:t>collective abundance mindset</w:t>
      </w:r>
      <w:r w:rsidRPr="006B7A97">
        <w:rPr>
          <w:rFonts w:ascii="Times New Roman" w:eastAsia="Times New Roman" w:hAnsi="Times New Roman" w:cs="Times New Roman"/>
          <w:kern w:val="0"/>
          <w14:ligatures w14:val="none"/>
        </w:rPr>
        <w:t>.</w:t>
      </w:r>
    </w:p>
    <w:p w14:paraId="176B5DD2" w14:textId="77777777" w:rsidR="006B7A97" w:rsidRPr="006B7A97" w:rsidRDefault="006B7A97" w:rsidP="00F378BE">
      <w:pPr>
        <w:numPr>
          <w:ilvl w:val="1"/>
          <w:numId w:val="11"/>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kern w:val="0"/>
          <w14:ligatures w14:val="none"/>
        </w:rPr>
        <w:t>Encourage offline reflection time in these hubs, ensuring that creative breakthroughs have space to emerge without distraction.</w:t>
      </w:r>
    </w:p>
    <w:p w14:paraId="0CFAFB96" w14:textId="77777777" w:rsidR="006B7A97" w:rsidRPr="006B7A97" w:rsidRDefault="006B7A97" w:rsidP="00F378BE">
      <w:pPr>
        <w:numPr>
          <w:ilvl w:val="0"/>
          <w:numId w:val="11"/>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Look for Win-Wins</w:t>
      </w:r>
    </w:p>
    <w:p w14:paraId="1392691C" w14:textId="77777777" w:rsidR="006B7A97" w:rsidRPr="006B7A97" w:rsidRDefault="006B7A97" w:rsidP="00F378BE">
      <w:pPr>
        <w:numPr>
          <w:ilvl w:val="1"/>
          <w:numId w:val="11"/>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kern w:val="0"/>
          <w14:ligatures w14:val="none"/>
        </w:rPr>
        <w:t>If you’re an entrepreneur, think about partnerships that could broaden your reach instead of going it alone. If you’re an employee, suggest cross-departmental projects that break down silos.</w:t>
      </w:r>
    </w:p>
    <w:p w14:paraId="72D712D0" w14:textId="77777777" w:rsidR="006B7A97" w:rsidRPr="006B7A97" w:rsidRDefault="006B7A97" w:rsidP="00F378BE">
      <w:pPr>
        <w:numPr>
          <w:ilvl w:val="1"/>
          <w:numId w:val="11"/>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kern w:val="0"/>
          <w14:ligatures w14:val="none"/>
        </w:rPr>
        <w:t>If you’re in education or government, aim to collaborate with NGOs or private firms that can offer technology, training, or resources you lack. This synergy can rapidly expand your impact.</w:t>
      </w:r>
    </w:p>
    <w:p w14:paraId="3FF9A5E1" w14:textId="77777777" w:rsidR="006B7A97" w:rsidRPr="006B7A97" w:rsidRDefault="006B7A97" w:rsidP="006B7A97">
      <w:p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Key takeaway</w:t>
      </w:r>
      <w:r w:rsidRPr="006B7A97">
        <w:rPr>
          <w:rFonts w:ascii="Times New Roman" w:eastAsia="Times New Roman" w:hAnsi="Times New Roman" w:cs="Times New Roman"/>
          <w:kern w:val="0"/>
          <w14:ligatures w14:val="none"/>
        </w:rPr>
        <w:t>: Cultivating an abundance mindset isn’t a one-time switch. It’s a daily practice of seeing potential, learning new skills, finding collaborators, and believing there’s enough opportunity for all—particularly in an era where AI can multiply creativity and productivity.</w:t>
      </w:r>
    </w:p>
    <w:p w14:paraId="675D8D5D" w14:textId="77777777" w:rsidR="006B7A97" w:rsidRPr="006B7A97" w:rsidRDefault="00075693" w:rsidP="006B7A97">
      <w:pPr>
        <w:rPr>
          <w:rFonts w:ascii="Times New Roman" w:eastAsia="Times New Roman" w:hAnsi="Times New Roman" w:cs="Times New Roman"/>
          <w:kern w:val="0"/>
          <w14:ligatures w14:val="none"/>
        </w:rPr>
      </w:pPr>
      <w:r>
        <w:rPr>
          <w:noProof/>
        </w:rPr>
      </w:r>
      <w:r>
        <w:pict w14:anchorId="4F53B273">
          <v:rect id="Rectangle 187" o:spid="_x0000_s1047"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" filled="f">
            <o:lock v:ext="edit" aspectratio="t"/>
            <w10:anchorlock/>
          </v:rect>
        </w:pict>
      </w:r>
    </w:p>
    <w:p w14:paraId="0B0526D1" w14:textId="77777777" w:rsidR="006B7A97" w:rsidRPr="006B7A97" w:rsidRDefault="006B7A97" w:rsidP="006B7A97">
      <w:pPr>
        <w:spacing w:before="100" w:beforeAutospacing="1" w:after="100" w:afterAutospacing="1"/>
        <w:outlineLvl w:val="2"/>
        <w:rPr>
          <w:rFonts w:ascii="Times New Roman" w:eastAsia="Times New Roman" w:hAnsi="Times New Roman" w:cs="Times New Roman"/>
          <w:b/>
          <w:bCs/>
          <w:kern w:val="0"/>
          <w:sz w:val="27"/>
          <w:szCs w:val="27"/>
          <w14:ligatures w14:val="none"/>
        </w:rPr>
      </w:pPr>
      <w:bookmarkStart w:id="17" w:name="_Toc186462356"/>
      <w:r w:rsidRPr="006B7A97">
        <w:rPr>
          <w:rFonts w:ascii="Times New Roman" w:eastAsia="Times New Roman" w:hAnsi="Times New Roman" w:cs="Times New Roman"/>
          <w:b/>
          <w:bCs/>
          <w:kern w:val="0"/>
          <w:sz w:val="27"/>
          <w:szCs w:val="27"/>
          <w14:ligatures w14:val="none"/>
        </w:rPr>
        <w:t>7. Conclusion: A Bridge to the Future</w:t>
      </w:r>
      <w:bookmarkEnd w:id="17"/>
    </w:p>
    <w:p w14:paraId="5FAEE755" w14:textId="77777777" w:rsidR="006B7A97" w:rsidRPr="006B7A97" w:rsidRDefault="006B7A97" w:rsidP="006B7A97">
      <w:p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kern w:val="0"/>
          <w14:ligatures w14:val="none"/>
        </w:rPr>
        <w:t xml:space="preserve">As we stand at the threshold of Human 2.0—where AI, XR, and global connectivity redefine what’s possible—the biggest threat isn’t that we’ll run out of resources. It’s that we’ll fail to see how technology can </w:t>
      </w:r>
      <w:r w:rsidRPr="006B7A97">
        <w:rPr>
          <w:rFonts w:ascii="Times New Roman" w:eastAsia="Times New Roman" w:hAnsi="Times New Roman" w:cs="Times New Roman"/>
          <w:b/>
          <w:bCs/>
          <w:kern w:val="0"/>
          <w14:ligatures w14:val="none"/>
        </w:rPr>
        <w:t>expand</w:t>
      </w:r>
      <w:r w:rsidRPr="006B7A97">
        <w:rPr>
          <w:rFonts w:ascii="Times New Roman" w:eastAsia="Times New Roman" w:hAnsi="Times New Roman" w:cs="Times New Roman"/>
          <w:kern w:val="0"/>
          <w14:ligatures w14:val="none"/>
        </w:rPr>
        <w:t xml:space="preserve"> those resources. Scarcity thinking will keep us clutching the status quo, anxious about any change. But an abundance mindset unlocks a cascade of solutions, inviting us to collaborate, innovate, and thrive on a scale that previous generations could scarcely dream of.</w:t>
      </w:r>
    </w:p>
    <w:p w14:paraId="53ED85B0" w14:textId="77777777" w:rsidR="006B7A97" w:rsidRPr="006B7A97" w:rsidRDefault="006B7A97" w:rsidP="006B7A97">
      <w:p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One final thought</w:t>
      </w:r>
      <w:r w:rsidRPr="006B7A97">
        <w:rPr>
          <w:rFonts w:ascii="Times New Roman" w:eastAsia="Times New Roman" w:hAnsi="Times New Roman" w:cs="Times New Roman"/>
          <w:kern w:val="0"/>
          <w14:ligatures w14:val="none"/>
        </w:rPr>
        <w:t xml:space="preserve">: Embracing abundance doesn’t mean ignoring genuine challenges. There are limits to Earth’s ecology, to human attention, to certain raw materials. The difference is that abundance-minded individuals and institutions tackle these challenges as </w:t>
      </w:r>
      <w:r w:rsidRPr="006B7A97">
        <w:rPr>
          <w:rFonts w:ascii="Times New Roman" w:eastAsia="Times New Roman" w:hAnsi="Times New Roman" w:cs="Times New Roman"/>
          <w:b/>
          <w:bCs/>
          <w:kern w:val="0"/>
          <w14:ligatures w14:val="none"/>
        </w:rPr>
        <w:t>design problems</w:t>
      </w:r>
      <w:r w:rsidRPr="006B7A97">
        <w:rPr>
          <w:rFonts w:ascii="Times New Roman" w:eastAsia="Times New Roman" w:hAnsi="Times New Roman" w:cs="Times New Roman"/>
          <w:kern w:val="0"/>
          <w14:ligatures w14:val="none"/>
        </w:rPr>
        <w:t xml:space="preserve"> instead of </w:t>
      </w:r>
      <w:r w:rsidRPr="006B7A97">
        <w:rPr>
          <w:rFonts w:ascii="Times New Roman" w:eastAsia="Times New Roman" w:hAnsi="Times New Roman" w:cs="Times New Roman"/>
          <w:b/>
          <w:bCs/>
          <w:kern w:val="0"/>
          <w14:ligatures w14:val="none"/>
        </w:rPr>
        <w:t>immutable obstacles</w:t>
      </w:r>
      <w:r w:rsidRPr="006B7A97">
        <w:rPr>
          <w:rFonts w:ascii="Times New Roman" w:eastAsia="Times New Roman" w:hAnsi="Times New Roman" w:cs="Times New Roman"/>
          <w:kern w:val="0"/>
          <w14:ligatures w14:val="none"/>
        </w:rPr>
        <w:t>. They use AI to optimize, innovate, and preserve. They pivot from a worldview of “not enough” to “how can we create more?”</w:t>
      </w:r>
    </w:p>
    <w:p w14:paraId="5A2E9AA9" w14:textId="77777777" w:rsidR="006B7A97" w:rsidRPr="006B7A97" w:rsidRDefault="006B7A97" w:rsidP="006B7A97">
      <w:p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kern w:val="0"/>
          <w14:ligatures w14:val="none"/>
        </w:rPr>
        <w:t xml:space="preserve">The next chapter will explore how we leap from “Human 1.3” to “Human 2.0.” Armed with an abundance mindset, we can liberate our work from repetitive drudgery, forge deeper creative and empathic bonds with AI, and begin to see technology not as a crutch, but as a </w:t>
      </w:r>
      <w:r w:rsidRPr="006B7A97">
        <w:rPr>
          <w:rFonts w:ascii="Times New Roman" w:eastAsia="Times New Roman" w:hAnsi="Times New Roman" w:cs="Times New Roman"/>
          <w:b/>
          <w:bCs/>
          <w:kern w:val="0"/>
          <w14:ligatures w14:val="none"/>
        </w:rPr>
        <w:t>co-pilot</w:t>
      </w:r>
      <w:r w:rsidRPr="006B7A97">
        <w:rPr>
          <w:rFonts w:ascii="Times New Roman" w:eastAsia="Times New Roman" w:hAnsi="Times New Roman" w:cs="Times New Roman"/>
          <w:kern w:val="0"/>
          <w14:ligatures w14:val="none"/>
        </w:rPr>
        <w:t xml:space="preserve"> in our personal and collective evolution.</w:t>
      </w:r>
    </w:p>
    <w:p w14:paraId="48F02A8C" w14:textId="77777777" w:rsidR="006B7A97" w:rsidRPr="006B7A97" w:rsidRDefault="006B7A97" w:rsidP="006B7A97">
      <w:pPr>
        <w:spacing w:beforeAutospacing="1"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“Don’t let the noise of others’ opinions drown out your own inner voice. Dare to see possibility where others see limitation.” —Steve Jobs</w:t>
      </w:r>
    </w:p>
    <w:p w14:paraId="409D1EF1" w14:textId="77777777" w:rsidR="006B7A97" w:rsidRPr="006B7A97" w:rsidRDefault="006B7A97" w:rsidP="006B7A97">
      <w:p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kern w:val="0"/>
          <w14:ligatures w14:val="none"/>
        </w:rPr>
        <w:t>Let’s continue forward with this lens of abundance. Your imagination, your projects, and the people around you will all feel the ripple effect of believing that more is possible than we once thought. The revolution is just beginning, and we’re only limited by our willingness to embrace it.</w:t>
      </w:r>
    </w:p>
    <w:p w14:paraId="6F8540B7" w14:textId="77777777" w:rsidR="006B7A97" w:rsidRPr="006B7A97" w:rsidRDefault="006B7A97" w:rsidP="006B7A97">
      <w:pPr>
        <w:spacing w:before="100" w:beforeAutospacing="1" w:after="100" w:afterAutospacing="1"/>
        <w:outlineLvl w:val="1"/>
        <w:rPr>
          <w:rFonts w:ascii="Times New Roman" w:eastAsia="Times New Roman" w:hAnsi="Times New Roman" w:cs="Times New Roman"/>
          <w:b/>
          <w:bCs/>
          <w:kern w:val="0"/>
          <w:sz w:val="36"/>
          <w:szCs w:val="36"/>
          <w14:ligatures w14:val="none"/>
        </w:rPr>
      </w:pPr>
      <w:bookmarkStart w:id="18" w:name="_Toc186462357"/>
      <w:r w:rsidRPr="006B7A97">
        <w:rPr>
          <w:rFonts w:ascii="Times New Roman" w:eastAsia="Times New Roman" w:hAnsi="Times New Roman" w:cs="Times New Roman"/>
          <w:b/>
          <w:bCs/>
          <w:kern w:val="0"/>
          <w:sz w:val="36"/>
          <w:szCs w:val="36"/>
          <w14:ligatures w14:val="none"/>
        </w:rPr>
        <w:lastRenderedPageBreak/>
        <w:t>CHAPTER 3: HUMAN 1.3 TO HUMAN 2.0 — THE GRAND LEAP</w:t>
      </w:r>
      <w:bookmarkEnd w:id="18"/>
    </w:p>
    <w:p w14:paraId="661094A1" w14:textId="77777777" w:rsidR="006B7A97" w:rsidRPr="006B7A97" w:rsidRDefault="006B7A97" w:rsidP="006B7A97">
      <w:pPr>
        <w:spacing w:before="100" w:beforeAutospacing="1" w:after="100" w:afterAutospacing="1"/>
        <w:outlineLvl w:val="2"/>
        <w:rPr>
          <w:rFonts w:ascii="Times New Roman" w:eastAsia="Times New Roman" w:hAnsi="Times New Roman" w:cs="Times New Roman"/>
          <w:b/>
          <w:bCs/>
          <w:kern w:val="0"/>
          <w:sz w:val="27"/>
          <w:szCs w:val="27"/>
          <w14:ligatures w14:val="none"/>
        </w:rPr>
      </w:pPr>
      <w:bookmarkStart w:id="19" w:name="_Toc186462358"/>
      <w:r w:rsidRPr="006B7A97">
        <w:rPr>
          <w:rFonts w:ascii="Times New Roman" w:eastAsia="Times New Roman" w:hAnsi="Times New Roman" w:cs="Times New Roman"/>
          <w:b/>
          <w:bCs/>
          <w:kern w:val="0"/>
          <w:sz w:val="27"/>
          <w:szCs w:val="27"/>
          <w14:ligatures w14:val="none"/>
        </w:rPr>
        <w:t>Introduction: Why We Need an Upgrade</w:t>
      </w:r>
      <w:bookmarkEnd w:id="19"/>
    </w:p>
    <w:p w14:paraId="2522D0C3" w14:textId="77777777" w:rsidR="006B7A97" w:rsidRPr="006B7A97" w:rsidRDefault="006B7A97" w:rsidP="006B7A97">
      <w:p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kern w:val="0"/>
          <w14:ligatures w14:val="none"/>
        </w:rPr>
        <w:t xml:space="preserve">Look around: we live in a world where we can speak to someone on another continent in real time, generate complex graphics with a few keystrokes, and use AI to predict pandemics or optimize traffic flow. Yet, despite this abundance of technology, many of us still function as if we’re in a previous era—using powerful tools to do the same old tasks in slightly faster ways. Let’s call this state of affairs </w:t>
      </w:r>
      <w:r w:rsidRPr="006B7A97">
        <w:rPr>
          <w:rFonts w:ascii="Times New Roman" w:eastAsia="Times New Roman" w:hAnsi="Times New Roman" w:cs="Times New Roman"/>
          <w:b/>
          <w:bCs/>
          <w:kern w:val="0"/>
          <w14:ligatures w14:val="none"/>
        </w:rPr>
        <w:t>Human 1.3</w:t>
      </w:r>
      <w:r w:rsidRPr="006B7A97">
        <w:rPr>
          <w:rFonts w:ascii="Times New Roman" w:eastAsia="Times New Roman" w:hAnsi="Times New Roman" w:cs="Times New Roman"/>
          <w:kern w:val="0"/>
          <w14:ligatures w14:val="none"/>
        </w:rPr>
        <w:t>. We’ve inched forward from version 1.0, but we haven’t truly embraced all that modern technology offers.</w:t>
      </w:r>
    </w:p>
    <w:p w14:paraId="43AF8E60" w14:textId="77777777" w:rsidR="006B7A97" w:rsidRPr="006B7A97" w:rsidRDefault="006B7A97" w:rsidP="006B7A97">
      <w:p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Human 2.0</w:t>
      </w:r>
      <w:r w:rsidRPr="006B7A97">
        <w:rPr>
          <w:rFonts w:ascii="Times New Roman" w:eastAsia="Times New Roman" w:hAnsi="Times New Roman" w:cs="Times New Roman"/>
          <w:kern w:val="0"/>
          <w14:ligatures w14:val="none"/>
        </w:rPr>
        <w:t xml:space="preserve"> is a shift that goes well beyond software updates or acquiring new gadgets. It’s about reimagining what it means to learn, create, and connect in a world supercharged by AI and immersive technologies. This chapter dives into how we break free from the limiting routines of Human 1.3 and unlock a next-level existence—one defined by adaptability, collaboration, and genuine innovation.</w:t>
      </w:r>
    </w:p>
    <w:p w14:paraId="40F5C1EE" w14:textId="77777777" w:rsidR="006B7A97" w:rsidRPr="006B7A97" w:rsidRDefault="00075693" w:rsidP="006B7A97">
      <w:pPr>
        <w:rPr>
          <w:rFonts w:ascii="Times New Roman" w:eastAsia="Times New Roman" w:hAnsi="Times New Roman" w:cs="Times New Roman"/>
          <w:kern w:val="0"/>
          <w14:ligatures w14:val="none"/>
        </w:rPr>
      </w:pPr>
      <w:r>
        <w:rPr>
          <w:noProof/>
        </w:rPr>
      </w:r>
      <w:r>
        <w:pict w14:anchorId="00A15E1D">
          <v:rect id="Rectangle 185" o:spid="_x0000_s104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" filled="f">
            <o:lock v:ext="edit" aspectratio="t"/>
            <w10:anchorlock/>
          </v:rect>
        </w:pict>
      </w:r>
    </w:p>
    <w:p w14:paraId="2F1DA51F" w14:textId="77777777" w:rsidR="006B7A97" w:rsidRPr="006B7A97" w:rsidRDefault="006B7A97" w:rsidP="006B7A97">
      <w:pPr>
        <w:spacing w:before="100" w:beforeAutospacing="1" w:after="100" w:afterAutospacing="1"/>
        <w:outlineLvl w:val="2"/>
        <w:rPr>
          <w:rFonts w:ascii="Times New Roman" w:eastAsia="Times New Roman" w:hAnsi="Times New Roman" w:cs="Times New Roman"/>
          <w:b/>
          <w:bCs/>
          <w:kern w:val="0"/>
          <w:sz w:val="27"/>
          <w:szCs w:val="27"/>
          <w14:ligatures w14:val="none"/>
        </w:rPr>
      </w:pPr>
      <w:bookmarkStart w:id="20" w:name="_Toc186462359"/>
      <w:r w:rsidRPr="006B7A97">
        <w:rPr>
          <w:rFonts w:ascii="Times New Roman" w:eastAsia="Times New Roman" w:hAnsi="Times New Roman" w:cs="Times New Roman"/>
          <w:b/>
          <w:bCs/>
          <w:kern w:val="0"/>
          <w:sz w:val="27"/>
          <w:szCs w:val="27"/>
          <w14:ligatures w14:val="none"/>
        </w:rPr>
        <w:t>1. From Maintaining to Creating</w:t>
      </w:r>
      <w:bookmarkEnd w:id="20"/>
    </w:p>
    <w:p w14:paraId="1F54720D" w14:textId="77777777" w:rsidR="006B7A97" w:rsidRPr="006B7A97" w:rsidRDefault="006B7A97" w:rsidP="006B7A97">
      <w:p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kern w:val="0"/>
          <w14:ligatures w14:val="none"/>
        </w:rPr>
        <w:t>Think of the average day for many people: hours spent on emails, spreadsheets, or repetitive tasks that sap creative energy. Even when we do innovate, it’s often in tiny increments. Moving to Human 2.0 requires a recalibration of where we invest our attention.</w:t>
      </w:r>
    </w:p>
    <w:p w14:paraId="05A823C2" w14:textId="77777777" w:rsidR="006B7A97" w:rsidRPr="006B7A97" w:rsidRDefault="006B7A97" w:rsidP="00F378BE">
      <w:pPr>
        <w:numPr>
          <w:ilvl w:val="0"/>
          <w:numId w:val="12"/>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Routine Tasks vs. Strategic Thinking</w:t>
      </w:r>
    </w:p>
    <w:p w14:paraId="1E708473" w14:textId="77777777" w:rsidR="006B7A97" w:rsidRPr="006B7A97" w:rsidRDefault="006B7A97" w:rsidP="00F378BE">
      <w:pPr>
        <w:numPr>
          <w:ilvl w:val="1"/>
          <w:numId w:val="12"/>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AI as a Force Multiplier</w:t>
      </w:r>
      <w:r w:rsidRPr="006B7A97">
        <w:rPr>
          <w:rFonts w:ascii="Times New Roman" w:eastAsia="Times New Roman" w:hAnsi="Times New Roman" w:cs="Times New Roman"/>
          <w:kern w:val="0"/>
          <w14:ligatures w14:val="none"/>
        </w:rPr>
        <w:t>: Let’s say you’re a marketer. Instead of manually wading through demographic data, you can train an AI to analyze consumer behavior overnight, leaving you free to devise bold campaigns rather than just fiddling with reports.</w:t>
      </w:r>
    </w:p>
    <w:p w14:paraId="5D95E161" w14:textId="77777777" w:rsidR="006B7A97" w:rsidRPr="006B7A97" w:rsidRDefault="006B7A97" w:rsidP="00F378BE">
      <w:pPr>
        <w:numPr>
          <w:ilvl w:val="1"/>
          <w:numId w:val="12"/>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Administrative Chores</w:t>
      </w:r>
      <w:r w:rsidRPr="006B7A97">
        <w:rPr>
          <w:rFonts w:ascii="Times New Roman" w:eastAsia="Times New Roman" w:hAnsi="Times New Roman" w:cs="Times New Roman"/>
          <w:kern w:val="0"/>
          <w14:ligatures w14:val="none"/>
        </w:rPr>
        <w:t>: From scheduling to invoicing, a swath of everyday tasks can be partially or fully automated. This elevates your work from rote “busywork” to tasks that genuinely need human insight—like building relationships or dreaming up new offerings.</w:t>
      </w:r>
    </w:p>
    <w:p w14:paraId="59F42984" w14:textId="77777777" w:rsidR="006B7A97" w:rsidRPr="006B7A97" w:rsidRDefault="006B7A97" w:rsidP="00F378BE">
      <w:pPr>
        <w:numPr>
          <w:ilvl w:val="0"/>
          <w:numId w:val="12"/>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Redefining Productivity</w:t>
      </w:r>
    </w:p>
    <w:p w14:paraId="06E9A0A5" w14:textId="77777777" w:rsidR="006B7A97" w:rsidRPr="006B7A97" w:rsidRDefault="006B7A97" w:rsidP="00F378BE">
      <w:pPr>
        <w:numPr>
          <w:ilvl w:val="1"/>
          <w:numId w:val="12"/>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Time to Reflect</w:t>
      </w:r>
      <w:r w:rsidRPr="006B7A97">
        <w:rPr>
          <w:rFonts w:ascii="Times New Roman" w:eastAsia="Times New Roman" w:hAnsi="Times New Roman" w:cs="Times New Roman"/>
          <w:kern w:val="0"/>
          <w14:ligatures w14:val="none"/>
        </w:rPr>
        <w:t>: True creativity demands downtime—space to think, experiment, and fail forward. Human 1.3’s grind culture often erodes that time.</w:t>
      </w:r>
    </w:p>
    <w:p w14:paraId="4BC49ECD" w14:textId="77777777" w:rsidR="006B7A97" w:rsidRPr="006B7A97" w:rsidRDefault="006B7A97" w:rsidP="00F378BE">
      <w:pPr>
        <w:numPr>
          <w:ilvl w:val="1"/>
          <w:numId w:val="12"/>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Outcome Over Hours</w:t>
      </w:r>
      <w:r w:rsidRPr="006B7A97">
        <w:rPr>
          <w:rFonts w:ascii="Times New Roman" w:eastAsia="Times New Roman" w:hAnsi="Times New Roman" w:cs="Times New Roman"/>
          <w:kern w:val="0"/>
          <w14:ligatures w14:val="none"/>
        </w:rPr>
        <w:t>: As AI handles low-level tasks, performance should be measured by impact, not clock time. This frees people to focus on bold goals rather than ticking boxes.</w:t>
      </w:r>
    </w:p>
    <w:p w14:paraId="510CF58A" w14:textId="77777777" w:rsidR="006B7A97" w:rsidRPr="006B7A97" w:rsidRDefault="006B7A97" w:rsidP="006B7A97">
      <w:p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Key takeaway</w:t>
      </w:r>
      <w:r w:rsidRPr="006B7A97">
        <w:rPr>
          <w:rFonts w:ascii="Times New Roman" w:eastAsia="Times New Roman" w:hAnsi="Times New Roman" w:cs="Times New Roman"/>
          <w:kern w:val="0"/>
          <w14:ligatures w14:val="none"/>
        </w:rPr>
        <w:t>: Automation isn’t just about efficiency; it’s a liberation strategy. By handing off routine drudgery to algorithms, you pave the way for deeper invention and more purposeful work.</w:t>
      </w:r>
    </w:p>
    <w:p w14:paraId="79348B84" w14:textId="77777777" w:rsidR="006B7A97" w:rsidRPr="006B7A97" w:rsidRDefault="00075693" w:rsidP="006B7A97">
      <w:pPr>
        <w:rPr>
          <w:rFonts w:ascii="Times New Roman" w:eastAsia="Times New Roman" w:hAnsi="Times New Roman" w:cs="Times New Roman"/>
          <w:kern w:val="0"/>
          <w14:ligatures w14:val="none"/>
        </w:rPr>
      </w:pPr>
      <w:r>
        <w:rPr>
          <w:noProof/>
        </w:rPr>
      </w:r>
      <w:r>
        <w:pict w14:anchorId="423978DB">
          <v:rect id="Rectangle 183" o:spid="_x0000_s1045"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" filled="f">
            <o:lock v:ext="edit" aspectratio="t"/>
            <w10:anchorlock/>
          </v:rect>
        </w:pict>
      </w:r>
    </w:p>
    <w:p w14:paraId="6FD945BB" w14:textId="77777777" w:rsidR="006B7A97" w:rsidRPr="006B7A97" w:rsidRDefault="006B7A97" w:rsidP="006B7A97">
      <w:pPr>
        <w:spacing w:before="100" w:beforeAutospacing="1" w:after="100" w:afterAutospacing="1"/>
        <w:outlineLvl w:val="2"/>
        <w:rPr>
          <w:rFonts w:ascii="Times New Roman" w:eastAsia="Times New Roman" w:hAnsi="Times New Roman" w:cs="Times New Roman"/>
          <w:b/>
          <w:bCs/>
          <w:kern w:val="0"/>
          <w:sz w:val="27"/>
          <w:szCs w:val="27"/>
          <w14:ligatures w14:val="none"/>
        </w:rPr>
      </w:pPr>
      <w:bookmarkStart w:id="21" w:name="_Toc186462360"/>
      <w:r w:rsidRPr="006B7A97">
        <w:rPr>
          <w:rFonts w:ascii="Times New Roman" w:eastAsia="Times New Roman" w:hAnsi="Times New Roman" w:cs="Times New Roman"/>
          <w:b/>
          <w:bCs/>
          <w:kern w:val="0"/>
          <w:sz w:val="27"/>
          <w:szCs w:val="27"/>
          <w14:ligatures w14:val="none"/>
        </w:rPr>
        <w:t>2. The Symbiosis of Human and Machine</w:t>
      </w:r>
      <w:bookmarkEnd w:id="21"/>
    </w:p>
    <w:p w14:paraId="7D54FDA8" w14:textId="77777777" w:rsidR="006B7A97" w:rsidRPr="006B7A97" w:rsidRDefault="006B7A97" w:rsidP="006B7A97">
      <w:p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kern w:val="0"/>
          <w14:ligatures w14:val="none"/>
        </w:rPr>
        <w:t>We’re used to treating technology as a tool—something we pick up to perform a task, then put down. But Human 2.0 envisions a closer integration:</w:t>
      </w:r>
    </w:p>
    <w:p w14:paraId="4094176F" w14:textId="77777777" w:rsidR="006B7A97" w:rsidRPr="006B7A97" w:rsidRDefault="006B7A97" w:rsidP="00F378BE">
      <w:pPr>
        <w:numPr>
          <w:ilvl w:val="0"/>
          <w:numId w:val="13"/>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AI as Co-Pilot</w:t>
      </w:r>
    </w:p>
    <w:p w14:paraId="0C53CB7A" w14:textId="77777777" w:rsidR="006B7A97" w:rsidRPr="006B7A97" w:rsidRDefault="006B7A97" w:rsidP="00F378BE">
      <w:pPr>
        <w:numPr>
          <w:ilvl w:val="1"/>
          <w:numId w:val="13"/>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Augmented Creativity</w:t>
      </w:r>
      <w:r w:rsidRPr="006B7A97">
        <w:rPr>
          <w:rFonts w:ascii="Times New Roman" w:eastAsia="Times New Roman" w:hAnsi="Times New Roman" w:cs="Times New Roman"/>
          <w:kern w:val="0"/>
          <w14:ligatures w14:val="none"/>
        </w:rPr>
        <w:t>: Imagine feeding a rough concept for a logo or product design into an AI that instantly generates dozens of variations. Rather than replacing the designer, it sparks new ideas.</w:t>
      </w:r>
    </w:p>
    <w:p w14:paraId="05B1CC1C" w14:textId="77777777" w:rsidR="006B7A97" w:rsidRPr="006B7A97" w:rsidRDefault="006B7A97" w:rsidP="00F378BE">
      <w:pPr>
        <w:numPr>
          <w:ilvl w:val="1"/>
          <w:numId w:val="13"/>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Personalized Mentorship</w:t>
      </w:r>
      <w:r w:rsidRPr="006B7A97">
        <w:rPr>
          <w:rFonts w:ascii="Times New Roman" w:eastAsia="Times New Roman" w:hAnsi="Times New Roman" w:cs="Times New Roman"/>
          <w:kern w:val="0"/>
          <w14:ligatures w14:val="none"/>
        </w:rPr>
        <w:t>: AI tutors can assess your strengths and weaknesses in real time, delivering custom lessons. This goes beyond “online course” territory; it’s a dynamic feedback loop that evolves with you.</w:t>
      </w:r>
    </w:p>
    <w:p w14:paraId="10EFF7E9" w14:textId="77777777" w:rsidR="006B7A97" w:rsidRPr="006B7A97" w:rsidRDefault="006B7A97" w:rsidP="00F378BE">
      <w:pPr>
        <w:numPr>
          <w:ilvl w:val="0"/>
          <w:numId w:val="13"/>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Data-Driven Intuition</w:t>
      </w:r>
    </w:p>
    <w:p w14:paraId="61065FCA" w14:textId="77777777" w:rsidR="006B7A97" w:rsidRPr="006B7A97" w:rsidRDefault="006B7A97" w:rsidP="00F378BE">
      <w:pPr>
        <w:numPr>
          <w:ilvl w:val="1"/>
          <w:numId w:val="13"/>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Enhanced Decision-Making</w:t>
      </w:r>
      <w:r w:rsidRPr="006B7A97">
        <w:rPr>
          <w:rFonts w:ascii="Times New Roman" w:eastAsia="Times New Roman" w:hAnsi="Times New Roman" w:cs="Times New Roman"/>
          <w:kern w:val="0"/>
          <w14:ligatures w14:val="none"/>
        </w:rPr>
        <w:t>: Our brains are good at pattern recognition but can’t match AI’s capacity for scanning massive data sets. Pairing human intuition with algorithmic analysis yields powerful insights—whether you’re diagnosing illnesses or optimizing supply chains.</w:t>
      </w:r>
    </w:p>
    <w:p w14:paraId="4C95A06C" w14:textId="77777777" w:rsidR="006B7A97" w:rsidRPr="006B7A97" w:rsidRDefault="006B7A97" w:rsidP="00F378BE">
      <w:pPr>
        <w:numPr>
          <w:ilvl w:val="1"/>
          <w:numId w:val="13"/>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Ethical Oversight</w:t>
      </w:r>
      <w:r w:rsidRPr="006B7A97">
        <w:rPr>
          <w:rFonts w:ascii="Times New Roman" w:eastAsia="Times New Roman" w:hAnsi="Times New Roman" w:cs="Times New Roman"/>
          <w:kern w:val="0"/>
          <w14:ligatures w14:val="none"/>
        </w:rPr>
        <w:t>: Because AI can miss context or nuance, humans must remain the moral compass. This synergy ensures responsible development—spreadsheets don’t have empathy, but we do.</w:t>
      </w:r>
    </w:p>
    <w:p w14:paraId="2338397C" w14:textId="77777777" w:rsidR="006B7A97" w:rsidRPr="006B7A97" w:rsidRDefault="006B7A97" w:rsidP="00F378BE">
      <w:pPr>
        <w:numPr>
          <w:ilvl w:val="0"/>
          <w:numId w:val="13"/>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Emergent Roles</w:t>
      </w:r>
    </w:p>
    <w:p w14:paraId="3F021341" w14:textId="77777777" w:rsidR="006B7A97" w:rsidRPr="006B7A97" w:rsidRDefault="006B7A97" w:rsidP="00F378BE">
      <w:pPr>
        <w:numPr>
          <w:ilvl w:val="1"/>
          <w:numId w:val="13"/>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AI Mediators</w:t>
      </w:r>
      <w:r w:rsidRPr="006B7A97">
        <w:rPr>
          <w:rFonts w:ascii="Times New Roman" w:eastAsia="Times New Roman" w:hAnsi="Times New Roman" w:cs="Times New Roman"/>
          <w:kern w:val="0"/>
          <w14:ligatures w14:val="none"/>
        </w:rPr>
        <w:t>: As AI systems become more complex, new professions will revolve around interpreting algorithmic outcomes, explaining them to stakeholders, and fine-tuning them for societal benefit.</w:t>
      </w:r>
    </w:p>
    <w:p w14:paraId="4DA969D9" w14:textId="77777777" w:rsidR="006B7A97" w:rsidRPr="006B7A97" w:rsidRDefault="006B7A97" w:rsidP="00F378BE">
      <w:pPr>
        <w:numPr>
          <w:ilvl w:val="1"/>
          <w:numId w:val="13"/>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Humanity Coaches</w:t>
      </w:r>
      <w:r w:rsidRPr="006B7A97">
        <w:rPr>
          <w:rFonts w:ascii="Times New Roman" w:eastAsia="Times New Roman" w:hAnsi="Times New Roman" w:cs="Times New Roman"/>
          <w:kern w:val="0"/>
          <w14:ligatures w14:val="none"/>
        </w:rPr>
        <w:t>: Consultants specializing in ethics, empathy, and emotional intelligence may become critical to keep organizations—and the AI they deploy—grounded in shared values.</w:t>
      </w:r>
    </w:p>
    <w:p w14:paraId="774E7D60" w14:textId="77777777" w:rsidR="006B7A97" w:rsidRPr="006B7A97" w:rsidRDefault="006B7A97" w:rsidP="006B7A97">
      <w:p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Key takeaway</w:t>
      </w:r>
      <w:r w:rsidRPr="006B7A97">
        <w:rPr>
          <w:rFonts w:ascii="Times New Roman" w:eastAsia="Times New Roman" w:hAnsi="Times New Roman" w:cs="Times New Roman"/>
          <w:kern w:val="0"/>
          <w14:ligatures w14:val="none"/>
        </w:rPr>
        <w:t>: Instead of seeing machines as competitors, think of them as creative partners. When we blend human empathy and imagination with computational speed and precision, we cultivate something that transcends either alone.</w:t>
      </w:r>
    </w:p>
    <w:p w14:paraId="192CBA06" w14:textId="77777777" w:rsidR="006B7A97" w:rsidRPr="006B7A97" w:rsidRDefault="00075693" w:rsidP="006B7A97">
      <w:pPr>
        <w:rPr>
          <w:rFonts w:ascii="Times New Roman" w:eastAsia="Times New Roman" w:hAnsi="Times New Roman" w:cs="Times New Roman"/>
          <w:kern w:val="0"/>
          <w14:ligatures w14:val="none"/>
        </w:rPr>
      </w:pPr>
      <w:r>
        <w:rPr>
          <w:noProof/>
        </w:rPr>
      </w:r>
      <w:r>
        <w:pict w14:anchorId="27A272C8">
          <v:rect id="Rectangle 181" o:spid="_x0000_s1044"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" filled="f">
            <o:lock v:ext="edit" aspectratio="t"/>
            <w10:anchorlock/>
          </v:rect>
        </w:pict>
      </w:r>
    </w:p>
    <w:p w14:paraId="63E92C1A" w14:textId="77777777" w:rsidR="006B7A97" w:rsidRPr="006B7A97" w:rsidRDefault="006B7A97" w:rsidP="006B7A97">
      <w:pPr>
        <w:spacing w:before="100" w:beforeAutospacing="1" w:after="100" w:afterAutospacing="1"/>
        <w:outlineLvl w:val="2"/>
        <w:rPr>
          <w:rFonts w:ascii="Times New Roman" w:eastAsia="Times New Roman" w:hAnsi="Times New Roman" w:cs="Times New Roman"/>
          <w:b/>
          <w:bCs/>
          <w:kern w:val="0"/>
          <w:sz w:val="27"/>
          <w:szCs w:val="27"/>
          <w14:ligatures w14:val="none"/>
        </w:rPr>
      </w:pPr>
      <w:bookmarkStart w:id="22" w:name="_Toc186462361"/>
      <w:r w:rsidRPr="006B7A97">
        <w:rPr>
          <w:rFonts w:ascii="Times New Roman" w:eastAsia="Times New Roman" w:hAnsi="Times New Roman" w:cs="Times New Roman"/>
          <w:b/>
          <w:bCs/>
          <w:kern w:val="0"/>
          <w:sz w:val="27"/>
          <w:szCs w:val="27"/>
          <w14:ligatures w14:val="none"/>
        </w:rPr>
        <w:t>3. Hacking the Learning Curve: From Lifelong to Lifewide</w:t>
      </w:r>
      <w:bookmarkEnd w:id="22"/>
    </w:p>
    <w:p w14:paraId="034DDCEE" w14:textId="77777777" w:rsidR="006B7A97" w:rsidRPr="006B7A97" w:rsidRDefault="006B7A97" w:rsidP="006B7A97">
      <w:p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kern w:val="0"/>
          <w14:ligatures w14:val="none"/>
        </w:rPr>
        <w:t xml:space="preserve">The notion of </w:t>
      </w:r>
      <w:r w:rsidRPr="006B7A97">
        <w:rPr>
          <w:rFonts w:ascii="Times New Roman" w:eastAsia="Times New Roman" w:hAnsi="Times New Roman" w:cs="Times New Roman"/>
          <w:b/>
          <w:bCs/>
          <w:kern w:val="0"/>
          <w14:ligatures w14:val="none"/>
        </w:rPr>
        <w:t>lifelong learning</w:t>
      </w:r>
      <w:r w:rsidRPr="006B7A97">
        <w:rPr>
          <w:rFonts w:ascii="Times New Roman" w:eastAsia="Times New Roman" w:hAnsi="Times New Roman" w:cs="Times New Roman"/>
          <w:kern w:val="0"/>
          <w14:ligatures w14:val="none"/>
        </w:rPr>
        <w:t>—staying curious and adaptable—has been around for ages, but Human 2.0 pushes this even further:</w:t>
      </w:r>
    </w:p>
    <w:p w14:paraId="5D21571F" w14:textId="77777777" w:rsidR="006B7A97" w:rsidRPr="006B7A97" w:rsidRDefault="006B7A97" w:rsidP="00F378BE">
      <w:pPr>
        <w:numPr>
          <w:ilvl w:val="0"/>
          <w:numId w:val="14"/>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Lifewide Learning</w:t>
      </w:r>
    </w:p>
    <w:p w14:paraId="63183719" w14:textId="77777777" w:rsidR="006B7A97" w:rsidRPr="006B7A97" w:rsidRDefault="006B7A97" w:rsidP="00F378BE">
      <w:pPr>
        <w:numPr>
          <w:ilvl w:val="1"/>
          <w:numId w:val="14"/>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Beyond Formal Education</w:t>
      </w:r>
      <w:r w:rsidRPr="006B7A97">
        <w:rPr>
          <w:rFonts w:ascii="Times New Roman" w:eastAsia="Times New Roman" w:hAnsi="Times New Roman" w:cs="Times New Roman"/>
          <w:kern w:val="0"/>
          <w14:ligatures w14:val="none"/>
        </w:rPr>
        <w:t>: Knowledge isn’t confined to classrooms or neat career paths. We learn from online forums, social media, hobbyist communities, and real-time AI guidance.</w:t>
      </w:r>
    </w:p>
    <w:p w14:paraId="3306AE12" w14:textId="77777777" w:rsidR="006B7A97" w:rsidRPr="006B7A97" w:rsidRDefault="006B7A97" w:rsidP="00F378BE">
      <w:pPr>
        <w:numPr>
          <w:ilvl w:val="1"/>
          <w:numId w:val="14"/>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lastRenderedPageBreak/>
        <w:t>Multiple Modalities</w:t>
      </w:r>
      <w:r w:rsidRPr="006B7A97">
        <w:rPr>
          <w:rFonts w:ascii="Times New Roman" w:eastAsia="Times New Roman" w:hAnsi="Times New Roman" w:cs="Times New Roman"/>
          <w:kern w:val="0"/>
          <w14:ligatures w14:val="none"/>
        </w:rPr>
        <w:t>: Some skills flourish with on-site training; others might be best learned virtually via immersive XR. By fluidly mixing these, you become a “lifewide” learner, integrating every sphere of life into a continuous learning loop.</w:t>
      </w:r>
    </w:p>
    <w:p w14:paraId="2250C946" w14:textId="77777777" w:rsidR="006B7A97" w:rsidRPr="006B7A97" w:rsidRDefault="006B7A97" w:rsidP="00F378BE">
      <w:pPr>
        <w:numPr>
          <w:ilvl w:val="0"/>
          <w:numId w:val="14"/>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Adaptive Learning Platforms</w:t>
      </w:r>
    </w:p>
    <w:p w14:paraId="10464904" w14:textId="77777777" w:rsidR="006B7A97" w:rsidRPr="006B7A97" w:rsidRDefault="006B7A97" w:rsidP="00F378BE">
      <w:pPr>
        <w:numPr>
          <w:ilvl w:val="1"/>
          <w:numId w:val="14"/>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Precision Education</w:t>
      </w:r>
      <w:r w:rsidRPr="006B7A97">
        <w:rPr>
          <w:rFonts w:ascii="Times New Roman" w:eastAsia="Times New Roman" w:hAnsi="Times New Roman" w:cs="Times New Roman"/>
          <w:kern w:val="0"/>
          <w14:ligatures w14:val="none"/>
        </w:rPr>
        <w:t>: AI can spot exactly where you struggle in a coding exercise or language module, adjusting the difficulty or explaining a concept differently until it clicks.</w:t>
      </w:r>
    </w:p>
    <w:p w14:paraId="736BD5F9" w14:textId="77777777" w:rsidR="006B7A97" w:rsidRPr="006B7A97" w:rsidRDefault="006B7A97" w:rsidP="00F378BE">
      <w:pPr>
        <w:numPr>
          <w:ilvl w:val="1"/>
          <w:numId w:val="14"/>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Micro-Credentials</w:t>
      </w:r>
      <w:r w:rsidRPr="006B7A97">
        <w:rPr>
          <w:rFonts w:ascii="Times New Roman" w:eastAsia="Times New Roman" w:hAnsi="Times New Roman" w:cs="Times New Roman"/>
          <w:kern w:val="0"/>
          <w14:ligatures w14:val="none"/>
        </w:rPr>
        <w:t>: Imagine stacking badges for data science fundamentals, digital marketing, and creative writing, weaving them together to form your unique skill tapestry. This modular approach is far more nimble than a static four-year degree.</w:t>
      </w:r>
    </w:p>
    <w:p w14:paraId="0AFCA227" w14:textId="77777777" w:rsidR="006B7A97" w:rsidRPr="006B7A97" w:rsidRDefault="006B7A97" w:rsidP="00F378BE">
      <w:pPr>
        <w:numPr>
          <w:ilvl w:val="0"/>
          <w:numId w:val="14"/>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Neuroplasticity and Growth Mindset</w:t>
      </w:r>
    </w:p>
    <w:p w14:paraId="18E56CD7" w14:textId="77777777" w:rsidR="006B7A97" w:rsidRPr="006B7A97" w:rsidRDefault="006B7A97" w:rsidP="00F378BE">
      <w:pPr>
        <w:numPr>
          <w:ilvl w:val="1"/>
          <w:numId w:val="14"/>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Brain-Friendly Tech</w:t>
      </w:r>
      <w:r w:rsidRPr="006B7A97">
        <w:rPr>
          <w:rFonts w:ascii="Times New Roman" w:eastAsia="Times New Roman" w:hAnsi="Times New Roman" w:cs="Times New Roman"/>
          <w:kern w:val="0"/>
          <w14:ligatures w14:val="none"/>
        </w:rPr>
        <w:t>: XR environments can replicate real-world scenarios, letting you “practice” tasks in safe, memorable ways. Think flight simulations or augmented surgeries.</w:t>
      </w:r>
    </w:p>
    <w:p w14:paraId="348D3033" w14:textId="77777777" w:rsidR="006B7A97" w:rsidRPr="006B7A97" w:rsidRDefault="006B7A97" w:rsidP="00F378BE">
      <w:pPr>
        <w:numPr>
          <w:ilvl w:val="1"/>
          <w:numId w:val="14"/>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Cultivating Curiosity</w:t>
      </w:r>
      <w:r w:rsidRPr="006B7A97">
        <w:rPr>
          <w:rFonts w:ascii="Times New Roman" w:eastAsia="Times New Roman" w:hAnsi="Times New Roman" w:cs="Times New Roman"/>
          <w:kern w:val="0"/>
          <w14:ligatures w14:val="none"/>
        </w:rPr>
        <w:t>: Human 1.3 often punishes mistakes. Human 2.0 encourages trial-and-error, reframing missteps as necessary fuel for innovation. AI can accelerate this by rapid feedback loops, making every experiment a learning opportunity.</w:t>
      </w:r>
    </w:p>
    <w:p w14:paraId="277EE1EE" w14:textId="77777777" w:rsidR="006B7A97" w:rsidRPr="006B7A97" w:rsidRDefault="006B7A97" w:rsidP="006B7A97">
      <w:p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Key takeaway</w:t>
      </w:r>
      <w:r w:rsidRPr="006B7A97">
        <w:rPr>
          <w:rFonts w:ascii="Times New Roman" w:eastAsia="Times New Roman" w:hAnsi="Times New Roman" w:cs="Times New Roman"/>
          <w:kern w:val="0"/>
          <w14:ligatures w14:val="none"/>
        </w:rPr>
        <w:t xml:space="preserve">: Human 2.0 sees education not as a phase of life but as a </w:t>
      </w:r>
      <w:r w:rsidRPr="006B7A97">
        <w:rPr>
          <w:rFonts w:ascii="Times New Roman" w:eastAsia="Times New Roman" w:hAnsi="Times New Roman" w:cs="Times New Roman"/>
          <w:b/>
          <w:bCs/>
          <w:kern w:val="0"/>
          <w14:ligatures w14:val="none"/>
        </w:rPr>
        <w:t>state of being</w:t>
      </w:r>
      <w:r w:rsidRPr="006B7A97">
        <w:rPr>
          <w:rFonts w:ascii="Times New Roman" w:eastAsia="Times New Roman" w:hAnsi="Times New Roman" w:cs="Times New Roman"/>
          <w:kern w:val="0"/>
          <w14:ligatures w14:val="none"/>
        </w:rPr>
        <w:t>—you’re constantly upgrading, pivoting, and reinventing. With AI as a personalized mentor, you can re-skill almost as fast as the market evolves.</w:t>
      </w:r>
    </w:p>
    <w:p w14:paraId="49AE334A" w14:textId="77777777" w:rsidR="006B7A97" w:rsidRPr="006B7A97" w:rsidRDefault="00075693" w:rsidP="006B7A97">
      <w:pPr>
        <w:rPr>
          <w:rFonts w:ascii="Times New Roman" w:eastAsia="Times New Roman" w:hAnsi="Times New Roman" w:cs="Times New Roman"/>
          <w:kern w:val="0"/>
          <w14:ligatures w14:val="none"/>
        </w:rPr>
      </w:pPr>
      <w:r>
        <w:rPr>
          <w:noProof/>
        </w:rPr>
      </w:r>
      <w:r>
        <w:pict w14:anchorId="7F8E61C6">
          <v:rect id="Rectangle 179" o:spid="_x0000_s1043"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" filled="f">
            <o:lock v:ext="edit" aspectratio="t"/>
            <w10:anchorlock/>
          </v:rect>
        </w:pict>
      </w:r>
    </w:p>
    <w:p w14:paraId="3AF270D4" w14:textId="77777777" w:rsidR="006B7A97" w:rsidRPr="006B7A97" w:rsidRDefault="006B7A97" w:rsidP="006B7A97">
      <w:pPr>
        <w:spacing w:before="100" w:beforeAutospacing="1" w:after="100" w:afterAutospacing="1"/>
        <w:outlineLvl w:val="2"/>
        <w:rPr>
          <w:rFonts w:ascii="Times New Roman" w:eastAsia="Times New Roman" w:hAnsi="Times New Roman" w:cs="Times New Roman"/>
          <w:b/>
          <w:bCs/>
          <w:kern w:val="0"/>
          <w:sz w:val="27"/>
          <w:szCs w:val="27"/>
          <w14:ligatures w14:val="none"/>
        </w:rPr>
      </w:pPr>
      <w:bookmarkStart w:id="23" w:name="_Toc186462362"/>
      <w:r w:rsidRPr="006B7A97">
        <w:rPr>
          <w:rFonts w:ascii="Times New Roman" w:eastAsia="Times New Roman" w:hAnsi="Times New Roman" w:cs="Times New Roman"/>
          <w:b/>
          <w:bCs/>
          <w:kern w:val="0"/>
          <w:sz w:val="27"/>
          <w:szCs w:val="27"/>
          <w14:ligatures w14:val="none"/>
        </w:rPr>
        <w:t>4. Emotional Intelligence and the “Human” Edge</w:t>
      </w:r>
      <w:bookmarkEnd w:id="23"/>
    </w:p>
    <w:p w14:paraId="01DF51C8" w14:textId="77777777" w:rsidR="006B7A97" w:rsidRPr="006B7A97" w:rsidRDefault="006B7A97" w:rsidP="006B7A97">
      <w:p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kern w:val="0"/>
          <w14:ligatures w14:val="none"/>
        </w:rPr>
        <w:t>As AI automates logic-based tasks, the distinctly human attributes—empathy, emotional insight, collaboration—gain new prominence:</w:t>
      </w:r>
    </w:p>
    <w:p w14:paraId="6F51142F" w14:textId="77777777" w:rsidR="006B7A97" w:rsidRPr="006B7A97" w:rsidRDefault="006B7A97" w:rsidP="00F378BE">
      <w:pPr>
        <w:numPr>
          <w:ilvl w:val="0"/>
          <w:numId w:val="15"/>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Empathy as a Superpower</w:t>
      </w:r>
    </w:p>
    <w:p w14:paraId="14804790" w14:textId="77777777" w:rsidR="006B7A97" w:rsidRPr="006B7A97" w:rsidRDefault="006B7A97" w:rsidP="00F378BE">
      <w:pPr>
        <w:numPr>
          <w:ilvl w:val="1"/>
          <w:numId w:val="15"/>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AI Filters Out the Mundane</w:t>
      </w:r>
      <w:r w:rsidRPr="006B7A97">
        <w:rPr>
          <w:rFonts w:ascii="Times New Roman" w:eastAsia="Times New Roman" w:hAnsi="Times New Roman" w:cs="Times New Roman"/>
          <w:kern w:val="0"/>
          <w14:ligatures w14:val="none"/>
        </w:rPr>
        <w:t>: When routine tasks are offloaded, humans have more capacity to foster genuine relationships—an essential advantage in healthcare, counseling, customer service, and team leadership.</w:t>
      </w:r>
    </w:p>
    <w:p w14:paraId="18462CB7" w14:textId="77777777" w:rsidR="006B7A97" w:rsidRPr="006B7A97" w:rsidRDefault="006B7A97" w:rsidP="00F378BE">
      <w:pPr>
        <w:numPr>
          <w:ilvl w:val="1"/>
          <w:numId w:val="15"/>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Conflict Resolution</w:t>
      </w:r>
      <w:r w:rsidRPr="006B7A97">
        <w:rPr>
          <w:rFonts w:ascii="Times New Roman" w:eastAsia="Times New Roman" w:hAnsi="Times New Roman" w:cs="Times New Roman"/>
          <w:kern w:val="0"/>
          <w14:ligatures w14:val="none"/>
        </w:rPr>
        <w:t>: In an interconnected world, bridging cultural and ideological divides is crucial. Emotional intelligence becomes a career-advancing skill, not just a “soft” trait.</w:t>
      </w:r>
    </w:p>
    <w:p w14:paraId="572E344F" w14:textId="77777777" w:rsidR="006B7A97" w:rsidRPr="006B7A97" w:rsidRDefault="006B7A97" w:rsidP="00F378BE">
      <w:pPr>
        <w:numPr>
          <w:ilvl w:val="0"/>
          <w:numId w:val="15"/>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Creative Intuition</w:t>
      </w:r>
    </w:p>
    <w:p w14:paraId="22998DA6" w14:textId="77777777" w:rsidR="006B7A97" w:rsidRPr="006B7A97" w:rsidRDefault="006B7A97" w:rsidP="00F378BE">
      <w:pPr>
        <w:numPr>
          <w:ilvl w:val="1"/>
          <w:numId w:val="15"/>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Organic Genius Meets Algorithmic Brute Force</w:t>
      </w:r>
      <w:r w:rsidRPr="006B7A97">
        <w:rPr>
          <w:rFonts w:ascii="Times New Roman" w:eastAsia="Times New Roman" w:hAnsi="Times New Roman" w:cs="Times New Roman"/>
          <w:kern w:val="0"/>
          <w14:ligatures w14:val="none"/>
        </w:rPr>
        <w:t>: While AI can brute-force thousands of possibilities, humans often bring the spark of unconventional thinking. Combining these strengths can yield breakthroughs in art, science, product design, and more.</w:t>
      </w:r>
    </w:p>
    <w:p w14:paraId="77DBCFB3" w14:textId="77777777" w:rsidR="006B7A97" w:rsidRPr="006B7A97" w:rsidRDefault="006B7A97" w:rsidP="00F378BE">
      <w:pPr>
        <w:numPr>
          <w:ilvl w:val="1"/>
          <w:numId w:val="15"/>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Narrative and Storytelling</w:t>
      </w:r>
      <w:r w:rsidRPr="006B7A97">
        <w:rPr>
          <w:rFonts w:ascii="Times New Roman" w:eastAsia="Times New Roman" w:hAnsi="Times New Roman" w:cs="Times New Roman"/>
          <w:kern w:val="0"/>
          <w14:ligatures w14:val="none"/>
        </w:rPr>
        <w:t>: Machines can analyze patterns, but they struggle to craft emotionally resonant narratives. Human 2.0 values the ability to weave data into compelling stories that inspire action.</w:t>
      </w:r>
    </w:p>
    <w:p w14:paraId="46BC0149" w14:textId="77777777" w:rsidR="006B7A97" w:rsidRPr="006B7A97" w:rsidRDefault="006B7A97" w:rsidP="00F378BE">
      <w:pPr>
        <w:numPr>
          <w:ilvl w:val="0"/>
          <w:numId w:val="15"/>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lastRenderedPageBreak/>
        <w:t>Well-Being and Mindfulness</w:t>
      </w:r>
    </w:p>
    <w:p w14:paraId="358A1FB8" w14:textId="77777777" w:rsidR="006B7A97" w:rsidRPr="006B7A97" w:rsidRDefault="006B7A97" w:rsidP="00F378BE">
      <w:pPr>
        <w:numPr>
          <w:ilvl w:val="1"/>
          <w:numId w:val="15"/>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Offline Reflection</w:t>
      </w:r>
      <w:r w:rsidRPr="006B7A97">
        <w:rPr>
          <w:rFonts w:ascii="Times New Roman" w:eastAsia="Times New Roman" w:hAnsi="Times New Roman" w:cs="Times New Roman"/>
          <w:kern w:val="0"/>
          <w14:ligatures w14:val="none"/>
        </w:rPr>
        <w:t>: Even as technology grows pervasive, intentional disconnection helps us recharge, find clarity, and maintain mental health—critical for balancing the hyper-productivity AI can enable.</w:t>
      </w:r>
    </w:p>
    <w:p w14:paraId="0EEF934A" w14:textId="77777777" w:rsidR="006B7A97" w:rsidRPr="006B7A97" w:rsidRDefault="006B7A97" w:rsidP="00F378BE">
      <w:pPr>
        <w:numPr>
          <w:ilvl w:val="1"/>
          <w:numId w:val="15"/>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Human Connection</w:t>
      </w:r>
      <w:r w:rsidRPr="006B7A97">
        <w:rPr>
          <w:rFonts w:ascii="Times New Roman" w:eastAsia="Times New Roman" w:hAnsi="Times New Roman" w:cs="Times New Roman"/>
          <w:kern w:val="0"/>
          <w14:ligatures w14:val="none"/>
        </w:rPr>
        <w:t>: Teamwork, mentorship, and interpersonal bonds will remain irreplaceable. No matter how sophisticated AI gets, it can’t replicate the nuance of genuine human warmth.</w:t>
      </w:r>
    </w:p>
    <w:p w14:paraId="17F22F43" w14:textId="77777777" w:rsidR="006B7A97" w:rsidRPr="006B7A97" w:rsidRDefault="006B7A97" w:rsidP="006B7A97">
      <w:p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Key takeaway</w:t>
      </w:r>
      <w:r w:rsidRPr="006B7A97">
        <w:rPr>
          <w:rFonts w:ascii="Times New Roman" w:eastAsia="Times New Roman" w:hAnsi="Times New Roman" w:cs="Times New Roman"/>
          <w:kern w:val="0"/>
          <w14:ligatures w14:val="none"/>
        </w:rPr>
        <w:t>: As we upgrade to Human 2.0, empathy and creativity aren’t afterthoughts; they become core differentiators. Machines handle tasks that rely on raw computing, while we focus on connection, inspiration, and the empathetic leadership that propels organizations forward.</w:t>
      </w:r>
    </w:p>
    <w:p w14:paraId="410BEBB7" w14:textId="77777777" w:rsidR="006B7A97" w:rsidRPr="006B7A97" w:rsidRDefault="00075693" w:rsidP="006B7A97">
      <w:pPr>
        <w:rPr>
          <w:rFonts w:ascii="Times New Roman" w:eastAsia="Times New Roman" w:hAnsi="Times New Roman" w:cs="Times New Roman"/>
          <w:kern w:val="0"/>
          <w14:ligatures w14:val="none"/>
        </w:rPr>
      </w:pPr>
      <w:r>
        <w:rPr>
          <w:noProof/>
        </w:rPr>
      </w:r>
      <w:r>
        <w:pict w14:anchorId="54C0B5CA">
          <v:rect id="Rectangle 177" o:spid="_x0000_s1042"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" filled="f">
            <o:lock v:ext="edit" aspectratio="t"/>
            <w10:anchorlock/>
          </v:rect>
        </w:pict>
      </w:r>
    </w:p>
    <w:p w14:paraId="015EA52C" w14:textId="77777777" w:rsidR="006B7A97" w:rsidRPr="006B7A97" w:rsidRDefault="006B7A97" w:rsidP="006B7A97">
      <w:pPr>
        <w:spacing w:before="100" w:beforeAutospacing="1" w:after="100" w:afterAutospacing="1"/>
        <w:outlineLvl w:val="2"/>
        <w:rPr>
          <w:rFonts w:ascii="Times New Roman" w:eastAsia="Times New Roman" w:hAnsi="Times New Roman" w:cs="Times New Roman"/>
          <w:b/>
          <w:bCs/>
          <w:kern w:val="0"/>
          <w:sz w:val="27"/>
          <w:szCs w:val="27"/>
          <w14:ligatures w14:val="none"/>
        </w:rPr>
      </w:pPr>
      <w:bookmarkStart w:id="24" w:name="_Toc186462363"/>
      <w:r w:rsidRPr="006B7A97">
        <w:rPr>
          <w:rFonts w:ascii="Times New Roman" w:eastAsia="Times New Roman" w:hAnsi="Times New Roman" w:cs="Times New Roman"/>
          <w:b/>
          <w:bCs/>
          <w:kern w:val="0"/>
          <w:sz w:val="27"/>
          <w:szCs w:val="27"/>
          <w14:ligatures w14:val="none"/>
        </w:rPr>
        <w:t>5. Breaking Down Silos: Collaboration in a Borderless World</w:t>
      </w:r>
      <w:bookmarkEnd w:id="24"/>
    </w:p>
    <w:p w14:paraId="26F34CB9" w14:textId="77777777" w:rsidR="006B7A97" w:rsidRPr="006B7A97" w:rsidRDefault="006B7A97" w:rsidP="006B7A97">
      <w:p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kern w:val="0"/>
          <w14:ligatures w14:val="none"/>
        </w:rPr>
        <w:t>Human 1.3 often silos people by profession, department, or geography. Human 2.0, powered by digital networks, demands fluid collaboration:</w:t>
      </w:r>
    </w:p>
    <w:p w14:paraId="5ED3107A" w14:textId="77777777" w:rsidR="006B7A97" w:rsidRPr="006B7A97" w:rsidRDefault="006B7A97" w:rsidP="00F378BE">
      <w:pPr>
        <w:numPr>
          <w:ilvl w:val="0"/>
          <w:numId w:val="16"/>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Cross-Disciplinary Teams</w:t>
      </w:r>
    </w:p>
    <w:p w14:paraId="622BF14C" w14:textId="77777777" w:rsidR="006B7A97" w:rsidRPr="006B7A97" w:rsidRDefault="006B7A97" w:rsidP="00F378BE">
      <w:pPr>
        <w:numPr>
          <w:ilvl w:val="1"/>
          <w:numId w:val="16"/>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Hybrid Expertise</w:t>
      </w:r>
      <w:r w:rsidRPr="006B7A97">
        <w:rPr>
          <w:rFonts w:ascii="Times New Roman" w:eastAsia="Times New Roman" w:hAnsi="Times New Roman" w:cs="Times New Roman"/>
          <w:kern w:val="0"/>
          <w14:ligatures w14:val="none"/>
        </w:rPr>
        <w:t>: AI encourages diverse skill sets to converge. Data scientists work with artists, historians collaborate with UX designers, and so on. These “mash-ups” produce unexpected insights.</w:t>
      </w:r>
    </w:p>
    <w:p w14:paraId="4AD4D217" w14:textId="77777777" w:rsidR="006B7A97" w:rsidRPr="006B7A97" w:rsidRDefault="006B7A97" w:rsidP="00F378BE">
      <w:pPr>
        <w:numPr>
          <w:ilvl w:val="1"/>
          <w:numId w:val="16"/>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Shared Goals</w:t>
      </w:r>
      <w:r w:rsidRPr="006B7A97">
        <w:rPr>
          <w:rFonts w:ascii="Times New Roman" w:eastAsia="Times New Roman" w:hAnsi="Times New Roman" w:cs="Times New Roman"/>
          <w:kern w:val="0"/>
          <w14:ligatures w14:val="none"/>
        </w:rPr>
        <w:t>: Instead of hierarchical, top-down commands, many Human 2.0 teams align around missions—like designing a smarter city, launching a social-impact campaign, or innovating a new transportation model.</w:t>
      </w:r>
    </w:p>
    <w:p w14:paraId="618CA242" w14:textId="77777777" w:rsidR="006B7A97" w:rsidRPr="006B7A97" w:rsidRDefault="006B7A97" w:rsidP="00F378BE">
      <w:pPr>
        <w:numPr>
          <w:ilvl w:val="0"/>
          <w:numId w:val="16"/>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Global Communities</w:t>
      </w:r>
    </w:p>
    <w:p w14:paraId="6B399903" w14:textId="77777777" w:rsidR="006B7A97" w:rsidRPr="006B7A97" w:rsidRDefault="006B7A97" w:rsidP="00F378BE">
      <w:pPr>
        <w:numPr>
          <w:ilvl w:val="1"/>
          <w:numId w:val="16"/>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Open Innovation</w:t>
      </w:r>
      <w:r w:rsidRPr="006B7A97">
        <w:rPr>
          <w:rFonts w:ascii="Times New Roman" w:eastAsia="Times New Roman" w:hAnsi="Times New Roman" w:cs="Times New Roman"/>
          <w:kern w:val="0"/>
          <w14:ligatures w14:val="none"/>
        </w:rPr>
        <w:t>: Citizens from every corner of the planet can co-create solutions for climate change, healthcare, or education. Platforms like GitHub, Kaggle, or open-source XR forums enable mass participation.</w:t>
      </w:r>
    </w:p>
    <w:p w14:paraId="1BAFFC88" w14:textId="77777777" w:rsidR="006B7A97" w:rsidRPr="006B7A97" w:rsidRDefault="006B7A97" w:rsidP="00F378BE">
      <w:pPr>
        <w:numPr>
          <w:ilvl w:val="1"/>
          <w:numId w:val="16"/>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Language Barriers Dissolve</w:t>
      </w:r>
      <w:r w:rsidRPr="006B7A97">
        <w:rPr>
          <w:rFonts w:ascii="Times New Roman" w:eastAsia="Times New Roman" w:hAnsi="Times New Roman" w:cs="Times New Roman"/>
          <w:kern w:val="0"/>
          <w14:ligatures w14:val="none"/>
        </w:rPr>
        <w:t>: AI-driven translation tools let people collaborate seamlessly across languages. What was once a major hurdle is becoming a minor speed bump.</w:t>
      </w:r>
    </w:p>
    <w:p w14:paraId="4977AB39" w14:textId="77777777" w:rsidR="006B7A97" w:rsidRPr="006B7A97" w:rsidRDefault="006B7A97" w:rsidP="00F378BE">
      <w:pPr>
        <w:numPr>
          <w:ilvl w:val="0"/>
          <w:numId w:val="16"/>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Real-Time Knowledge Sharing</w:t>
      </w:r>
    </w:p>
    <w:p w14:paraId="0EF07DEE" w14:textId="77777777" w:rsidR="006B7A97" w:rsidRPr="006B7A97" w:rsidRDefault="006B7A97" w:rsidP="00F378BE">
      <w:pPr>
        <w:numPr>
          <w:ilvl w:val="1"/>
          <w:numId w:val="16"/>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Instant Feedback Loops</w:t>
      </w:r>
      <w:r w:rsidRPr="006B7A97">
        <w:rPr>
          <w:rFonts w:ascii="Times New Roman" w:eastAsia="Times New Roman" w:hAnsi="Times New Roman" w:cs="Times New Roman"/>
          <w:kern w:val="0"/>
          <w14:ligatures w14:val="none"/>
        </w:rPr>
        <w:t>: Whether it’s a brainstorming session or a design sprint, results and reactions can be shared and refined in real time, compressing months of back-and-forth into days or even hours.</w:t>
      </w:r>
    </w:p>
    <w:p w14:paraId="3B1BCD3B" w14:textId="77777777" w:rsidR="006B7A97" w:rsidRPr="006B7A97" w:rsidRDefault="006B7A97" w:rsidP="00F378BE">
      <w:pPr>
        <w:numPr>
          <w:ilvl w:val="1"/>
          <w:numId w:val="16"/>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Shared Data Lakes</w:t>
      </w:r>
      <w:r w:rsidRPr="006B7A97">
        <w:rPr>
          <w:rFonts w:ascii="Times New Roman" w:eastAsia="Times New Roman" w:hAnsi="Times New Roman" w:cs="Times New Roman"/>
          <w:kern w:val="0"/>
          <w14:ligatures w14:val="none"/>
        </w:rPr>
        <w:t>: Governments, NGOs, and private firms can pool anonymized data for collective analysis, speeding up research in fields like epidemiology or urban planning.</w:t>
      </w:r>
    </w:p>
    <w:p w14:paraId="349D2BFF" w14:textId="77777777" w:rsidR="006B7A97" w:rsidRPr="006B7A97" w:rsidRDefault="006B7A97" w:rsidP="006B7A97">
      <w:p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Key takeaway</w:t>
      </w:r>
      <w:r w:rsidRPr="006B7A97">
        <w:rPr>
          <w:rFonts w:ascii="Times New Roman" w:eastAsia="Times New Roman" w:hAnsi="Times New Roman" w:cs="Times New Roman"/>
          <w:kern w:val="0"/>
          <w14:ligatures w14:val="none"/>
        </w:rPr>
        <w:t xml:space="preserve">: Human 2.0 breaks away from rigid departmental structures and limited local pools of expertise. The new currency is </w:t>
      </w:r>
      <w:r w:rsidRPr="006B7A97">
        <w:rPr>
          <w:rFonts w:ascii="Times New Roman" w:eastAsia="Times New Roman" w:hAnsi="Times New Roman" w:cs="Times New Roman"/>
          <w:b/>
          <w:bCs/>
          <w:kern w:val="0"/>
          <w14:ligatures w14:val="none"/>
        </w:rPr>
        <w:t>collaborative intelligence</w:t>
      </w:r>
      <w:r w:rsidRPr="006B7A97">
        <w:rPr>
          <w:rFonts w:ascii="Times New Roman" w:eastAsia="Times New Roman" w:hAnsi="Times New Roman" w:cs="Times New Roman"/>
          <w:kern w:val="0"/>
          <w14:ligatures w14:val="none"/>
        </w:rPr>
        <w:t>, blending AI-driven analytics with human creativity across the planet.</w:t>
      </w:r>
    </w:p>
    <w:p w14:paraId="0CADAE21" w14:textId="77777777" w:rsidR="006B7A97" w:rsidRPr="006B7A97" w:rsidRDefault="00075693" w:rsidP="006B7A97">
      <w:pPr>
        <w:rPr>
          <w:rFonts w:ascii="Times New Roman" w:eastAsia="Times New Roman" w:hAnsi="Times New Roman" w:cs="Times New Roman"/>
          <w:kern w:val="0"/>
          <w14:ligatures w14:val="none"/>
        </w:rPr>
      </w:pPr>
      <w:r>
        <w:rPr>
          <w:noProof/>
        </w:rPr>
      </w:r>
      <w:r>
        <w:pict w14:anchorId="6D39CDBC">
          <v:rect id="Rectangle 175" o:spid="_x0000_s1041"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" filled="f">
            <o:lock v:ext="edit" aspectratio="t"/>
            <w10:anchorlock/>
          </v:rect>
        </w:pict>
      </w:r>
    </w:p>
    <w:p w14:paraId="7DFDEF51" w14:textId="77777777" w:rsidR="006B7A97" w:rsidRPr="006B7A97" w:rsidRDefault="006B7A97" w:rsidP="006B7A97">
      <w:pPr>
        <w:spacing w:before="100" w:beforeAutospacing="1" w:after="100" w:afterAutospacing="1"/>
        <w:outlineLvl w:val="2"/>
        <w:rPr>
          <w:rFonts w:ascii="Times New Roman" w:eastAsia="Times New Roman" w:hAnsi="Times New Roman" w:cs="Times New Roman"/>
          <w:b/>
          <w:bCs/>
          <w:kern w:val="0"/>
          <w:sz w:val="27"/>
          <w:szCs w:val="27"/>
          <w14:ligatures w14:val="none"/>
        </w:rPr>
      </w:pPr>
      <w:bookmarkStart w:id="25" w:name="_Toc186462364"/>
      <w:r w:rsidRPr="006B7A97">
        <w:rPr>
          <w:rFonts w:ascii="Times New Roman" w:eastAsia="Times New Roman" w:hAnsi="Times New Roman" w:cs="Times New Roman"/>
          <w:b/>
          <w:bCs/>
          <w:kern w:val="0"/>
          <w:sz w:val="27"/>
          <w:szCs w:val="27"/>
          <w14:ligatures w14:val="none"/>
        </w:rPr>
        <w:lastRenderedPageBreak/>
        <w:t>6. Societal Shifts: Policy, Ethics, and Opportunity</w:t>
      </w:r>
      <w:bookmarkEnd w:id="25"/>
    </w:p>
    <w:p w14:paraId="11D2F3A2" w14:textId="77777777" w:rsidR="006B7A97" w:rsidRPr="006B7A97" w:rsidRDefault="006B7A97" w:rsidP="006B7A97">
      <w:p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kern w:val="0"/>
          <w14:ligatures w14:val="none"/>
        </w:rPr>
        <w:t>As we approach Human 2.0, systemic changes must keep pace to ensure ethical and equitable implementation:</w:t>
      </w:r>
    </w:p>
    <w:p w14:paraId="64D95568" w14:textId="77777777" w:rsidR="006B7A97" w:rsidRPr="006B7A97" w:rsidRDefault="006B7A97" w:rsidP="00F378BE">
      <w:pPr>
        <w:numPr>
          <w:ilvl w:val="0"/>
          <w:numId w:val="17"/>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Regulation and Accountability</w:t>
      </w:r>
    </w:p>
    <w:p w14:paraId="00AE6288" w14:textId="77777777" w:rsidR="006B7A97" w:rsidRPr="006B7A97" w:rsidRDefault="006B7A97" w:rsidP="00F378BE">
      <w:pPr>
        <w:numPr>
          <w:ilvl w:val="1"/>
          <w:numId w:val="17"/>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AI Governance</w:t>
      </w:r>
      <w:r w:rsidRPr="006B7A97">
        <w:rPr>
          <w:rFonts w:ascii="Times New Roman" w:eastAsia="Times New Roman" w:hAnsi="Times New Roman" w:cs="Times New Roman"/>
          <w:kern w:val="0"/>
          <w14:ligatures w14:val="none"/>
        </w:rPr>
        <w:t>: Transparent algorithms and mechanisms for recourse when AI-driven decisions go awry (e.g., biased loan approvals or unjust surveillance) become essential.</w:t>
      </w:r>
    </w:p>
    <w:p w14:paraId="3D06B686" w14:textId="77777777" w:rsidR="006B7A97" w:rsidRPr="006B7A97" w:rsidRDefault="006B7A97" w:rsidP="00F378BE">
      <w:pPr>
        <w:numPr>
          <w:ilvl w:val="1"/>
          <w:numId w:val="17"/>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Responsible Data Use</w:t>
      </w:r>
      <w:r w:rsidRPr="006B7A97">
        <w:rPr>
          <w:rFonts w:ascii="Times New Roman" w:eastAsia="Times New Roman" w:hAnsi="Times New Roman" w:cs="Times New Roman"/>
          <w:kern w:val="0"/>
          <w14:ligatures w14:val="none"/>
        </w:rPr>
        <w:t>: Just because we can collect data doesn’t mean we should. Upholding privacy and consent safeguards human dignity.</w:t>
      </w:r>
    </w:p>
    <w:p w14:paraId="45951895" w14:textId="77777777" w:rsidR="006B7A97" w:rsidRPr="006B7A97" w:rsidRDefault="006B7A97" w:rsidP="00F378BE">
      <w:pPr>
        <w:numPr>
          <w:ilvl w:val="0"/>
          <w:numId w:val="17"/>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Public-Private Synergy</w:t>
      </w:r>
    </w:p>
    <w:p w14:paraId="03DCF2A3" w14:textId="77777777" w:rsidR="006B7A97" w:rsidRPr="006B7A97" w:rsidRDefault="006B7A97" w:rsidP="00F378BE">
      <w:pPr>
        <w:numPr>
          <w:ilvl w:val="1"/>
          <w:numId w:val="17"/>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Infrastructure Upgrades</w:t>
      </w:r>
      <w:r w:rsidRPr="006B7A97">
        <w:rPr>
          <w:rFonts w:ascii="Times New Roman" w:eastAsia="Times New Roman" w:hAnsi="Times New Roman" w:cs="Times New Roman"/>
          <w:kern w:val="0"/>
          <w14:ligatures w14:val="none"/>
        </w:rPr>
        <w:t>: Governments can incentivize the adoption of immersive tech in schools, healthcare facilities, and community centers, bridging digital divides.</w:t>
      </w:r>
    </w:p>
    <w:p w14:paraId="4E54F6E9" w14:textId="77777777" w:rsidR="006B7A97" w:rsidRPr="006B7A97" w:rsidRDefault="006B7A97" w:rsidP="00F378BE">
      <w:pPr>
        <w:numPr>
          <w:ilvl w:val="1"/>
          <w:numId w:val="17"/>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Funding Research for the Greater Good</w:t>
      </w:r>
      <w:r w:rsidRPr="006B7A97">
        <w:rPr>
          <w:rFonts w:ascii="Times New Roman" w:eastAsia="Times New Roman" w:hAnsi="Times New Roman" w:cs="Times New Roman"/>
          <w:kern w:val="0"/>
          <w14:ligatures w14:val="none"/>
        </w:rPr>
        <w:t>: While corporations push the frontier for profit, publicly funded initiatives can ensure breakthroughs serve broader societal needs—like disease eradication or environmental restoration.</w:t>
      </w:r>
    </w:p>
    <w:p w14:paraId="2C911C1E" w14:textId="77777777" w:rsidR="006B7A97" w:rsidRPr="006B7A97" w:rsidRDefault="006B7A97" w:rsidP="00F378BE">
      <w:pPr>
        <w:numPr>
          <w:ilvl w:val="0"/>
          <w:numId w:val="17"/>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Inclusivity in the Next Economy</w:t>
      </w:r>
    </w:p>
    <w:p w14:paraId="55F06BB6" w14:textId="77777777" w:rsidR="006B7A97" w:rsidRPr="006B7A97" w:rsidRDefault="006B7A97" w:rsidP="00F378BE">
      <w:pPr>
        <w:numPr>
          <w:ilvl w:val="1"/>
          <w:numId w:val="17"/>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Ethical Upskilling</w:t>
      </w:r>
      <w:r w:rsidRPr="006B7A97">
        <w:rPr>
          <w:rFonts w:ascii="Times New Roman" w:eastAsia="Times New Roman" w:hAnsi="Times New Roman" w:cs="Times New Roman"/>
          <w:kern w:val="0"/>
          <w14:ligatures w14:val="none"/>
        </w:rPr>
        <w:t>: Companies and governments should collaborate on re-skilling programs to prevent massive job displacement and ensure everyone can participate in AI-driven growth.</w:t>
      </w:r>
    </w:p>
    <w:p w14:paraId="03610388" w14:textId="77777777" w:rsidR="006B7A97" w:rsidRPr="006B7A97" w:rsidRDefault="006B7A97" w:rsidP="00F378BE">
      <w:pPr>
        <w:numPr>
          <w:ilvl w:val="1"/>
          <w:numId w:val="17"/>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Universal Basic Services</w:t>
      </w:r>
      <w:r w:rsidRPr="006B7A97">
        <w:rPr>
          <w:rFonts w:ascii="Times New Roman" w:eastAsia="Times New Roman" w:hAnsi="Times New Roman" w:cs="Times New Roman"/>
          <w:kern w:val="0"/>
          <w14:ligatures w14:val="none"/>
        </w:rPr>
        <w:t>: Some regions might experiment with universal access to AI mentors, healthcare bots, or micro-credential platforms—lowering barriers for disadvantaged communities.</w:t>
      </w:r>
    </w:p>
    <w:p w14:paraId="3BD126CA" w14:textId="77777777" w:rsidR="006B7A97" w:rsidRPr="006B7A97" w:rsidRDefault="006B7A97" w:rsidP="006B7A97">
      <w:p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Key takeaway</w:t>
      </w:r>
      <w:r w:rsidRPr="006B7A97">
        <w:rPr>
          <w:rFonts w:ascii="Times New Roman" w:eastAsia="Times New Roman" w:hAnsi="Times New Roman" w:cs="Times New Roman"/>
          <w:kern w:val="0"/>
          <w14:ligatures w14:val="none"/>
        </w:rPr>
        <w:t>: Achieving Human 2.0 isn’t solely about personal ambition; it’s a collective responsibility. We must align policies, investments, and ethical frameworks so the rising tide of technology truly lifts all boats.</w:t>
      </w:r>
    </w:p>
    <w:p w14:paraId="61C9D791" w14:textId="77777777" w:rsidR="006B7A97" w:rsidRPr="006B7A97" w:rsidRDefault="00075693" w:rsidP="006B7A97">
      <w:pPr>
        <w:rPr>
          <w:rFonts w:ascii="Times New Roman" w:eastAsia="Times New Roman" w:hAnsi="Times New Roman" w:cs="Times New Roman"/>
          <w:kern w:val="0"/>
          <w14:ligatures w14:val="none"/>
        </w:rPr>
      </w:pPr>
      <w:r>
        <w:rPr>
          <w:noProof/>
        </w:rPr>
      </w:r>
      <w:r>
        <w:pict w14:anchorId="7F477544">
          <v:rect id="Rectangle 173" o:spid="_x0000_s1040"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" filled="f">
            <o:lock v:ext="edit" aspectratio="t"/>
            <w10:anchorlock/>
          </v:rect>
        </w:pict>
      </w:r>
    </w:p>
    <w:p w14:paraId="175FBAC2" w14:textId="77777777" w:rsidR="006B7A97" w:rsidRPr="006B7A97" w:rsidRDefault="006B7A97" w:rsidP="006B7A97">
      <w:pPr>
        <w:spacing w:before="100" w:beforeAutospacing="1" w:after="100" w:afterAutospacing="1"/>
        <w:outlineLvl w:val="2"/>
        <w:rPr>
          <w:rFonts w:ascii="Times New Roman" w:eastAsia="Times New Roman" w:hAnsi="Times New Roman" w:cs="Times New Roman"/>
          <w:b/>
          <w:bCs/>
          <w:kern w:val="0"/>
          <w:sz w:val="27"/>
          <w:szCs w:val="27"/>
          <w14:ligatures w14:val="none"/>
        </w:rPr>
      </w:pPr>
      <w:bookmarkStart w:id="26" w:name="_Toc186462365"/>
      <w:r w:rsidRPr="006B7A97">
        <w:rPr>
          <w:rFonts w:ascii="Times New Roman" w:eastAsia="Times New Roman" w:hAnsi="Times New Roman" w:cs="Times New Roman"/>
          <w:b/>
          <w:bCs/>
          <w:kern w:val="0"/>
          <w:sz w:val="27"/>
          <w:szCs w:val="27"/>
          <w14:ligatures w14:val="none"/>
        </w:rPr>
        <w:t>7. Conclusion: The Grand Leap Awaits</w:t>
      </w:r>
      <w:bookmarkEnd w:id="26"/>
    </w:p>
    <w:p w14:paraId="4E8C593A" w14:textId="77777777" w:rsidR="006B7A97" w:rsidRPr="006B7A97" w:rsidRDefault="006B7A97" w:rsidP="006B7A97">
      <w:p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kern w:val="0"/>
          <w14:ligatures w14:val="none"/>
        </w:rPr>
        <w:t xml:space="preserve">Transitioning from </w:t>
      </w:r>
      <w:r w:rsidRPr="006B7A97">
        <w:rPr>
          <w:rFonts w:ascii="Times New Roman" w:eastAsia="Times New Roman" w:hAnsi="Times New Roman" w:cs="Times New Roman"/>
          <w:b/>
          <w:bCs/>
          <w:kern w:val="0"/>
          <w14:ligatures w14:val="none"/>
        </w:rPr>
        <w:t>Human 1.3</w:t>
      </w:r>
      <w:r w:rsidRPr="006B7A97">
        <w:rPr>
          <w:rFonts w:ascii="Times New Roman" w:eastAsia="Times New Roman" w:hAnsi="Times New Roman" w:cs="Times New Roman"/>
          <w:kern w:val="0"/>
          <w14:ligatures w14:val="none"/>
        </w:rPr>
        <w:t xml:space="preserve">—where technology plays a supporting role in our old routines—to </w:t>
      </w:r>
      <w:r w:rsidRPr="006B7A97">
        <w:rPr>
          <w:rFonts w:ascii="Times New Roman" w:eastAsia="Times New Roman" w:hAnsi="Times New Roman" w:cs="Times New Roman"/>
          <w:b/>
          <w:bCs/>
          <w:kern w:val="0"/>
          <w14:ligatures w14:val="none"/>
        </w:rPr>
        <w:t>Human 2.0</w:t>
      </w:r>
      <w:r w:rsidRPr="006B7A97">
        <w:rPr>
          <w:rFonts w:ascii="Times New Roman" w:eastAsia="Times New Roman" w:hAnsi="Times New Roman" w:cs="Times New Roman"/>
          <w:kern w:val="0"/>
          <w14:ligatures w14:val="none"/>
        </w:rPr>
        <w:t>—where AI and immersive tools reshape how we learn, create, and connect—demands both courage and imagination. It’s not an overnight process. But each step—whether automating a tedious task at work, diving into an online AI course, or joining a global hackathon—signals momentum toward a more integrated, expressive, and empathetic way of living.</w:t>
      </w:r>
    </w:p>
    <w:p w14:paraId="7947DB1C" w14:textId="77777777" w:rsidR="006B7A97" w:rsidRPr="006B7A97" w:rsidRDefault="006B7A97" w:rsidP="006B7A97">
      <w:p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kern w:val="0"/>
          <w14:ligatures w14:val="none"/>
        </w:rPr>
        <w:t xml:space="preserve">The path forward hinges on our ability to trust these new tools and trust ourselves. Yes, there are pitfalls: data privacy concerns, algorithmic bias, potential job displacement. Yet, by maintaining a spirit of collaboration, ethical oversight, and constant learning, we can harness AI’s power to </w:t>
      </w:r>
      <w:r w:rsidRPr="006B7A97">
        <w:rPr>
          <w:rFonts w:ascii="Times New Roman" w:eastAsia="Times New Roman" w:hAnsi="Times New Roman" w:cs="Times New Roman"/>
          <w:b/>
          <w:bCs/>
          <w:kern w:val="0"/>
          <w14:ligatures w14:val="none"/>
        </w:rPr>
        <w:t>augment</w:t>
      </w:r>
      <w:r w:rsidRPr="006B7A97">
        <w:rPr>
          <w:rFonts w:ascii="Times New Roman" w:eastAsia="Times New Roman" w:hAnsi="Times New Roman" w:cs="Times New Roman"/>
          <w:kern w:val="0"/>
          <w14:ligatures w14:val="none"/>
        </w:rPr>
        <w:t xml:space="preserve"> us rather than replace us.</w:t>
      </w:r>
    </w:p>
    <w:p w14:paraId="54ADC798" w14:textId="77777777" w:rsidR="006B7A97" w:rsidRPr="006B7A97" w:rsidRDefault="006B7A97" w:rsidP="006B7A97">
      <w:p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lastRenderedPageBreak/>
        <w:t>What’s next</w:t>
      </w:r>
      <w:r w:rsidRPr="006B7A97">
        <w:rPr>
          <w:rFonts w:ascii="Times New Roman" w:eastAsia="Times New Roman" w:hAnsi="Times New Roman" w:cs="Times New Roman"/>
          <w:kern w:val="0"/>
          <w14:ligatures w14:val="none"/>
        </w:rPr>
        <w:t>: We’ll look at how education evolves in the Age of AI, exploring the profound overhaul of teaching methods, from micro-certifications to immersive simulations. As we stand on this threshold, keep in mind that the grand leap to Human 2.0 isn’t distant or unattainable—it’s already begun. Your role is to decide if you’ll be a passive observer or an active architect of this extraordinary era.</w:t>
      </w:r>
    </w:p>
    <w:p w14:paraId="29CEE6D1" w14:textId="77777777" w:rsidR="006B7A97" w:rsidRPr="006B7A97" w:rsidRDefault="006B7A97" w:rsidP="006B7A97">
      <w:pPr>
        <w:spacing w:beforeAutospacing="1"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“A computer is the most remarkable tool we’ve ever come up with. But the most important person is you—your mind, your consciousness, your intent.” – Steve Jobs</w:t>
      </w:r>
    </w:p>
    <w:p w14:paraId="0179962E" w14:textId="77777777" w:rsidR="006B7A97" w:rsidRPr="006B7A97" w:rsidRDefault="006B7A97" w:rsidP="006B7A97">
      <w:p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kern w:val="0"/>
          <w14:ligatures w14:val="none"/>
        </w:rPr>
        <w:t>Let’s embrace our role as co-creators with technology. In doing so, we don’t diminish our humanity—we elevate it, becoming more imaginative, empathetic, and impactful in a fast-changing world. The journey to Human 2.0 is here. Step forward.</w:t>
      </w:r>
    </w:p>
    <w:p w14:paraId="7C4ED342" w14:textId="77777777" w:rsidR="006B7A97" w:rsidRDefault="006B7A97">
      <w:pP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br w:type="page"/>
      </w:r>
    </w:p>
    <w:p w14:paraId="453AFA1B" w14:textId="5D6B66AD" w:rsidR="006B7A97" w:rsidRPr="006B7A97" w:rsidRDefault="006B7A97" w:rsidP="006B7A97">
      <w:pPr>
        <w:spacing w:before="100" w:beforeAutospacing="1" w:after="100" w:afterAutospacing="1"/>
        <w:outlineLvl w:val="1"/>
        <w:rPr>
          <w:rFonts w:ascii="Times New Roman" w:eastAsia="Times New Roman" w:hAnsi="Times New Roman" w:cs="Times New Roman"/>
          <w:b/>
          <w:bCs/>
          <w:kern w:val="0"/>
          <w:sz w:val="36"/>
          <w:szCs w:val="36"/>
          <w14:ligatures w14:val="none"/>
        </w:rPr>
      </w:pPr>
      <w:bookmarkStart w:id="27" w:name="_Toc186462366"/>
      <w:r w:rsidRPr="006B7A97">
        <w:rPr>
          <w:rFonts w:ascii="Times New Roman" w:eastAsia="Times New Roman" w:hAnsi="Times New Roman" w:cs="Times New Roman"/>
          <w:b/>
          <w:bCs/>
          <w:kern w:val="0"/>
          <w:sz w:val="36"/>
          <w:szCs w:val="36"/>
          <w14:ligatures w14:val="none"/>
        </w:rPr>
        <w:lastRenderedPageBreak/>
        <w:t>CHAPTER 4: EDUCATING IN THE AGE OF AI</w:t>
      </w:r>
      <w:bookmarkEnd w:id="27"/>
    </w:p>
    <w:p w14:paraId="0299BF4B" w14:textId="77777777" w:rsidR="006B7A97" w:rsidRPr="006B7A97" w:rsidRDefault="006B7A97" w:rsidP="006B7A97">
      <w:pPr>
        <w:spacing w:before="100" w:beforeAutospacing="1" w:after="100" w:afterAutospacing="1"/>
        <w:outlineLvl w:val="2"/>
        <w:rPr>
          <w:rFonts w:ascii="Times New Roman" w:eastAsia="Times New Roman" w:hAnsi="Times New Roman" w:cs="Times New Roman"/>
          <w:b/>
          <w:bCs/>
          <w:kern w:val="0"/>
          <w:sz w:val="27"/>
          <w:szCs w:val="27"/>
          <w14:ligatures w14:val="none"/>
        </w:rPr>
      </w:pPr>
      <w:bookmarkStart w:id="28" w:name="_Toc186462367"/>
      <w:r w:rsidRPr="006B7A97">
        <w:rPr>
          <w:rFonts w:ascii="Times New Roman" w:eastAsia="Times New Roman" w:hAnsi="Times New Roman" w:cs="Times New Roman"/>
          <w:b/>
          <w:bCs/>
          <w:kern w:val="0"/>
          <w:sz w:val="27"/>
          <w:szCs w:val="27"/>
          <w14:ligatures w14:val="none"/>
        </w:rPr>
        <w:t>Introduction: The Classroom Reimagined</w:t>
      </w:r>
      <w:bookmarkEnd w:id="28"/>
    </w:p>
    <w:p w14:paraId="5F4C5FC9" w14:textId="77777777" w:rsidR="006B7A97" w:rsidRPr="006B7A97" w:rsidRDefault="006B7A97" w:rsidP="006B7A97">
      <w:p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kern w:val="0"/>
          <w14:ligatures w14:val="none"/>
        </w:rPr>
        <w:t xml:space="preserve">Picture the classic classroom: desks in neat rows, a teacher lecturing at the front, and a chalkboard filled with notes. For centuries, this scene has defined our idea of “school.” Yet we find ourselves in a time when </w:t>
      </w:r>
      <w:r w:rsidRPr="006B7A97">
        <w:rPr>
          <w:rFonts w:ascii="Times New Roman" w:eastAsia="Times New Roman" w:hAnsi="Times New Roman" w:cs="Times New Roman"/>
          <w:b/>
          <w:bCs/>
          <w:kern w:val="0"/>
          <w14:ligatures w14:val="none"/>
        </w:rPr>
        <w:t>handheld supercomputers</w:t>
      </w:r>
      <w:r w:rsidRPr="006B7A97">
        <w:rPr>
          <w:rFonts w:ascii="Times New Roman" w:eastAsia="Times New Roman" w:hAnsi="Times New Roman" w:cs="Times New Roman"/>
          <w:kern w:val="0"/>
          <w14:ligatures w14:val="none"/>
        </w:rPr>
        <w:t xml:space="preserve"> are widely available, when </w:t>
      </w:r>
      <w:r w:rsidRPr="006B7A97">
        <w:rPr>
          <w:rFonts w:ascii="Times New Roman" w:eastAsia="Times New Roman" w:hAnsi="Times New Roman" w:cs="Times New Roman"/>
          <w:b/>
          <w:bCs/>
          <w:kern w:val="0"/>
          <w14:ligatures w14:val="none"/>
        </w:rPr>
        <w:t>immersive virtual simulations</w:t>
      </w:r>
      <w:r w:rsidRPr="006B7A97">
        <w:rPr>
          <w:rFonts w:ascii="Times New Roman" w:eastAsia="Times New Roman" w:hAnsi="Times New Roman" w:cs="Times New Roman"/>
          <w:kern w:val="0"/>
          <w14:ligatures w14:val="none"/>
        </w:rPr>
        <w:t xml:space="preserve"> can outdo any field trip, and when </w:t>
      </w:r>
      <w:r w:rsidRPr="006B7A97">
        <w:rPr>
          <w:rFonts w:ascii="Times New Roman" w:eastAsia="Times New Roman" w:hAnsi="Times New Roman" w:cs="Times New Roman"/>
          <w:b/>
          <w:bCs/>
          <w:kern w:val="0"/>
          <w14:ligatures w14:val="none"/>
        </w:rPr>
        <w:t>AI mentors</w:t>
      </w:r>
      <w:r w:rsidRPr="006B7A97">
        <w:rPr>
          <w:rFonts w:ascii="Times New Roman" w:eastAsia="Times New Roman" w:hAnsi="Times New Roman" w:cs="Times New Roman"/>
          <w:kern w:val="0"/>
          <w14:ligatures w14:val="none"/>
        </w:rPr>
        <w:t xml:space="preserve"> can tailor lessons in real time. Clearly, our model of education needs more than just modernization—it needs a </w:t>
      </w:r>
      <w:r w:rsidRPr="006B7A97">
        <w:rPr>
          <w:rFonts w:ascii="Times New Roman" w:eastAsia="Times New Roman" w:hAnsi="Times New Roman" w:cs="Times New Roman"/>
          <w:b/>
          <w:bCs/>
          <w:kern w:val="0"/>
          <w14:ligatures w14:val="none"/>
        </w:rPr>
        <w:t>complete reboot</w:t>
      </w:r>
      <w:r w:rsidRPr="006B7A97">
        <w:rPr>
          <w:rFonts w:ascii="Times New Roman" w:eastAsia="Times New Roman" w:hAnsi="Times New Roman" w:cs="Times New Roman"/>
          <w:kern w:val="0"/>
          <w14:ligatures w14:val="none"/>
        </w:rPr>
        <w:t>.</w:t>
      </w:r>
    </w:p>
    <w:p w14:paraId="10037D10" w14:textId="77777777" w:rsidR="006B7A97" w:rsidRPr="006B7A97" w:rsidRDefault="006B7A97" w:rsidP="006B7A97">
      <w:p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kern w:val="0"/>
          <w14:ligatures w14:val="none"/>
        </w:rPr>
        <w:t xml:space="preserve">In this chapter, we’ll explore how education can shed centuries of inertia and embrace an AI-powered future. We’ll dive into the promise of personalized learning, global collaboration, immersive classrooms, and the new role teachers can play. The question is no longer </w:t>
      </w:r>
      <w:r w:rsidRPr="006B7A97">
        <w:rPr>
          <w:rFonts w:ascii="Times New Roman" w:eastAsia="Times New Roman" w:hAnsi="Times New Roman" w:cs="Times New Roman"/>
          <w:i/>
          <w:iCs/>
          <w:kern w:val="0"/>
          <w14:ligatures w14:val="none"/>
        </w:rPr>
        <w:t>whether</w:t>
      </w:r>
      <w:r w:rsidRPr="006B7A97">
        <w:rPr>
          <w:rFonts w:ascii="Times New Roman" w:eastAsia="Times New Roman" w:hAnsi="Times New Roman" w:cs="Times New Roman"/>
          <w:kern w:val="0"/>
          <w14:ligatures w14:val="none"/>
        </w:rPr>
        <w:t xml:space="preserve"> to adopt these tools, but </w:t>
      </w:r>
      <w:r w:rsidRPr="006B7A97">
        <w:rPr>
          <w:rFonts w:ascii="Times New Roman" w:eastAsia="Times New Roman" w:hAnsi="Times New Roman" w:cs="Times New Roman"/>
          <w:i/>
          <w:iCs/>
          <w:kern w:val="0"/>
          <w14:ligatures w14:val="none"/>
        </w:rPr>
        <w:t>how quickly</w:t>
      </w:r>
      <w:r w:rsidRPr="006B7A97">
        <w:rPr>
          <w:rFonts w:ascii="Times New Roman" w:eastAsia="Times New Roman" w:hAnsi="Times New Roman" w:cs="Times New Roman"/>
          <w:kern w:val="0"/>
          <w14:ligatures w14:val="none"/>
        </w:rPr>
        <w:t xml:space="preserve"> we can deploy them—and how we ensure they serve humanity rather than undermine it.</w:t>
      </w:r>
    </w:p>
    <w:p w14:paraId="70E18D86" w14:textId="77777777" w:rsidR="006B7A97" w:rsidRPr="006B7A97" w:rsidRDefault="00075693" w:rsidP="006B7A97">
      <w:pPr>
        <w:rPr>
          <w:rFonts w:ascii="Times New Roman" w:eastAsia="Times New Roman" w:hAnsi="Times New Roman" w:cs="Times New Roman"/>
          <w:kern w:val="0"/>
          <w14:ligatures w14:val="none"/>
        </w:rPr>
      </w:pPr>
      <w:r>
        <w:rPr>
          <w:noProof/>
        </w:rPr>
      </w:r>
      <w:r>
        <w:pict w14:anchorId="013C456D">
          <v:rect id="Rectangle 171" o:spid="_x0000_s1039"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" filled="f">
            <o:lock v:ext="edit" aspectratio="t"/>
            <w10:anchorlock/>
          </v:rect>
        </w:pict>
      </w:r>
    </w:p>
    <w:p w14:paraId="17FF4F29" w14:textId="77777777" w:rsidR="006B7A97" w:rsidRPr="006B7A97" w:rsidRDefault="006B7A97" w:rsidP="006B7A97">
      <w:pPr>
        <w:spacing w:before="100" w:beforeAutospacing="1" w:after="100" w:afterAutospacing="1"/>
        <w:outlineLvl w:val="2"/>
        <w:rPr>
          <w:rFonts w:ascii="Times New Roman" w:eastAsia="Times New Roman" w:hAnsi="Times New Roman" w:cs="Times New Roman"/>
          <w:b/>
          <w:bCs/>
          <w:kern w:val="0"/>
          <w:sz w:val="27"/>
          <w:szCs w:val="27"/>
          <w14:ligatures w14:val="none"/>
        </w:rPr>
      </w:pPr>
      <w:bookmarkStart w:id="29" w:name="_Toc186462368"/>
      <w:r w:rsidRPr="006B7A97">
        <w:rPr>
          <w:rFonts w:ascii="Times New Roman" w:eastAsia="Times New Roman" w:hAnsi="Times New Roman" w:cs="Times New Roman"/>
          <w:b/>
          <w:bCs/>
          <w:kern w:val="0"/>
          <w:sz w:val="27"/>
          <w:szCs w:val="27"/>
          <w14:ligatures w14:val="none"/>
        </w:rPr>
        <w:t>1. Breaking the Mold of Traditional Education</w:t>
      </w:r>
      <w:bookmarkEnd w:id="29"/>
    </w:p>
    <w:p w14:paraId="388C8693" w14:textId="77777777" w:rsidR="006B7A97" w:rsidRPr="006B7A97" w:rsidRDefault="006B7A97" w:rsidP="006B7A97">
      <w:p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kern w:val="0"/>
          <w14:ligatures w14:val="none"/>
        </w:rPr>
        <w:t>The Industrial Age classroom aimed to produce literate, obedient workers for factories and offices. But in an era where AI automates predictable tasks, that model falls short:</w:t>
      </w:r>
    </w:p>
    <w:p w14:paraId="02139577" w14:textId="77777777" w:rsidR="006B7A97" w:rsidRPr="006B7A97" w:rsidRDefault="006B7A97" w:rsidP="00F378BE">
      <w:pPr>
        <w:numPr>
          <w:ilvl w:val="0"/>
          <w:numId w:val="18"/>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Standardization vs. Personalization</w:t>
      </w:r>
    </w:p>
    <w:p w14:paraId="4459A476" w14:textId="77777777" w:rsidR="006B7A97" w:rsidRPr="006B7A97" w:rsidRDefault="006B7A97" w:rsidP="00F378BE">
      <w:pPr>
        <w:numPr>
          <w:ilvl w:val="1"/>
          <w:numId w:val="18"/>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Uniform Pace</w:t>
      </w:r>
      <w:r w:rsidRPr="006B7A97">
        <w:rPr>
          <w:rFonts w:ascii="Times New Roman" w:eastAsia="Times New Roman" w:hAnsi="Times New Roman" w:cs="Times New Roman"/>
          <w:kern w:val="0"/>
          <w14:ligatures w14:val="none"/>
        </w:rPr>
        <w:t>: Traditional schools move everyone through the same curriculum at the same speed, often leaving some bored and others overwhelmed.</w:t>
      </w:r>
    </w:p>
    <w:p w14:paraId="3E071F7B" w14:textId="77777777" w:rsidR="006B7A97" w:rsidRPr="006B7A97" w:rsidRDefault="006B7A97" w:rsidP="00F378BE">
      <w:pPr>
        <w:numPr>
          <w:ilvl w:val="1"/>
          <w:numId w:val="18"/>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AI-Driven Adaptation</w:t>
      </w:r>
      <w:r w:rsidRPr="006B7A97">
        <w:rPr>
          <w:rFonts w:ascii="Times New Roman" w:eastAsia="Times New Roman" w:hAnsi="Times New Roman" w:cs="Times New Roman"/>
          <w:kern w:val="0"/>
          <w14:ligatures w14:val="none"/>
        </w:rPr>
        <w:t xml:space="preserve">: Advanced tutoring systems can </w:t>
      </w:r>
      <w:r w:rsidRPr="006B7A97">
        <w:rPr>
          <w:rFonts w:ascii="Times New Roman" w:eastAsia="Times New Roman" w:hAnsi="Times New Roman" w:cs="Times New Roman"/>
          <w:b/>
          <w:bCs/>
          <w:kern w:val="0"/>
          <w14:ligatures w14:val="none"/>
        </w:rPr>
        <w:t>assess</w:t>
      </w:r>
      <w:r w:rsidRPr="006B7A97">
        <w:rPr>
          <w:rFonts w:ascii="Times New Roman" w:eastAsia="Times New Roman" w:hAnsi="Times New Roman" w:cs="Times New Roman"/>
          <w:kern w:val="0"/>
          <w14:ligatures w14:val="none"/>
        </w:rPr>
        <w:t xml:space="preserve"> a learner’s strengths and weaknesses in real time and </w:t>
      </w:r>
      <w:r w:rsidRPr="006B7A97">
        <w:rPr>
          <w:rFonts w:ascii="Times New Roman" w:eastAsia="Times New Roman" w:hAnsi="Times New Roman" w:cs="Times New Roman"/>
          <w:b/>
          <w:bCs/>
          <w:kern w:val="0"/>
          <w14:ligatures w14:val="none"/>
        </w:rPr>
        <w:t>tailor</w:t>
      </w:r>
      <w:r w:rsidRPr="006B7A97">
        <w:rPr>
          <w:rFonts w:ascii="Times New Roman" w:eastAsia="Times New Roman" w:hAnsi="Times New Roman" w:cs="Times New Roman"/>
          <w:kern w:val="0"/>
          <w14:ligatures w14:val="none"/>
        </w:rPr>
        <w:t xml:space="preserve"> lessons accordingly. A student struggling with geometry might get extra practice, while a math whiz jumps ahead.</w:t>
      </w:r>
    </w:p>
    <w:p w14:paraId="324F8FA5" w14:textId="77777777" w:rsidR="006B7A97" w:rsidRPr="006B7A97" w:rsidRDefault="006B7A97" w:rsidP="00F378BE">
      <w:pPr>
        <w:numPr>
          <w:ilvl w:val="0"/>
          <w:numId w:val="18"/>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Geographical Limitations</w:t>
      </w:r>
    </w:p>
    <w:p w14:paraId="31467E3D" w14:textId="77777777" w:rsidR="006B7A97" w:rsidRPr="006B7A97" w:rsidRDefault="006B7A97" w:rsidP="00F378BE">
      <w:pPr>
        <w:numPr>
          <w:ilvl w:val="1"/>
          <w:numId w:val="18"/>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Physical Infrastructure</w:t>
      </w:r>
      <w:r w:rsidRPr="006B7A97">
        <w:rPr>
          <w:rFonts w:ascii="Times New Roman" w:eastAsia="Times New Roman" w:hAnsi="Times New Roman" w:cs="Times New Roman"/>
          <w:kern w:val="0"/>
          <w14:ligatures w14:val="none"/>
        </w:rPr>
        <w:t>: Brick-and-mortar buildings, set schedules, and strict teacher-to-student ratios have limited how many people can learn at once.</w:t>
      </w:r>
    </w:p>
    <w:p w14:paraId="7865C711" w14:textId="77777777" w:rsidR="006B7A97" w:rsidRPr="006B7A97" w:rsidRDefault="006B7A97" w:rsidP="00F378BE">
      <w:pPr>
        <w:numPr>
          <w:ilvl w:val="1"/>
          <w:numId w:val="18"/>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Global Reach</w:t>
      </w:r>
      <w:r w:rsidRPr="006B7A97">
        <w:rPr>
          <w:rFonts w:ascii="Times New Roman" w:eastAsia="Times New Roman" w:hAnsi="Times New Roman" w:cs="Times New Roman"/>
          <w:kern w:val="0"/>
          <w14:ligatures w14:val="none"/>
        </w:rPr>
        <w:t>: Online platforms allow an unlimited number of students to connect with subject experts across continents. An AI-driven virtual classroom can accommodate tens of thousands of learners simultaneously—yet still offer individualized feedback.</w:t>
      </w:r>
    </w:p>
    <w:p w14:paraId="7392E05E" w14:textId="77777777" w:rsidR="006B7A97" w:rsidRPr="006B7A97" w:rsidRDefault="006B7A97" w:rsidP="00F378BE">
      <w:pPr>
        <w:numPr>
          <w:ilvl w:val="0"/>
          <w:numId w:val="18"/>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Rote Memorization vs. Deeper Skills</w:t>
      </w:r>
    </w:p>
    <w:p w14:paraId="64B66677" w14:textId="77777777" w:rsidR="006B7A97" w:rsidRPr="006B7A97" w:rsidRDefault="006B7A97" w:rsidP="00F378BE">
      <w:pPr>
        <w:numPr>
          <w:ilvl w:val="1"/>
          <w:numId w:val="18"/>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Shallow Learning</w:t>
      </w:r>
      <w:r w:rsidRPr="006B7A97">
        <w:rPr>
          <w:rFonts w:ascii="Times New Roman" w:eastAsia="Times New Roman" w:hAnsi="Times New Roman" w:cs="Times New Roman"/>
          <w:kern w:val="0"/>
          <w14:ligatures w14:val="none"/>
        </w:rPr>
        <w:t>: Memorizing facts worked when information was scarce; now, knowledge is abundant and a click away.</w:t>
      </w:r>
    </w:p>
    <w:p w14:paraId="4485C7DC" w14:textId="77777777" w:rsidR="006B7A97" w:rsidRPr="006B7A97" w:rsidRDefault="006B7A97" w:rsidP="00F378BE">
      <w:pPr>
        <w:numPr>
          <w:ilvl w:val="1"/>
          <w:numId w:val="18"/>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Critical Thinking &amp; Creativity</w:t>
      </w:r>
      <w:r w:rsidRPr="006B7A97">
        <w:rPr>
          <w:rFonts w:ascii="Times New Roman" w:eastAsia="Times New Roman" w:hAnsi="Times New Roman" w:cs="Times New Roman"/>
          <w:kern w:val="0"/>
          <w14:ligatures w14:val="none"/>
        </w:rPr>
        <w:t xml:space="preserve">: In the Age of AI, skills like </w:t>
      </w:r>
      <w:r w:rsidRPr="006B7A97">
        <w:rPr>
          <w:rFonts w:ascii="Times New Roman" w:eastAsia="Times New Roman" w:hAnsi="Times New Roman" w:cs="Times New Roman"/>
          <w:b/>
          <w:bCs/>
          <w:kern w:val="0"/>
          <w14:ligatures w14:val="none"/>
        </w:rPr>
        <w:t>problem-solving</w:t>
      </w:r>
      <w:r w:rsidRPr="006B7A97">
        <w:rPr>
          <w:rFonts w:ascii="Times New Roman" w:eastAsia="Times New Roman" w:hAnsi="Times New Roman" w:cs="Times New Roman"/>
          <w:kern w:val="0"/>
          <w14:ligatures w14:val="none"/>
        </w:rPr>
        <w:t xml:space="preserve">, </w:t>
      </w:r>
      <w:r w:rsidRPr="006B7A97">
        <w:rPr>
          <w:rFonts w:ascii="Times New Roman" w:eastAsia="Times New Roman" w:hAnsi="Times New Roman" w:cs="Times New Roman"/>
          <w:b/>
          <w:bCs/>
          <w:kern w:val="0"/>
          <w14:ligatures w14:val="none"/>
        </w:rPr>
        <w:t>collaboration</w:t>
      </w:r>
      <w:r w:rsidRPr="006B7A97">
        <w:rPr>
          <w:rFonts w:ascii="Times New Roman" w:eastAsia="Times New Roman" w:hAnsi="Times New Roman" w:cs="Times New Roman"/>
          <w:kern w:val="0"/>
          <w14:ligatures w14:val="none"/>
        </w:rPr>
        <w:t xml:space="preserve">, and </w:t>
      </w:r>
      <w:r w:rsidRPr="006B7A97">
        <w:rPr>
          <w:rFonts w:ascii="Times New Roman" w:eastAsia="Times New Roman" w:hAnsi="Times New Roman" w:cs="Times New Roman"/>
          <w:b/>
          <w:bCs/>
          <w:kern w:val="0"/>
          <w14:ligatures w14:val="none"/>
        </w:rPr>
        <w:t>creative thinking</w:t>
      </w:r>
      <w:r w:rsidRPr="006B7A97">
        <w:rPr>
          <w:rFonts w:ascii="Times New Roman" w:eastAsia="Times New Roman" w:hAnsi="Times New Roman" w:cs="Times New Roman"/>
          <w:kern w:val="0"/>
          <w14:ligatures w14:val="none"/>
        </w:rPr>
        <w:t xml:space="preserve"> matter more than recalling historical dates. Education must pivot toward cultivating these human advantages.</w:t>
      </w:r>
    </w:p>
    <w:p w14:paraId="5B511A96" w14:textId="77777777" w:rsidR="006B7A97" w:rsidRPr="006B7A97" w:rsidRDefault="006B7A97" w:rsidP="006B7A97">
      <w:p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lastRenderedPageBreak/>
        <w:t>Key takeaway</w:t>
      </w:r>
      <w:r w:rsidRPr="006B7A97">
        <w:rPr>
          <w:rFonts w:ascii="Times New Roman" w:eastAsia="Times New Roman" w:hAnsi="Times New Roman" w:cs="Times New Roman"/>
          <w:kern w:val="0"/>
          <w14:ligatures w14:val="none"/>
        </w:rPr>
        <w:t xml:space="preserve">: Education no longer needs to remain tethered to industrial-era constraints. AI helps us challenge old assumptions and </w:t>
      </w:r>
      <w:r w:rsidRPr="006B7A97">
        <w:rPr>
          <w:rFonts w:ascii="Times New Roman" w:eastAsia="Times New Roman" w:hAnsi="Times New Roman" w:cs="Times New Roman"/>
          <w:b/>
          <w:bCs/>
          <w:kern w:val="0"/>
          <w14:ligatures w14:val="none"/>
        </w:rPr>
        <w:t>reimagine learning</w:t>
      </w:r>
      <w:r w:rsidRPr="006B7A97">
        <w:rPr>
          <w:rFonts w:ascii="Times New Roman" w:eastAsia="Times New Roman" w:hAnsi="Times New Roman" w:cs="Times New Roman"/>
          <w:kern w:val="0"/>
          <w14:ligatures w14:val="none"/>
        </w:rPr>
        <w:t xml:space="preserve"> as a fluid, individualized experience that can happen anywhere, anytime.</w:t>
      </w:r>
    </w:p>
    <w:p w14:paraId="5175DA43" w14:textId="77777777" w:rsidR="006B7A97" w:rsidRPr="006B7A97" w:rsidRDefault="00075693" w:rsidP="006B7A97">
      <w:pPr>
        <w:rPr>
          <w:rFonts w:ascii="Times New Roman" w:eastAsia="Times New Roman" w:hAnsi="Times New Roman" w:cs="Times New Roman"/>
          <w:kern w:val="0"/>
          <w14:ligatures w14:val="none"/>
        </w:rPr>
      </w:pPr>
      <w:r>
        <w:rPr>
          <w:noProof/>
        </w:rPr>
      </w:r>
      <w:r>
        <w:pict w14:anchorId="0E08DC2A">
          <v:rect id="Rectangle 169" o:spid="_x0000_s1038"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" filled="f">
            <o:lock v:ext="edit" aspectratio="t"/>
            <w10:anchorlock/>
          </v:rect>
        </w:pict>
      </w:r>
    </w:p>
    <w:p w14:paraId="31431A27" w14:textId="77777777" w:rsidR="006B7A97" w:rsidRPr="006B7A97" w:rsidRDefault="006B7A97" w:rsidP="006B7A97">
      <w:pPr>
        <w:spacing w:before="100" w:beforeAutospacing="1" w:after="100" w:afterAutospacing="1"/>
        <w:outlineLvl w:val="2"/>
        <w:rPr>
          <w:rFonts w:ascii="Times New Roman" w:eastAsia="Times New Roman" w:hAnsi="Times New Roman" w:cs="Times New Roman"/>
          <w:b/>
          <w:bCs/>
          <w:kern w:val="0"/>
          <w:sz w:val="27"/>
          <w:szCs w:val="27"/>
          <w14:ligatures w14:val="none"/>
        </w:rPr>
      </w:pPr>
      <w:bookmarkStart w:id="30" w:name="_Toc186462369"/>
      <w:r w:rsidRPr="006B7A97">
        <w:rPr>
          <w:rFonts w:ascii="Times New Roman" w:eastAsia="Times New Roman" w:hAnsi="Times New Roman" w:cs="Times New Roman"/>
          <w:b/>
          <w:bCs/>
          <w:kern w:val="0"/>
          <w:sz w:val="27"/>
          <w:szCs w:val="27"/>
          <w14:ligatures w14:val="none"/>
        </w:rPr>
        <w:t>2. Lifelong Access: Education as a Right, Not a Privilege</w:t>
      </w:r>
      <w:bookmarkEnd w:id="30"/>
    </w:p>
    <w:p w14:paraId="764F0D87" w14:textId="77777777" w:rsidR="006B7A97" w:rsidRPr="006B7A97" w:rsidRDefault="006B7A97" w:rsidP="006B7A97">
      <w:p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kern w:val="0"/>
          <w14:ligatures w14:val="none"/>
        </w:rPr>
        <w:t xml:space="preserve">For many, formal schooling ends after high school or college. But in a rapidly shifting world, knowledge must stay </w:t>
      </w:r>
      <w:r w:rsidRPr="006B7A97">
        <w:rPr>
          <w:rFonts w:ascii="Times New Roman" w:eastAsia="Times New Roman" w:hAnsi="Times New Roman" w:cs="Times New Roman"/>
          <w:b/>
          <w:bCs/>
          <w:kern w:val="0"/>
          <w14:ligatures w14:val="none"/>
        </w:rPr>
        <w:t>dynamic and continuous</w:t>
      </w:r>
      <w:r w:rsidRPr="006B7A97">
        <w:rPr>
          <w:rFonts w:ascii="Times New Roman" w:eastAsia="Times New Roman" w:hAnsi="Times New Roman" w:cs="Times New Roman"/>
          <w:kern w:val="0"/>
          <w14:ligatures w14:val="none"/>
        </w:rPr>
        <w:t>:</w:t>
      </w:r>
    </w:p>
    <w:p w14:paraId="51C6D932" w14:textId="77777777" w:rsidR="006B7A97" w:rsidRPr="006B7A97" w:rsidRDefault="006B7A97" w:rsidP="00F378BE">
      <w:pPr>
        <w:numPr>
          <w:ilvl w:val="0"/>
          <w:numId w:val="19"/>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Global Knowledge Networks</w:t>
      </w:r>
    </w:p>
    <w:p w14:paraId="5487353F" w14:textId="77777777" w:rsidR="006B7A97" w:rsidRPr="006B7A97" w:rsidRDefault="006B7A97" w:rsidP="00F378BE">
      <w:pPr>
        <w:numPr>
          <w:ilvl w:val="1"/>
          <w:numId w:val="19"/>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Online Learning Communities</w:t>
      </w:r>
      <w:r w:rsidRPr="006B7A97">
        <w:rPr>
          <w:rFonts w:ascii="Times New Roman" w:eastAsia="Times New Roman" w:hAnsi="Times New Roman" w:cs="Times New Roman"/>
          <w:kern w:val="0"/>
          <w14:ligatures w14:val="none"/>
        </w:rPr>
        <w:t>: Platforms like Coursera, edX, and Khan Academy began a revolution in open education. Now, AI extends that revolution by offering personalized pathways for each learner, analyzing progress over time, and suggesting relevant next steps.</w:t>
      </w:r>
    </w:p>
    <w:p w14:paraId="621282CF" w14:textId="77777777" w:rsidR="006B7A97" w:rsidRPr="006B7A97" w:rsidRDefault="006B7A97" w:rsidP="00F378BE">
      <w:pPr>
        <w:numPr>
          <w:ilvl w:val="1"/>
          <w:numId w:val="19"/>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Democratized Expertise</w:t>
      </w:r>
      <w:r w:rsidRPr="006B7A97">
        <w:rPr>
          <w:rFonts w:ascii="Times New Roman" w:eastAsia="Times New Roman" w:hAnsi="Times New Roman" w:cs="Times New Roman"/>
          <w:kern w:val="0"/>
          <w14:ligatures w14:val="none"/>
        </w:rPr>
        <w:t>: From rural villages to major metropolises, people can acquire high-level skills, provided they have internet access and a basic device. This unprecedented reach can dramatically reduce educational inequality—if implemented inclusively.</w:t>
      </w:r>
    </w:p>
    <w:p w14:paraId="7B311FA1" w14:textId="77777777" w:rsidR="006B7A97" w:rsidRPr="006B7A97" w:rsidRDefault="006B7A97" w:rsidP="00F378BE">
      <w:pPr>
        <w:numPr>
          <w:ilvl w:val="0"/>
          <w:numId w:val="19"/>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Beyond Formal Degrees</w:t>
      </w:r>
    </w:p>
    <w:p w14:paraId="26975AED" w14:textId="77777777" w:rsidR="006B7A97" w:rsidRPr="006B7A97" w:rsidRDefault="006B7A97" w:rsidP="00F378BE">
      <w:pPr>
        <w:numPr>
          <w:ilvl w:val="1"/>
          <w:numId w:val="19"/>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Micro-Certifications</w:t>
      </w:r>
      <w:r w:rsidRPr="006B7A97">
        <w:rPr>
          <w:rFonts w:ascii="Times New Roman" w:eastAsia="Times New Roman" w:hAnsi="Times New Roman" w:cs="Times New Roman"/>
          <w:kern w:val="0"/>
          <w14:ligatures w14:val="none"/>
        </w:rPr>
        <w:t>: Instead of a single, expensive four-year degree, learners can accumulate stackable credentials—programming fundamentals, UX design, robotics, advanced analytics—updating or pivoting as new fields emerge.</w:t>
      </w:r>
    </w:p>
    <w:p w14:paraId="1787FE1B" w14:textId="77777777" w:rsidR="006B7A97" w:rsidRPr="006B7A97" w:rsidRDefault="006B7A97" w:rsidP="00F378BE">
      <w:pPr>
        <w:numPr>
          <w:ilvl w:val="1"/>
          <w:numId w:val="19"/>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Just-in-Time Learning</w:t>
      </w:r>
      <w:r w:rsidRPr="006B7A97">
        <w:rPr>
          <w:rFonts w:ascii="Times New Roman" w:eastAsia="Times New Roman" w:hAnsi="Times New Roman" w:cs="Times New Roman"/>
          <w:kern w:val="0"/>
          <w14:ligatures w14:val="none"/>
        </w:rPr>
        <w:t>: AI can analyze the skills gap in your region or industry, then guide you to acquire that exact knowledge. For instance, if data analytics is booming in your city, you might receive tailored lessons to match market needs.</w:t>
      </w:r>
    </w:p>
    <w:p w14:paraId="572C1AA3" w14:textId="77777777" w:rsidR="006B7A97" w:rsidRPr="006B7A97" w:rsidRDefault="006B7A97" w:rsidP="00F378BE">
      <w:pPr>
        <w:numPr>
          <w:ilvl w:val="0"/>
          <w:numId w:val="19"/>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From K–12 to Lifespan</w:t>
      </w:r>
    </w:p>
    <w:p w14:paraId="5206CE55" w14:textId="77777777" w:rsidR="006B7A97" w:rsidRPr="006B7A97" w:rsidRDefault="006B7A97" w:rsidP="00F378BE">
      <w:pPr>
        <w:numPr>
          <w:ilvl w:val="1"/>
          <w:numId w:val="19"/>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Evolving Job Market</w:t>
      </w:r>
      <w:r w:rsidRPr="006B7A97">
        <w:rPr>
          <w:rFonts w:ascii="Times New Roman" w:eastAsia="Times New Roman" w:hAnsi="Times New Roman" w:cs="Times New Roman"/>
          <w:kern w:val="0"/>
          <w14:ligatures w14:val="none"/>
        </w:rPr>
        <w:t>: AI changes job requirements so fast that learning can’t be confined to one life stage. You might need new certifications every few years to stay relevant—or to explore passions you never had time for before.</w:t>
      </w:r>
    </w:p>
    <w:p w14:paraId="6A267B07" w14:textId="77777777" w:rsidR="006B7A97" w:rsidRPr="006B7A97" w:rsidRDefault="006B7A97" w:rsidP="00F378BE">
      <w:pPr>
        <w:numPr>
          <w:ilvl w:val="1"/>
          <w:numId w:val="19"/>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Intergenerational Classrooms</w:t>
      </w:r>
      <w:r w:rsidRPr="006B7A97">
        <w:rPr>
          <w:rFonts w:ascii="Times New Roman" w:eastAsia="Times New Roman" w:hAnsi="Times New Roman" w:cs="Times New Roman"/>
          <w:kern w:val="0"/>
          <w14:ligatures w14:val="none"/>
        </w:rPr>
        <w:t>: An 18-year-old and a 70-year-old could be classmates in a machine learning course, each bringing unique perspectives. AI tutors adapt content to suit their backgrounds and experiences.</w:t>
      </w:r>
    </w:p>
    <w:p w14:paraId="614AA7D0" w14:textId="77777777" w:rsidR="006B7A97" w:rsidRPr="006B7A97" w:rsidRDefault="006B7A97" w:rsidP="006B7A97">
      <w:p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Key takeaway</w:t>
      </w:r>
      <w:r w:rsidRPr="006B7A97">
        <w:rPr>
          <w:rFonts w:ascii="Times New Roman" w:eastAsia="Times New Roman" w:hAnsi="Times New Roman" w:cs="Times New Roman"/>
          <w:kern w:val="0"/>
          <w14:ligatures w14:val="none"/>
        </w:rPr>
        <w:t xml:space="preserve">: Education isn’t just for kids; it’s an ongoing journey for </w:t>
      </w:r>
      <w:r w:rsidRPr="006B7A97">
        <w:rPr>
          <w:rFonts w:ascii="Times New Roman" w:eastAsia="Times New Roman" w:hAnsi="Times New Roman" w:cs="Times New Roman"/>
          <w:b/>
          <w:bCs/>
          <w:kern w:val="0"/>
          <w14:ligatures w14:val="none"/>
        </w:rPr>
        <w:t>everyone</w:t>
      </w:r>
      <w:r w:rsidRPr="006B7A97">
        <w:rPr>
          <w:rFonts w:ascii="Times New Roman" w:eastAsia="Times New Roman" w:hAnsi="Times New Roman" w:cs="Times New Roman"/>
          <w:kern w:val="0"/>
          <w14:ligatures w14:val="none"/>
        </w:rPr>
        <w:t xml:space="preserve">. AI’s ability to customize curricula and manage large-scale online classrooms can transform education into a </w:t>
      </w:r>
      <w:r w:rsidRPr="006B7A97">
        <w:rPr>
          <w:rFonts w:ascii="Times New Roman" w:eastAsia="Times New Roman" w:hAnsi="Times New Roman" w:cs="Times New Roman"/>
          <w:b/>
          <w:bCs/>
          <w:kern w:val="0"/>
          <w14:ligatures w14:val="none"/>
        </w:rPr>
        <w:t>universal, lifelong</w:t>
      </w:r>
      <w:r w:rsidRPr="006B7A97">
        <w:rPr>
          <w:rFonts w:ascii="Times New Roman" w:eastAsia="Times New Roman" w:hAnsi="Times New Roman" w:cs="Times New Roman"/>
          <w:kern w:val="0"/>
          <w14:ligatures w14:val="none"/>
        </w:rPr>
        <w:t xml:space="preserve"> resource.</w:t>
      </w:r>
    </w:p>
    <w:p w14:paraId="0814C277" w14:textId="77777777" w:rsidR="006B7A97" w:rsidRPr="006B7A97" w:rsidRDefault="00075693" w:rsidP="006B7A97">
      <w:pPr>
        <w:rPr>
          <w:rFonts w:ascii="Times New Roman" w:eastAsia="Times New Roman" w:hAnsi="Times New Roman" w:cs="Times New Roman"/>
          <w:kern w:val="0"/>
          <w14:ligatures w14:val="none"/>
        </w:rPr>
      </w:pPr>
      <w:r w:rsidRPr="00F378BE">
        <w:rPr>
          <w:rFonts w:ascii="Times New Roman" w:eastAsia="Times New Roman" w:hAnsi="Times New Roman" w:cs="Times New Roman"/>
          <w:noProof/>
          <w:kern w:val="0"/>
        </w:rPr>
        <w:pict w14:anchorId="5E3394B4">
          <v:rect id="_x0000_i1065" alt="" style="width:468pt;height:.05pt;mso-width-percent:0;mso-height-percent:0;mso-width-percent:0;mso-height-percent:0" o:hralign="center" o:hrstd="t" o:hr="t" fillcolor="#a0a0a0" stroked="f"/>
        </w:pict>
      </w:r>
    </w:p>
    <w:p w14:paraId="1F74F1ED" w14:textId="77777777" w:rsidR="006B7A97" w:rsidRPr="006B7A97" w:rsidRDefault="006B7A97" w:rsidP="006B7A97">
      <w:pPr>
        <w:spacing w:before="100" w:beforeAutospacing="1" w:after="100" w:afterAutospacing="1"/>
        <w:outlineLvl w:val="2"/>
        <w:rPr>
          <w:rFonts w:ascii="Times New Roman" w:eastAsia="Times New Roman" w:hAnsi="Times New Roman" w:cs="Times New Roman"/>
          <w:b/>
          <w:bCs/>
          <w:kern w:val="0"/>
          <w:sz w:val="27"/>
          <w:szCs w:val="27"/>
          <w14:ligatures w14:val="none"/>
        </w:rPr>
      </w:pPr>
      <w:bookmarkStart w:id="31" w:name="_Toc186462370"/>
      <w:r w:rsidRPr="006B7A97">
        <w:rPr>
          <w:rFonts w:ascii="Times New Roman" w:eastAsia="Times New Roman" w:hAnsi="Times New Roman" w:cs="Times New Roman"/>
          <w:b/>
          <w:bCs/>
          <w:kern w:val="0"/>
          <w:sz w:val="27"/>
          <w:szCs w:val="27"/>
          <w14:ligatures w14:val="none"/>
        </w:rPr>
        <w:t>3. Micro-Certifications, Nano-Degrees, and Agile Curricula</w:t>
      </w:r>
      <w:bookmarkEnd w:id="31"/>
    </w:p>
    <w:p w14:paraId="6471C865" w14:textId="77777777" w:rsidR="006B7A97" w:rsidRPr="006B7A97" w:rsidRDefault="006B7A97" w:rsidP="006B7A97">
      <w:p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kern w:val="0"/>
          <w14:ligatures w14:val="none"/>
        </w:rPr>
        <w:t>In a world where industries evolve overnight, the old model of a static diploma seems increasingly outdated:</w:t>
      </w:r>
    </w:p>
    <w:p w14:paraId="7C21A67A" w14:textId="77777777" w:rsidR="006B7A97" w:rsidRPr="006B7A97" w:rsidRDefault="006B7A97" w:rsidP="00F378BE">
      <w:pPr>
        <w:numPr>
          <w:ilvl w:val="0"/>
          <w:numId w:val="20"/>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lastRenderedPageBreak/>
        <w:t>Responsive Skill-Building</w:t>
      </w:r>
    </w:p>
    <w:p w14:paraId="31FC83B8" w14:textId="77777777" w:rsidR="006B7A97" w:rsidRPr="006B7A97" w:rsidRDefault="006B7A97" w:rsidP="00F378BE">
      <w:pPr>
        <w:numPr>
          <w:ilvl w:val="1"/>
          <w:numId w:val="20"/>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Flexible Modules</w:t>
      </w:r>
      <w:r w:rsidRPr="006B7A97">
        <w:rPr>
          <w:rFonts w:ascii="Times New Roman" w:eastAsia="Times New Roman" w:hAnsi="Times New Roman" w:cs="Times New Roman"/>
          <w:kern w:val="0"/>
          <w14:ligatures w14:val="none"/>
        </w:rPr>
        <w:t>: Instead of locking yourself into a multi-year program, imagine picking curated “modules” on data visualization, business ethics, or neuroscience, stacking them into a unique skill set. AI dashboards track your progress, recommending new modules as you progress.</w:t>
      </w:r>
    </w:p>
    <w:p w14:paraId="3F55E4D0" w14:textId="77777777" w:rsidR="006B7A97" w:rsidRPr="006B7A97" w:rsidRDefault="006B7A97" w:rsidP="00F378BE">
      <w:pPr>
        <w:numPr>
          <w:ilvl w:val="1"/>
          <w:numId w:val="20"/>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Validated Competence</w:t>
      </w:r>
      <w:r w:rsidRPr="006B7A97">
        <w:rPr>
          <w:rFonts w:ascii="Times New Roman" w:eastAsia="Times New Roman" w:hAnsi="Times New Roman" w:cs="Times New Roman"/>
          <w:kern w:val="0"/>
          <w14:ligatures w14:val="none"/>
        </w:rPr>
        <w:t xml:space="preserve">: Employers or clients might care less about a formal degree and more about tangible proof you can perform. Micro-credentials, verified by skill tests and project portfolios, can serve as </w:t>
      </w:r>
      <w:r w:rsidRPr="006B7A97">
        <w:rPr>
          <w:rFonts w:ascii="Times New Roman" w:eastAsia="Times New Roman" w:hAnsi="Times New Roman" w:cs="Times New Roman"/>
          <w:b/>
          <w:bCs/>
          <w:kern w:val="0"/>
          <w14:ligatures w14:val="none"/>
        </w:rPr>
        <w:t>trusted evidence</w:t>
      </w:r>
      <w:r w:rsidRPr="006B7A97">
        <w:rPr>
          <w:rFonts w:ascii="Times New Roman" w:eastAsia="Times New Roman" w:hAnsi="Times New Roman" w:cs="Times New Roman"/>
          <w:kern w:val="0"/>
          <w14:ligatures w14:val="none"/>
        </w:rPr>
        <w:t xml:space="preserve"> of mastery.</w:t>
      </w:r>
    </w:p>
    <w:p w14:paraId="5D37D787" w14:textId="77777777" w:rsidR="006B7A97" w:rsidRPr="006B7A97" w:rsidRDefault="006B7A97" w:rsidP="00F378BE">
      <w:pPr>
        <w:numPr>
          <w:ilvl w:val="0"/>
          <w:numId w:val="20"/>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Faster Adaptation to Market Shifts</w:t>
      </w:r>
    </w:p>
    <w:p w14:paraId="42543953" w14:textId="77777777" w:rsidR="006B7A97" w:rsidRPr="006B7A97" w:rsidRDefault="006B7A97" w:rsidP="00F378BE">
      <w:pPr>
        <w:numPr>
          <w:ilvl w:val="1"/>
          <w:numId w:val="20"/>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Real-Time Curriculum Updates</w:t>
      </w:r>
      <w:r w:rsidRPr="006B7A97">
        <w:rPr>
          <w:rFonts w:ascii="Times New Roman" w:eastAsia="Times New Roman" w:hAnsi="Times New Roman" w:cs="Times New Roman"/>
          <w:kern w:val="0"/>
          <w14:ligatures w14:val="none"/>
        </w:rPr>
        <w:t>: AI can scan job postings, emerging tech developments, and industry reports to identify in-demand skills. Educational platforms then rapidly update course offerings, ensuring learners aren’t stuck with obsolete knowledge.</w:t>
      </w:r>
    </w:p>
    <w:p w14:paraId="3427F27B" w14:textId="77777777" w:rsidR="006B7A97" w:rsidRPr="006B7A97" w:rsidRDefault="006B7A97" w:rsidP="00F378BE">
      <w:pPr>
        <w:numPr>
          <w:ilvl w:val="1"/>
          <w:numId w:val="20"/>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Reduced Financial Barriers</w:t>
      </w:r>
      <w:r w:rsidRPr="006B7A97">
        <w:rPr>
          <w:rFonts w:ascii="Times New Roman" w:eastAsia="Times New Roman" w:hAnsi="Times New Roman" w:cs="Times New Roman"/>
          <w:kern w:val="0"/>
          <w14:ligatures w14:val="none"/>
        </w:rPr>
        <w:t>: Taking smaller, modular programs lowers the upfront cost of education. This approach democratizes learning, freeing people from steep loans while they explore new fields or transition careers.</w:t>
      </w:r>
    </w:p>
    <w:p w14:paraId="7B8E1D8A" w14:textId="77777777" w:rsidR="006B7A97" w:rsidRPr="006B7A97" w:rsidRDefault="006B7A97" w:rsidP="00F378BE">
      <w:pPr>
        <w:numPr>
          <w:ilvl w:val="0"/>
          <w:numId w:val="20"/>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End of One-Size-Fits-All</w:t>
      </w:r>
    </w:p>
    <w:p w14:paraId="16103491" w14:textId="77777777" w:rsidR="006B7A97" w:rsidRPr="006B7A97" w:rsidRDefault="006B7A97" w:rsidP="00F378BE">
      <w:pPr>
        <w:numPr>
          <w:ilvl w:val="1"/>
          <w:numId w:val="20"/>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Personalized Learning Paths</w:t>
      </w:r>
      <w:r w:rsidRPr="006B7A97">
        <w:rPr>
          <w:rFonts w:ascii="Times New Roman" w:eastAsia="Times New Roman" w:hAnsi="Times New Roman" w:cs="Times New Roman"/>
          <w:kern w:val="0"/>
          <w14:ligatures w14:val="none"/>
        </w:rPr>
        <w:t>: An aspiring software engineer and a budding entrepreneur might share a programming fundamentals course, but diverge afterward—one focusing on advanced coding, the other on startup finance and marketing.</w:t>
      </w:r>
    </w:p>
    <w:p w14:paraId="06BD54B4" w14:textId="77777777" w:rsidR="006B7A97" w:rsidRPr="006B7A97" w:rsidRDefault="006B7A97" w:rsidP="00F378BE">
      <w:pPr>
        <w:numPr>
          <w:ilvl w:val="1"/>
          <w:numId w:val="20"/>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Continuous Feedback</w:t>
      </w:r>
      <w:r w:rsidRPr="006B7A97">
        <w:rPr>
          <w:rFonts w:ascii="Times New Roman" w:eastAsia="Times New Roman" w:hAnsi="Times New Roman" w:cs="Times New Roman"/>
          <w:kern w:val="0"/>
          <w14:ligatures w14:val="none"/>
        </w:rPr>
        <w:t>: AI tutors can chart each learner’s progress. If you aced a module on advanced calculus but stumbled in statistics, the system can provide targeted help before you tackle more complex topics.</w:t>
      </w:r>
    </w:p>
    <w:p w14:paraId="28672F72" w14:textId="77777777" w:rsidR="006B7A97" w:rsidRPr="006B7A97" w:rsidRDefault="006B7A97" w:rsidP="006B7A97">
      <w:p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Key takeaway</w:t>
      </w:r>
      <w:r w:rsidRPr="006B7A97">
        <w:rPr>
          <w:rFonts w:ascii="Times New Roman" w:eastAsia="Times New Roman" w:hAnsi="Times New Roman" w:cs="Times New Roman"/>
          <w:kern w:val="0"/>
          <w14:ligatures w14:val="none"/>
        </w:rPr>
        <w:t xml:space="preserve">: Agile curricula and bite-sized certifications keep education </w:t>
      </w:r>
      <w:r w:rsidRPr="006B7A97">
        <w:rPr>
          <w:rFonts w:ascii="Times New Roman" w:eastAsia="Times New Roman" w:hAnsi="Times New Roman" w:cs="Times New Roman"/>
          <w:b/>
          <w:bCs/>
          <w:kern w:val="0"/>
          <w14:ligatures w14:val="none"/>
        </w:rPr>
        <w:t>adaptable</w:t>
      </w:r>
      <w:r w:rsidRPr="006B7A97">
        <w:rPr>
          <w:rFonts w:ascii="Times New Roman" w:eastAsia="Times New Roman" w:hAnsi="Times New Roman" w:cs="Times New Roman"/>
          <w:kern w:val="0"/>
          <w14:ligatures w14:val="none"/>
        </w:rPr>
        <w:t xml:space="preserve"> in a fast-paced economy. They empower you to pivot or upskill without the burden of rigid, long-term degrees.</w:t>
      </w:r>
    </w:p>
    <w:p w14:paraId="1993E8C8" w14:textId="77777777" w:rsidR="006B7A97" w:rsidRPr="006B7A97" w:rsidRDefault="00075693" w:rsidP="006B7A97">
      <w:pPr>
        <w:rPr>
          <w:rFonts w:ascii="Times New Roman" w:eastAsia="Times New Roman" w:hAnsi="Times New Roman" w:cs="Times New Roman"/>
          <w:kern w:val="0"/>
          <w14:ligatures w14:val="none"/>
        </w:rPr>
      </w:pPr>
      <w:r w:rsidRPr="00F378BE">
        <w:rPr>
          <w:rFonts w:ascii="Times New Roman" w:eastAsia="Times New Roman" w:hAnsi="Times New Roman" w:cs="Times New Roman"/>
          <w:noProof/>
          <w:kern w:val="0"/>
        </w:rPr>
        <w:pict w14:anchorId="49CAB513">
          <v:rect id="_x0000_i1064" alt="" style="width:468pt;height:.05pt;mso-width-percent:0;mso-height-percent:0;mso-width-percent:0;mso-height-percent:0" o:hralign="center" o:hrstd="t" o:hr="t" fillcolor="#a0a0a0" stroked="f"/>
        </w:pict>
      </w:r>
    </w:p>
    <w:p w14:paraId="5A55F541" w14:textId="77777777" w:rsidR="006B7A97" w:rsidRPr="006B7A97" w:rsidRDefault="006B7A97" w:rsidP="006B7A97">
      <w:pPr>
        <w:spacing w:before="100" w:beforeAutospacing="1" w:after="100" w:afterAutospacing="1"/>
        <w:outlineLvl w:val="2"/>
        <w:rPr>
          <w:rFonts w:ascii="Times New Roman" w:eastAsia="Times New Roman" w:hAnsi="Times New Roman" w:cs="Times New Roman"/>
          <w:b/>
          <w:bCs/>
          <w:kern w:val="0"/>
          <w:sz w:val="27"/>
          <w:szCs w:val="27"/>
          <w14:ligatures w14:val="none"/>
        </w:rPr>
      </w:pPr>
      <w:bookmarkStart w:id="32" w:name="_Toc186462371"/>
      <w:r w:rsidRPr="006B7A97">
        <w:rPr>
          <w:rFonts w:ascii="Times New Roman" w:eastAsia="Times New Roman" w:hAnsi="Times New Roman" w:cs="Times New Roman"/>
          <w:b/>
          <w:bCs/>
          <w:kern w:val="0"/>
          <w:sz w:val="27"/>
          <w:szCs w:val="27"/>
          <w14:ligatures w14:val="none"/>
        </w:rPr>
        <w:t>4. Immersive Learning: From AR to VR and Beyond</w:t>
      </w:r>
      <w:bookmarkEnd w:id="32"/>
    </w:p>
    <w:p w14:paraId="2EAEAC16" w14:textId="77777777" w:rsidR="006B7A97" w:rsidRPr="006B7A97" w:rsidRDefault="006B7A97" w:rsidP="006B7A97">
      <w:p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kern w:val="0"/>
          <w14:ligatures w14:val="none"/>
        </w:rPr>
        <w:t>Extended Reality (XR)—encompassing Augmented, Virtual, and Mixed Reality—adds a visceral dimension to education:</w:t>
      </w:r>
    </w:p>
    <w:p w14:paraId="7E0C89ED" w14:textId="77777777" w:rsidR="006B7A97" w:rsidRPr="006B7A97" w:rsidRDefault="006B7A97" w:rsidP="00F378BE">
      <w:pPr>
        <w:numPr>
          <w:ilvl w:val="0"/>
          <w:numId w:val="21"/>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Experiential Mastery</w:t>
      </w:r>
    </w:p>
    <w:p w14:paraId="4214434E" w14:textId="77777777" w:rsidR="006B7A97" w:rsidRPr="006B7A97" w:rsidRDefault="006B7A97" w:rsidP="00F378BE">
      <w:pPr>
        <w:numPr>
          <w:ilvl w:val="1"/>
          <w:numId w:val="21"/>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Virtual Labs</w:t>
      </w:r>
      <w:r w:rsidRPr="006B7A97">
        <w:rPr>
          <w:rFonts w:ascii="Times New Roman" w:eastAsia="Times New Roman" w:hAnsi="Times New Roman" w:cs="Times New Roman"/>
          <w:kern w:val="0"/>
          <w14:ligatures w14:val="none"/>
        </w:rPr>
        <w:t>: Science students can perform high-risk experiments in a simulated environment that feels real, minus the dangers of chemical spills or explosions.</w:t>
      </w:r>
    </w:p>
    <w:p w14:paraId="1E66EB11" w14:textId="77777777" w:rsidR="006B7A97" w:rsidRPr="006B7A97" w:rsidRDefault="006B7A97" w:rsidP="00F378BE">
      <w:pPr>
        <w:numPr>
          <w:ilvl w:val="1"/>
          <w:numId w:val="21"/>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Language Immersion</w:t>
      </w:r>
      <w:r w:rsidRPr="006B7A97">
        <w:rPr>
          <w:rFonts w:ascii="Times New Roman" w:eastAsia="Times New Roman" w:hAnsi="Times New Roman" w:cs="Times New Roman"/>
          <w:kern w:val="0"/>
          <w14:ligatures w14:val="none"/>
        </w:rPr>
        <w:t>: Learning a new language in a 3D environment—say, ordering food in a virtual French café—trumps memorizing vocabulary lists. It recreates real-life scenarios, making lessons stick.</w:t>
      </w:r>
    </w:p>
    <w:p w14:paraId="6D54BBF2" w14:textId="77777777" w:rsidR="006B7A97" w:rsidRPr="006B7A97" w:rsidRDefault="006B7A97" w:rsidP="00F378BE">
      <w:pPr>
        <w:numPr>
          <w:ilvl w:val="0"/>
          <w:numId w:val="21"/>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Geography Becomes Irrelevant</w:t>
      </w:r>
    </w:p>
    <w:p w14:paraId="66BB2BC5" w14:textId="77777777" w:rsidR="006B7A97" w:rsidRPr="006B7A97" w:rsidRDefault="006B7A97" w:rsidP="00F378BE">
      <w:pPr>
        <w:numPr>
          <w:ilvl w:val="1"/>
          <w:numId w:val="21"/>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lastRenderedPageBreak/>
        <w:t>Virtual Field Trips</w:t>
      </w:r>
      <w:r w:rsidRPr="006B7A97">
        <w:rPr>
          <w:rFonts w:ascii="Times New Roman" w:eastAsia="Times New Roman" w:hAnsi="Times New Roman" w:cs="Times New Roman"/>
          <w:kern w:val="0"/>
          <w14:ligatures w14:val="none"/>
        </w:rPr>
        <w:t>: Travel to the pyramids of Egypt, the streets of Tokyo, or the Great Barrier Reef—all within a classroom, guided by AI that personalizes commentary based on your questions and interests.</w:t>
      </w:r>
    </w:p>
    <w:p w14:paraId="358B2452" w14:textId="77777777" w:rsidR="006B7A97" w:rsidRPr="006B7A97" w:rsidRDefault="006B7A97" w:rsidP="00F378BE">
      <w:pPr>
        <w:numPr>
          <w:ilvl w:val="1"/>
          <w:numId w:val="21"/>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Cross-Cultural Collaboration</w:t>
      </w:r>
      <w:r w:rsidRPr="006B7A97">
        <w:rPr>
          <w:rFonts w:ascii="Times New Roman" w:eastAsia="Times New Roman" w:hAnsi="Times New Roman" w:cs="Times New Roman"/>
          <w:kern w:val="0"/>
          <w14:ligatures w14:val="none"/>
        </w:rPr>
        <w:t>: Students from different continents can team up in a virtual workspace, tackling group projects as if they were sitting side by side.</w:t>
      </w:r>
    </w:p>
    <w:p w14:paraId="35FD2C04" w14:textId="77777777" w:rsidR="006B7A97" w:rsidRPr="006B7A97" w:rsidRDefault="006B7A97" w:rsidP="00F378BE">
      <w:pPr>
        <w:numPr>
          <w:ilvl w:val="0"/>
          <w:numId w:val="21"/>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Soft Skills on a Whole New Level</w:t>
      </w:r>
    </w:p>
    <w:p w14:paraId="4C8E6135" w14:textId="77777777" w:rsidR="006B7A97" w:rsidRPr="006B7A97" w:rsidRDefault="006B7A97" w:rsidP="00F378BE">
      <w:pPr>
        <w:numPr>
          <w:ilvl w:val="1"/>
          <w:numId w:val="21"/>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Leadership Simulations</w:t>
      </w:r>
      <w:r w:rsidRPr="006B7A97">
        <w:rPr>
          <w:rFonts w:ascii="Times New Roman" w:eastAsia="Times New Roman" w:hAnsi="Times New Roman" w:cs="Times New Roman"/>
          <w:kern w:val="0"/>
          <w14:ligatures w14:val="none"/>
        </w:rPr>
        <w:t>: Role-play a crisis management scenario or practice public speaking in front of a simulated audience. The system tracks your body language, tone, and audience reactions in real time, providing tangible feedback.</w:t>
      </w:r>
    </w:p>
    <w:p w14:paraId="0D33FA3C" w14:textId="77777777" w:rsidR="006B7A97" w:rsidRPr="006B7A97" w:rsidRDefault="006B7A97" w:rsidP="00F378BE">
      <w:pPr>
        <w:numPr>
          <w:ilvl w:val="1"/>
          <w:numId w:val="21"/>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Empathy Building</w:t>
      </w:r>
      <w:r w:rsidRPr="006B7A97">
        <w:rPr>
          <w:rFonts w:ascii="Times New Roman" w:eastAsia="Times New Roman" w:hAnsi="Times New Roman" w:cs="Times New Roman"/>
          <w:kern w:val="0"/>
          <w14:ligatures w14:val="none"/>
        </w:rPr>
        <w:t>: Step into someone else’s shoes—literally. XR can simulate experiences of individuals with disabilities or from different cultural backgrounds, deepening empathy and social understanding.</w:t>
      </w:r>
    </w:p>
    <w:p w14:paraId="1E138A51" w14:textId="77777777" w:rsidR="006B7A97" w:rsidRPr="006B7A97" w:rsidRDefault="006B7A97" w:rsidP="006B7A97">
      <w:p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Key takeaway</w:t>
      </w:r>
      <w:r w:rsidRPr="006B7A97">
        <w:rPr>
          <w:rFonts w:ascii="Times New Roman" w:eastAsia="Times New Roman" w:hAnsi="Times New Roman" w:cs="Times New Roman"/>
          <w:kern w:val="0"/>
          <w14:ligatures w14:val="none"/>
        </w:rPr>
        <w:t xml:space="preserve">: Immersive technologies foster deeper engagement and </w:t>
      </w:r>
      <w:r w:rsidRPr="006B7A97">
        <w:rPr>
          <w:rFonts w:ascii="Times New Roman" w:eastAsia="Times New Roman" w:hAnsi="Times New Roman" w:cs="Times New Roman"/>
          <w:b/>
          <w:bCs/>
          <w:kern w:val="0"/>
          <w14:ligatures w14:val="none"/>
        </w:rPr>
        <w:t>hands-on practice</w:t>
      </w:r>
      <w:r w:rsidRPr="006B7A97">
        <w:rPr>
          <w:rFonts w:ascii="Times New Roman" w:eastAsia="Times New Roman" w:hAnsi="Times New Roman" w:cs="Times New Roman"/>
          <w:kern w:val="0"/>
          <w14:ligatures w14:val="none"/>
        </w:rPr>
        <w:t>, bridging the gap between theory and real-world application. This not only boosts retention but also cultivates empathy, creativity, and problem-solving skills.</w:t>
      </w:r>
    </w:p>
    <w:p w14:paraId="6EAE19F1" w14:textId="77777777" w:rsidR="006B7A97" w:rsidRPr="006B7A97" w:rsidRDefault="00075693" w:rsidP="006B7A97">
      <w:pPr>
        <w:rPr>
          <w:rFonts w:ascii="Times New Roman" w:eastAsia="Times New Roman" w:hAnsi="Times New Roman" w:cs="Times New Roman"/>
          <w:kern w:val="0"/>
          <w14:ligatures w14:val="none"/>
        </w:rPr>
      </w:pPr>
      <w:r w:rsidRPr="00F378BE">
        <w:rPr>
          <w:rFonts w:ascii="Times New Roman" w:eastAsia="Times New Roman" w:hAnsi="Times New Roman" w:cs="Times New Roman"/>
          <w:noProof/>
          <w:kern w:val="0"/>
        </w:rPr>
        <w:pict w14:anchorId="3704A006">
          <v:rect id="_x0000_i1063" alt="" style="width:468pt;height:.05pt;mso-width-percent:0;mso-height-percent:0;mso-width-percent:0;mso-height-percent:0" o:hralign="center" o:hrstd="t" o:hr="t" fillcolor="#a0a0a0" stroked="f"/>
        </w:pict>
      </w:r>
    </w:p>
    <w:p w14:paraId="28262E8F" w14:textId="77777777" w:rsidR="006B7A97" w:rsidRPr="006B7A97" w:rsidRDefault="006B7A97" w:rsidP="006B7A97">
      <w:pPr>
        <w:spacing w:before="100" w:beforeAutospacing="1" w:after="100" w:afterAutospacing="1"/>
        <w:outlineLvl w:val="2"/>
        <w:rPr>
          <w:rFonts w:ascii="Times New Roman" w:eastAsia="Times New Roman" w:hAnsi="Times New Roman" w:cs="Times New Roman"/>
          <w:b/>
          <w:bCs/>
          <w:kern w:val="0"/>
          <w:sz w:val="27"/>
          <w:szCs w:val="27"/>
          <w14:ligatures w14:val="none"/>
        </w:rPr>
      </w:pPr>
      <w:bookmarkStart w:id="33" w:name="_Toc186462372"/>
      <w:r w:rsidRPr="006B7A97">
        <w:rPr>
          <w:rFonts w:ascii="Times New Roman" w:eastAsia="Times New Roman" w:hAnsi="Times New Roman" w:cs="Times New Roman"/>
          <w:b/>
          <w:bCs/>
          <w:kern w:val="0"/>
          <w:sz w:val="27"/>
          <w:szCs w:val="27"/>
          <w14:ligatures w14:val="none"/>
        </w:rPr>
        <w:t>5. Teachers as Mentors, Not Gatekeepers</w:t>
      </w:r>
      <w:bookmarkEnd w:id="33"/>
    </w:p>
    <w:p w14:paraId="5BD4EF1A" w14:textId="77777777" w:rsidR="006B7A97" w:rsidRPr="006B7A97" w:rsidRDefault="006B7A97" w:rsidP="006B7A97">
      <w:p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kern w:val="0"/>
          <w14:ligatures w14:val="none"/>
        </w:rPr>
        <w:t>With AI handling much of the content delivery and assessment, the teacher’s role evolves in powerful ways:</w:t>
      </w:r>
    </w:p>
    <w:p w14:paraId="12E59968" w14:textId="77777777" w:rsidR="006B7A97" w:rsidRPr="006B7A97" w:rsidRDefault="006B7A97" w:rsidP="00F378BE">
      <w:pPr>
        <w:numPr>
          <w:ilvl w:val="0"/>
          <w:numId w:val="22"/>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The Human Element</w:t>
      </w:r>
    </w:p>
    <w:p w14:paraId="0D3ADFE9" w14:textId="77777777" w:rsidR="006B7A97" w:rsidRPr="006B7A97" w:rsidRDefault="006B7A97" w:rsidP="00F378BE">
      <w:pPr>
        <w:numPr>
          <w:ilvl w:val="1"/>
          <w:numId w:val="22"/>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Guiding Moral and Emotional Development</w:t>
      </w:r>
      <w:r w:rsidRPr="006B7A97">
        <w:rPr>
          <w:rFonts w:ascii="Times New Roman" w:eastAsia="Times New Roman" w:hAnsi="Times New Roman" w:cs="Times New Roman"/>
          <w:kern w:val="0"/>
          <w14:ligatures w14:val="none"/>
        </w:rPr>
        <w:t xml:space="preserve">: While AI can dispense facts or suggest practice drills, teachers excel at fostering </w:t>
      </w:r>
      <w:r w:rsidRPr="006B7A97">
        <w:rPr>
          <w:rFonts w:ascii="Times New Roman" w:eastAsia="Times New Roman" w:hAnsi="Times New Roman" w:cs="Times New Roman"/>
          <w:b/>
          <w:bCs/>
          <w:kern w:val="0"/>
          <w14:ligatures w14:val="none"/>
        </w:rPr>
        <w:t>curiosity, ethics, and interpersonal growth</w:t>
      </w:r>
      <w:r w:rsidRPr="006B7A97">
        <w:rPr>
          <w:rFonts w:ascii="Times New Roman" w:eastAsia="Times New Roman" w:hAnsi="Times New Roman" w:cs="Times New Roman"/>
          <w:kern w:val="0"/>
          <w14:ligatures w14:val="none"/>
        </w:rPr>
        <w:t>. They help learners find purpose, not just information.</w:t>
      </w:r>
    </w:p>
    <w:p w14:paraId="26AC98CE" w14:textId="77777777" w:rsidR="006B7A97" w:rsidRPr="006B7A97" w:rsidRDefault="006B7A97" w:rsidP="00F378BE">
      <w:pPr>
        <w:numPr>
          <w:ilvl w:val="1"/>
          <w:numId w:val="22"/>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Mentoring Creators</w:t>
      </w:r>
      <w:r w:rsidRPr="006B7A97">
        <w:rPr>
          <w:rFonts w:ascii="Times New Roman" w:eastAsia="Times New Roman" w:hAnsi="Times New Roman" w:cs="Times New Roman"/>
          <w:kern w:val="0"/>
          <w14:ligatures w14:val="none"/>
        </w:rPr>
        <w:t>: In a project-based environment, teachers act like coaches—stepping in when students face roadblocks, offering deeper insights, and pushing learners to surpass their perceived limits.</w:t>
      </w:r>
    </w:p>
    <w:p w14:paraId="466EE24A" w14:textId="77777777" w:rsidR="006B7A97" w:rsidRPr="006B7A97" w:rsidRDefault="006B7A97" w:rsidP="00F378BE">
      <w:pPr>
        <w:numPr>
          <w:ilvl w:val="0"/>
          <w:numId w:val="22"/>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Curating the Learning Journey</w:t>
      </w:r>
    </w:p>
    <w:p w14:paraId="26EC075A" w14:textId="77777777" w:rsidR="006B7A97" w:rsidRPr="006B7A97" w:rsidRDefault="006B7A97" w:rsidP="00F378BE">
      <w:pPr>
        <w:numPr>
          <w:ilvl w:val="1"/>
          <w:numId w:val="22"/>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Designer of Experiences</w:t>
      </w:r>
      <w:r w:rsidRPr="006B7A97">
        <w:rPr>
          <w:rFonts w:ascii="Times New Roman" w:eastAsia="Times New Roman" w:hAnsi="Times New Roman" w:cs="Times New Roman"/>
          <w:kern w:val="0"/>
          <w14:ligatures w14:val="none"/>
        </w:rPr>
        <w:t xml:space="preserve">: Instead of lecturing from a textbook, teachers orchestrate </w:t>
      </w:r>
      <w:r w:rsidRPr="006B7A97">
        <w:rPr>
          <w:rFonts w:ascii="Times New Roman" w:eastAsia="Times New Roman" w:hAnsi="Times New Roman" w:cs="Times New Roman"/>
          <w:b/>
          <w:bCs/>
          <w:kern w:val="0"/>
          <w14:ligatures w14:val="none"/>
        </w:rPr>
        <w:t>immersive learning experiences</w:t>
      </w:r>
      <w:r w:rsidRPr="006B7A97">
        <w:rPr>
          <w:rFonts w:ascii="Times New Roman" w:eastAsia="Times New Roman" w:hAnsi="Times New Roman" w:cs="Times New Roman"/>
          <w:kern w:val="0"/>
          <w14:ligatures w14:val="none"/>
        </w:rPr>
        <w:t>, from virtual labs to real-world internships.</w:t>
      </w:r>
    </w:p>
    <w:p w14:paraId="47E2D2B3" w14:textId="77777777" w:rsidR="006B7A97" w:rsidRPr="006B7A97" w:rsidRDefault="006B7A97" w:rsidP="00F378BE">
      <w:pPr>
        <w:numPr>
          <w:ilvl w:val="1"/>
          <w:numId w:val="22"/>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Personal Connection</w:t>
      </w:r>
      <w:r w:rsidRPr="006B7A97">
        <w:rPr>
          <w:rFonts w:ascii="Times New Roman" w:eastAsia="Times New Roman" w:hAnsi="Times New Roman" w:cs="Times New Roman"/>
          <w:kern w:val="0"/>
          <w14:ligatures w14:val="none"/>
        </w:rPr>
        <w:t>: In a world of automated feedback, students still crave human encouragement and empathy. Teachers become “learning sherpas,” guiding and cheering each individual.</w:t>
      </w:r>
    </w:p>
    <w:p w14:paraId="63B9F00C" w14:textId="77777777" w:rsidR="006B7A97" w:rsidRPr="006B7A97" w:rsidRDefault="006B7A97" w:rsidP="00F378BE">
      <w:pPr>
        <w:numPr>
          <w:ilvl w:val="0"/>
          <w:numId w:val="22"/>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Continuous Professional Development</w:t>
      </w:r>
    </w:p>
    <w:p w14:paraId="6F3AE016" w14:textId="77777777" w:rsidR="006B7A97" w:rsidRPr="006B7A97" w:rsidRDefault="006B7A97" w:rsidP="00F378BE">
      <w:pPr>
        <w:numPr>
          <w:ilvl w:val="1"/>
          <w:numId w:val="22"/>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AI Assistance</w:t>
      </w:r>
      <w:r w:rsidRPr="006B7A97">
        <w:rPr>
          <w:rFonts w:ascii="Times New Roman" w:eastAsia="Times New Roman" w:hAnsi="Times New Roman" w:cs="Times New Roman"/>
          <w:kern w:val="0"/>
          <w14:ligatures w14:val="none"/>
        </w:rPr>
        <w:t>: Educators can use AI analytics to spot class-wide trends or individual struggles. This data helps them tailor lessons more effectively.</w:t>
      </w:r>
    </w:p>
    <w:p w14:paraId="40B3A321" w14:textId="77777777" w:rsidR="006B7A97" w:rsidRPr="006B7A97" w:rsidRDefault="006B7A97" w:rsidP="00F378BE">
      <w:pPr>
        <w:numPr>
          <w:ilvl w:val="1"/>
          <w:numId w:val="22"/>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Collaborative Teaching</w:t>
      </w:r>
      <w:r w:rsidRPr="006B7A97">
        <w:rPr>
          <w:rFonts w:ascii="Times New Roman" w:eastAsia="Times New Roman" w:hAnsi="Times New Roman" w:cs="Times New Roman"/>
          <w:kern w:val="0"/>
          <w14:ligatures w14:val="none"/>
        </w:rPr>
        <w:t>: Different subject experts can co-teach an integrated module—say, merging history, economics, and technology in a single cohesive storyline. AI helps schedule and manage resources while the teachers focus on synergy.</w:t>
      </w:r>
    </w:p>
    <w:p w14:paraId="4685FB7C" w14:textId="77777777" w:rsidR="006B7A97" w:rsidRPr="006B7A97" w:rsidRDefault="006B7A97" w:rsidP="006B7A97">
      <w:p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lastRenderedPageBreak/>
        <w:t>Key takeaway</w:t>
      </w:r>
      <w:r w:rsidRPr="006B7A97">
        <w:rPr>
          <w:rFonts w:ascii="Times New Roman" w:eastAsia="Times New Roman" w:hAnsi="Times New Roman" w:cs="Times New Roman"/>
          <w:kern w:val="0"/>
          <w14:ligatures w14:val="none"/>
        </w:rPr>
        <w:t>: As automated tools take over routine tasks, teachers’ real gifts—human warmth, adaptive coaching, ethical leadership—come to the forefront, elevating the classroom into a space of transformation rather than rote memorization.</w:t>
      </w:r>
    </w:p>
    <w:p w14:paraId="1D0D9D5D" w14:textId="77777777" w:rsidR="006B7A97" w:rsidRPr="006B7A97" w:rsidRDefault="00075693" w:rsidP="006B7A97">
      <w:pPr>
        <w:rPr>
          <w:rFonts w:ascii="Times New Roman" w:eastAsia="Times New Roman" w:hAnsi="Times New Roman" w:cs="Times New Roman"/>
          <w:kern w:val="0"/>
          <w14:ligatures w14:val="none"/>
        </w:rPr>
      </w:pPr>
      <w:r w:rsidRPr="00F378BE">
        <w:rPr>
          <w:rFonts w:ascii="Times New Roman" w:eastAsia="Times New Roman" w:hAnsi="Times New Roman" w:cs="Times New Roman"/>
          <w:noProof/>
          <w:kern w:val="0"/>
        </w:rPr>
        <w:pict w14:anchorId="493643A1">
          <v:rect id="_x0000_i1062" alt="" style="width:468pt;height:.05pt;mso-width-percent:0;mso-height-percent:0;mso-width-percent:0;mso-height-percent:0" o:hralign="center" o:hrstd="t" o:hr="t" fillcolor="#a0a0a0" stroked="f"/>
        </w:pict>
      </w:r>
    </w:p>
    <w:p w14:paraId="2E5AC00B" w14:textId="77777777" w:rsidR="006B7A97" w:rsidRPr="006B7A97" w:rsidRDefault="006B7A97" w:rsidP="006B7A97">
      <w:pPr>
        <w:spacing w:before="100" w:beforeAutospacing="1" w:after="100" w:afterAutospacing="1"/>
        <w:outlineLvl w:val="2"/>
        <w:rPr>
          <w:rFonts w:ascii="Times New Roman" w:eastAsia="Times New Roman" w:hAnsi="Times New Roman" w:cs="Times New Roman"/>
          <w:b/>
          <w:bCs/>
          <w:kern w:val="0"/>
          <w:sz w:val="27"/>
          <w:szCs w:val="27"/>
          <w14:ligatures w14:val="none"/>
        </w:rPr>
      </w:pPr>
      <w:bookmarkStart w:id="34" w:name="_Toc186462373"/>
      <w:r w:rsidRPr="006B7A97">
        <w:rPr>
          <w:rFonts w:ascii="Times New Roman" w:eastAsia="Times New Roman" w:hAnsi="Times New Roman" w:cs="Times New Roman"/>
          <w:b/>
          <w:bCs/>
          <w:kern w:val="0"/>
          <w:sz w:val="27"/>
          <w:szCs w:val="27"/>
          <w14:ligatures w14:val="none"/>
        </w:rPr>
        <w:t>6. Ethical and Cultural Considerations</w:t>
      </w:r>
      <w:bookmarkEnd w:id="34"/>
    </w:p>
    <w:p w14:paraId="6A8635DE" w14:textId="77777777" w:rsidR="006B7A97" w:rsidRPr="006B7A97" w:rsidRDefault="006B7A97" w:rsidP="006B7A97">
      <w:p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kern w:val="0"/>
          <w14:ligatures w14:val="none"/>
        </w:rPr>
        <w:t>As AI and immersive tech reshape education, we must keep human values front and center:</w:t>
      </w:r>
    </w:p>
    <w:p w14:paraId="39CD779D" w14:textId="77777777" w:rsidR="006B7A97" w:rsidRPr="006B7A97" w:rsidRDefault="006B7A97" w:rsidP="00F378BE">
      <w:pPr>
        <w:numPr>
          <w:ilvl w:val="0"/>
          <w:numId w:val="23"/>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Digital Divide</w:t>
      </w:r>
    </w:p>
    <w:p w14:paraId="1A72A671" w14:textId="77777777" w:rsidR="006B7A97" w:rsidRPr="006B7A97" w:rsidRDefault="006B7A97" w:rsidP="00F378BE">
      <w:pPr>
        <w:numPr>
          <w:ilvl w:val="1"/>
          <w:numId w:val="23"/>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Infrastructure Gaps</w:t>
      </w:r>
      <w:r w:rsidRPr="006B7A97">
        <w:rPr>
          <w:rFonts w:ascii="Times New Roman" w:eastAsia="Times New Roman" w:hAnsi="Times New Roman" w:cs="Times New Roman"/>
          <w:kern w:val="0"/>
          <w14:ligatures w14:val="none"/>
        </w:rPr>
        <w:t>: Not all communities have reliable internet or access to devices. Policies and partnerships are needed to ensure equitable distribution of resources.</w:t>
      </w:r>
    </w:p>
    <w:p w14:paraId="3B67FFD0" w14:textId="77777777" w:rsidR="006B7A97" w:rsidRPr="006B7A97" w:rsidRDefault="006B7A97" w:rsidP="00F378BE">
      <w:pPr>
        <w:numPr>
          <w:ilvl w:val="1"/>
          <w:numId w:val="23"/>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Affordability</w:t>
      </w:r>
      <w:r w:rsidRPr="006B7A97">
        <w:rPr>
          <w:rFonts w:ascii="Times New Roman" w:eastAsia="Times New Roman" w:hAnsi="Times New Roman" w:cs="Times New Roman"/>
          <w:kern w:val="0"/>
          <w14:ligatures w14:val="none"/>
        </w:rPr>
        <w:t>: Even if technology is available, subscription fees or hardware costs can exclude many. Public investment or philanthropic models may be required to avoid a two-tiered system.</w:t>
      </w:r>
    </w:p>
    <w:p w14:paraId="1FCDA256" w14:textId="77777777" w:rsidR="006B7A97" w:rsidRPr="006B7A97" w:rsidRDefault="006B7A97" w:rsidP="00F378BE">
      <w:pPr>
        <w:numPr>
          <w:ilvl w:val="0"/>
          <w:numId w:val="23"/>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Data Privacy and Safety</w:t>
      </w:r>
    </w:p>
    <w:p w14:paraId="2ED97391" w14:textId="77777777" w:rsidR="006B7A97" w:rsidRPr="006B7A97" w:rsidRDefault="006B7A97" w:rsidP="00F378BE">
      <w:pPr>
        <w:numPr>
          <w:ilvl w:val="1"/>
          <w:numId w:val="23"/>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Student Data</w:t>
      </w:r>
      <w:r w:rsidRPr="006B7A97">
        <w:rPr>
          <w:rFonts w:ascii="Times New Roman" w:eastAsia="Times New Roman" w:hAnsi="Times New Roman" w:cs="Times New Roman"/>
          <w:kern w:val="0"/>
          <w14:ligatures w14:val="none"/>
        </w:rPr>
        <w:t>: AI-based systems collect massive amounts of information—learning habits, emotional responses, etc. Clear protocols must protect student privacy and prevent data from being commodified.</w:t>
      </w:r>
    </w:p>
    <w:p w14:paraId="67334F99" w14:textId="77777777" w:rsidR="006B7A97" w:rsidRPr="006B7A97" w:rsidRDefault="006B7A97" w:rsidP="00F378BE">
      <w:pPr>
        <w:numPr>
          <w:ilvl w:val="1"/>
          <w:numId w:val="23"/>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Child-Friendly AI</w:t>
      </w:r>
      <w:r w:rsidRPr="006B7A97">
        <w:rPr>
          <w:rFonts w:ascii="Times New Roman" w:eastAsia="Times New Roman" w:hAnsi="Times New Roman" w:cs="Times New Roman"/>
          <w:kern w:val="0"/>
          <w14:ligatures w14:val="none"/>
        </w:rPr>
        <w:t>: Minors using adaptive tools risk overexposure to manipulative or addictive elements. Transparent design and regulatory safeguards help maintain trust.</w:t>
      </w:r>
    </w:p>
    <w:p w14:paraId="36819D30" w14:textId="77777777" w:rsidR="006B7A97" w:rsidRPr="006B7A97" w:rsidRDefault="006B7A97" w:rsidP="00F378BE">
      <w:pPr>
        <w:numPr>
          <w:ilvl w:val="0"/>
          <w:numId w:val="23"/>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Cultural Sensitivity</w:t>
      </w:r>
    </w:p>
    <w:p w14:paraId="257816E7" w14:textId="77777777" w:rsidR="006B7A97" w:rsidRPr="006B7A97" w:rsidRDefault="006B7A97" w:rsidP="00F378BE">
      <w:pPr>
        <w:numPr>
          <w:ilvl w:val="1"/>
          <w:numId w:val="23"/>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Diverse Content</w:t>
      </w:r>
      <w:r w:rsidRPr="006B7A97">
        <w:rPr>
          <w:rFonts w:ascii="Times New Roman" w:eastAsia="Times New Roman" w:hAnsi="Times New Roman" w:cs="Times New Roman"/>
          <w:kern w:val="0"/>
          <w14:ligatures w14:val="none"/>
        </w:rPr>
        <w:t>: Curriculum design and AI algorithms must account for cultural variations, ensuring learning materials don’t inadvertently perpetuate stereotypes.</w:t>
      </w:r>
    </w:p>
    <w:p w14:paraId="0B1354F1" w14:textId="77777777" w:rsidR="006B7A97" w:rsidRPr="006B7A97" w:rsidRDefault="006B7A97" w:rsidP="00F378BE">
      <w:pPr>
        <w:numPr>
          <w:ilvl w:val="1"/>
          <w:numId w:val="23"/>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Localized Adaptations</w:t>
      </w:r>
      <w:r w:rsidRPr="006B7A97">
        <w:rPr>
          <w:rFonts w:ascii="Times New Roman" w:eastAsia="Times New Roman" w:hAnsi="Times New Roman" w:cs="Times New Roman"/>
          <w:kern w:val="0"/>
          <w14:ligatures w14:val="none"/>
        </w:rPr>
        <w:t>: A math problem involving baseball might be confusing in a country where the sport is unfamiliar. AI-driven platforms should adapt cultural references to resonate globally.</w:t>
      </w:r>
    </w:p>
    <w:p w14:paraId="7FAE5DCA" w14:textId="77777777" w:rsidR="006B7A97" w:rsidRPr="006B7A97" w:rsidRDefault="006B7A97" w:rsidP="006B7A97">
      <w:p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Key takeaway</w:t>
      </w:r>
      <w:r w:rsidRPr="006B7A97">
        <w:rPr>
          <w:rFonts w:ascii="Times New Roman" w:eastAsia="Times New Roman" w:hAnsi="Times New Roman" w:cs="Times New Roman"/>
          <w:kern w:val="0"/>
          <w14:ligatures w14:val="none"/>
        </w:rPr>
        <w:t xml:space="preserve">: Education 2.0 isn’t just about fancy tech; it’s about ensuring </w:t>
      </w:r>
      <w:r w:rsidRPr="006B7A97">
        <w:rPr>
          <w:rFonts w:ascii="Times New Roman" w:eastAsia="Times New Roman" w:hAnsi="Times New Roman" w:cs="Times New Roman"/>
          <w:b/>
          <w:bCs/>
          <w:kern w:val="0"/>
          <w14:ligatures w14:val="none"/>
        </w:rPr>
        <w:t>everyone</w:t>
      </w:r>
      <w:r w:rsidRPr="006B7A97">
        <w:rPr>
          <w:rFonts w:ascii="Times New Roman" w:eastAsia="Times New Roman" w:hAnsi="Times New Roman" w:cs="Times New Roman"/>
          <w:kern w:val="0"/>
          <w14:ligatures w14:val="none"/>
        </w:rPr>
        <w:t xml:space="preserve"> can benefit from these advancements, with safeguards and cultural inclusivity baked in from the start.</w:t>
      </w:r>
    </w:p>
    <w:p w14:paraId="5F511015" w14:textId="77777777" w:rsidR="006B7A97" w:rsidRPr="006B7A97" w:rsidRDefault="00075693" w:rsidP="006B7A97">
      <w:pPr>
        <w:rPr>
          <w:rFonts w:ascii="Times New Roman" w:eastAsia="Times New Roman" w:hAnsi="Times New Roman" w:cs="Times New Roman"/>
          <w:kern w:val="0"/>
          <w14:ligatures w14:val="none"/>
        </w:rPr>
      </w:pPr>
      <w:r w:rsidRPr="00F378BE">
        <w:rPr>
          <w:rFonts w:ascii="Times New Roman" w:eastAsia="Times New Roman" w:hAnsi="Times New Roman" w:cs="Times New Roman"/>
          <w:noProof/>
          <w:kern w:val="0"/>
        </w:rPr>
        <w:pict w14:anchorId="012A8709">
          <v:rect id="_x0000_i1061" alt="" style="width:468pt;height:.05pt;mso-width-percent:0;mso-height-percent:0;mso-width-percent:0;mso-height-percent:0" o:hralign="center" o:hrstd="t" o:hr="t" fillcolor="#a0a0a0" stroked="f"/>
        </w:pict>
      </w:r>
    </w:p>
    <w:p w14:paraId="43E2DFA7" w14:textId="77777777" w:rsidR="006B7A97" w:rsidRPr="006B7A97" w:rsidRDefault="006B7A97" w:rsidP="006B7A97">
      <w:pPr>
        <w:spacing w:before="100" w:beforeAutospacing="1" w:after="100" w:afterAutospacing="1"/>
        <w:outlineLvl w:val="2"/>
        <w:rPr>
          <w:rFonts w:ascii="Times New Roman" w:eastAsia="Times New Roman" w:hAnsi="Times New Roman" w:cs="Times New Roman"/>
          <w:b/>
          <w:bCs/>
          <w:kern w:val="0"/>
          <w:sz w:val="27"/>
          <w:szCs w:val="27"/>
          <w14:ligatures w14:val="none"/>
        </w:rPr>
      </w:pPr>
      <w:bookmarkStart w:id="35" w:name="_Toc186462374"/>
      <w:r w:rsidRPr="006B7A97">
        <w:rPr>
          <w:rFonts w:ascii="Times New Roman" w:eastAsia="Times New Roman" w:hAnsi="Times New Roman" w:cs="Times New Roman"/>
          <w:b/>
          <w:bCs/>
          <w:kern w:val="0"/>
          <w:sz w:val="27"/>
          <w:szCs w:val="27"/>
          <w14:ligatures w14:val="none"/>
        </w:rPr>
        <w:t>7. Conclusion: The Dawn of a New Learning Era</w:t>
      </w:r>
      <w:bookmarkEnd w:id="35"/>
    </w:p>
    <w:p w14:paraId="71AAE454" w14:textId="77777777" w:rsidR="006B7A97" w:rsidRPr="006B7A97" w:rsidRDefault="006B7A97" w:rsidP="006B7A97">
      <w:p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kern w:val="0"/>
          <w14:ligatures w14:val="none"/>
        </w:rPr>
        <w:t>The world is poised for a monumental education shift, driven by AI, immersive technologies, and the unstoppable force of human curiosity. This chapter highlights how we can reinvent schooling—making it more inclusive, adaptive, and profoundly human-centric. No longer must we lock knowledge into dusty textbooks or confine collaboration within a single classroom. Instead, we can harness global expertise, engage learners’ senses through virtual exploration, and free teachers to be the empathetic mentors that students truly need.</w:t>
      </w:r>
    </w:p>
    <w:p w14:paraId="4406627A" w14:textId="77777777" w:rsidR="006B7A97" w:rsidRPr="006B7A97" w:rsidRDefault="006B7A97" w:rsidP="006B7A97">
      <w:p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kern w:val="0"/>
          <w14:ligatures w14:val="none"/>
        </w:rPr>
        <w:lastRenderedPageBreak/>
        <w:t xml:space="preserve">But these changes demand more than new tools; they require </w:t>
      </w:r>
      <w:r w:rsidRPr="006B7A97">
        <w:rPr>
          <w:rFonts w:ascii="Times New Roman" w:eastAsia="Times New Roman" w:hAnsi="Times New Roman" w:cs="Times New Roman"/>
          <w:b/>
          <w:bCs/>
          <w:kern w:val="0"/>
          <w14:ligatures w14:val="none"/>
        </w:rPr>
        <w:t>bold leadership</w:t>
      </w:r>
      <w:r w:rsidRPr="006B7A97">
        <w:rPr>
          <w:rFonts w:ascii="Times New Roman" w:eastAsia="Times New Roman" w:hAnsi="Times New Roman" w:cs="Times New Roman"/>
          <w:kern w:val="0"/>
          <w14:ligatures w14:val="none"/>
        </w:rPr>
        <w:t xml:space="preserve">, </w:t>
      </w:r>
      <w:r w:rsidRPr="006B7A97">
        <w:rPr>
          <w:rFonts w:ascii="Times New Roman" w:eastAsia="Times New Roman" w:hAnsi="Times New Roman" w:cs="Times New Roman"/>
          <w:b/>
          <w:bCs/>
          <w:kern w:val="0"/>
          <w14:ligatures w14:val="none"/>
        </w:rPr>
        <w:t>policy innovation</w:t>
      </w:r>
      <w:r w:rsidRPr="006B7A97">
        <w:rPr>
          <w:rFonts w:ascii="Times New Roman" w:eastAsia="Times New Roman" w:hAnsi="Times New Roman" w:cs="Times New Roman"/>
          <w:kern w:val="0"/>
          <w14:ligatures w14:val="none"/>
        </w:rPr>
        <w:t>, and a collective commitment to leave no one behind. If we seize this moment, education can become a beacon of possibility in an AI-driven era—empowering individuals to solve real-world problems, spark new ideas, and connect across cultures in ways we’ve never seen.</w:t>
      </w:r>
    </w:p>
    <w:p w14:paraId="43FCB4D1" w14:textId="77777777" w:rsidR="006B7A97" w:rsidRPr="006B7A97" w:rsidRDefault="006B7A97" w:rsidP="006B7A97">
      <w:p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What’s next</w:t>
      </w:r>
      <w:r w:rsidRPr="006B7A97">
        <w:rPr>
          <w:rFonts w:ascii="Times New Roman" w:eastAsia="Times New Roman" w:hAnsi="Times New Roman" w:cs="Times New Roman"/>
          <w:kern w:val="0"/>
          <w14:ligatures w14:val="none"/>
        </w:rPr>
        <w:t xml:space="preserve">: As we move forward, we’ll explore how our relationship with technology can become even more </w:t>
      </w:r>
      <w:r w:rsidRPr="006B7A97">
        <w:rPr>
          <w:rFonts w:ascii="Times New Roman" w:eastAsia="Times New Roman" w:hAnsi="Times New Roman" w:cs="Times New Roman"/>
          <w:b/>
          <w:bCs/>
          <w:kern w:val="0"/>
          <w14:ligatures w14:val="none"/>
        </w:rPr>
        <w:t>intentional and values-driven</w:t>
      </w:r>
      <w:r w:rsidRPr="006B7A97">
        <w:rPr>
          <w:rFonts w:ascii="Times New Roman" w:eastAsia="Times New Roman" w:hAnsi="Times New Roman" w:cs="Times New Roman"/>
          <w:kern w:val="0"/>
          <w14:ligatures w14:val="none"/>
        </w:rPr>
        <w:t xml:space="preserve">. In the upcoming chapter, we’ll look at the intersection of empathy, ethics, and purposeful design in the AI era, ensuring that while our tools get smarter, our hearts stay open. The educational revolution you’ve glimpsed here is only one piece of a larger tapestry—one in which humans, empowered by technology, can truly </w:t>
      </w:r>
      <w:r w:rsidRPr="006B7A97">
        <w:rPr>
          <w:rFonts w:ascii="Times New Roman" w:eastAsia="Times New Roman" w:hAnsi="Times New Roman" w:cs="Times New Roman"/>
          <w:b/>
          <w:bCs/>
          <w:kern w:val="0"/>
          <w14:ligatures w14:val="none"/>
        </w:rPr>
        <w:t>transform</w:t>
      </w:r>
      <w:r w:rsidRPr="006B7A97">
        <w:rPr>
          <w:rFonts w:ascii="Times New Roman" w:eastAsia="Times New Roman" w:hAnsi="Times New Roman" w:cs="Times New Roman"/>
          <w:kern w:val="0"/>
          <w14:ligatures w14:val="none"/>
        </w:rPr>
        <w:t xml:space="preserve"> the future.</w:t>
      </w:r>
    </w:p>
    <w:p w14:paraId="50B18F3D" w14:textId="77777777" w:rsidR="006B7A97" w:rsidRPr="006B7A97" w:rsidRDefault="006B7A97" w:rsidP="006B7A97">
      <w:pPr>
        <w:spacing w:beforeAutospacing="1"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“Technology alone is not enough—it’s technology married with liberal arts, married with the humanities, that yields us the results that make our hearts sing.” – Steve Jobs</w:t>
      </w:r>
    </w:p>
    <w:p w14:paraId="46D104C8" w14:textId="77777777" w:rsidR="006B7A97" w:rsidRPr="006B7A97" w:rsidRDefault="006B7A97" w:rsidP="006B7A97">
      <w:p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kern w:val="0"/>
          <w14:ligatures w14:val="none"/>
        </w:rPr>
        <w:t xml:space="preserve">Welcome to the dawn of a new learning era. Let’s make sure it sings for </w:t>
      </w:r>
      <w:r w:rsidRPr="006B7A97">
        <w:rPr>
          <w:rFonts w:ascii="Times New Roman" w:eastAsia="Times New Roman" w:hAnsi="Times New Roman" w:cs="Times New Roman"/>
          <w:b/>
          <w:bCs/>
          <w:kern w:val="0"/>
          <w14:ligatures w14:val="none"/>
        </w:rPr>
        <w:t>all</w:t>
      </w:r>
      <w:r w:rsidRPr="006B7A97">
        <w:rPr>
          <w:rFonts w:ascii="Times New Roman" w:eastAsia="Times New Roman" w:hAnsi="Times New Roman" w:cs="Times New Roman"/>
          <w:kern w:val="0"/>
          <w14:ligatures w14:val="none"/>
        </w:rPr>
        <w:t xml:space="preserve"> of us.</w:t>
      </w:r>
    </w:p>
    <w:p w14:paraId="000687BA" w14:textId="77777777" w:rsidR="00F378BE" w:rsidRDefault="00F378BE">
      <w:pP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br w:type="page"/>
      </w:r>
    </w:p>
    <w:p w14:paraId="7C7399F7" w14:textId="680E19F4" w:rsidR="006B7A97" w:rsidRPr="006B7A97" w:rsidRDefault="006B7A97" w:rsidP="006B7A97">
      <w:pPr>
        <w:spacing w:before="100" w:beforeAutospacing="1" w:after="100" w:afterAutospacing="1"/>
        <w:outlineLvl w:val="1"/>
        <w:rPr>
          <w:rFonts w:ascii="Times New Roman" w:eastAsia="Times New Roman" w:hAnsi="Times New Roman" w:cs="Times New Roman"/>
          <w:b/>
          <w:bCs/>
          <w:kern w:val="0"/>
          <w:sz w:val="36"/>
          <w:szCs w:val="36"/>
          <w14:ligatures w14:val="none"/>
        </w:rPr>
      </w:pPr>
      <w:bookmarkStart w:id="36" w:name="_Toc186462375"/>
      <w:r w:rsidRPr="006B7A97">
        <w:rPr>
          <w:rFonts w:ascii="Times New Roman" w:eastAsia="Times New Roman" w:hAnsi="Times New Roman" w:cs="Times New Roman"/>
          <w:b/>
          <w:bCs/>
          <w:kern w:val="0"/>
          <w:sz w:val="36"/>
          <w:szCs w:val="36"/>
          <w14:ligatures w14:val="none"/>
        </w:rPr>
        <w:lastRenderedPageBreak/>
        <w:t>CHAPTER 5: SPIRITUAL TECH—EMPATHY, ETHICS, AND INTENTION</w:t>
      </w:r>
      <w:bookmarkEnd w:id="36"/>
    </w:p>
    <w:p w14:paraId="79E68FDD" w14:textId="77777777" w:rsidR="006B7A97" w:rsidRPr="006B7A97" w:rsidRDefault="006B7A97" w:rsidP="006B7A97">
      <w:pPr>
        <w:spacing w:before="100" w:beforeAutospacing="1" w:after="100" w:afterAutospacing="1"/>
        <w:outlineLvl w:val="2"/>
        <w:rPr>
          <w:rFonts w:ascii="Times New Roman" w:eastAsia="Times New Roman" w:hAnsi="Times New Roman" w:cs="Times New Roman"/>
          <w:b/>
          <w:bCs/>
          <w:kern w:val="0"/>
          <w:sz w:val="27"/>
          <w:szCs w:val="27"/>
          <w14:ligatures w14:val="none"/>
        </w:rPr>
      </w:pPr>
      <w:bookmarkStart w:id="37" w:name="_Toc186462376"/>
      <w:r w:rsidRPr="006B7A97">
        <w:rPr>
          <w:rFonts w:ascii="Times New Roman" w:eastAsia="Times New Roman" w:hAnsi="Times New Roman" w:cs="Times New Roman"/>
          <w:b/>
          <w:bCs/>
          <w:kern w:val="0"/>
          <w:sz w:val="27"/>
          <w:szCs w:val="27"/>
          <w14:ligatures w14:val="none"/>
        </w:rPr>
        <w:t>Introduction: The Heart of Our Technological Future</w:t>
      </w:r>
      <w:bookmarkEnd w:id="37"/>
    </w:p>
    <w:p w14:paraId="1D2A0A26" w14:textId="77777777" w:rsidR="006B7A97" w:rsidRPr="006B7A97" w:rsidRDefault="006B7A97" w:rsidP="006B7A97">
      <w:p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kern w:val="0"/>
          <w14:ligatures w14:val="none"/>
        </w:rPr>
        <w:t xml:space="preserve">We talk a lot about hardware breakthroughs and software advances, but there’s another dimension to the AI revolution—one that transcends circuit boards and code. Call it the </w:t>
      </w:r>
      <w:r w:rsidRPr="006B7A97">
        <w:rPr>
          <w:rFonts w:ascii="Times New Roman" w:eastAsia="Times New Roman" w:hAnsi="Times New Roman" w:cs="Times New Roman"/>
          <w:b/>
          <w:bCs/>
          <w:kern w:val="0"/>
          <w14:ligatures w14:val="none"/>
        </w:rPr>
        <w:t>spiritual</w:t>
      </w:r>
      <w:r w:rsidRPr="006B7A97">
        <w:rPr>
          <w:rFonts w:ascii="Times New Roman" w:eastAsia="Times New Roman" w:hAnsi="Times New Roman" w:cs="Times New Roman"/>
          <w:kern w:val="0"/>
          <w14:ligatures w14:val="none"/>
        </w:rPr>
        <w:t xml:space="preserve"> side, or the </w:t>
      </w:r>
      <w:r w:rsidRPr="006B7A97">
        <w:rPr>
          <w:rFonts w:ascii="Times New Roman" w:eastAsia="Times New Roman" w:hAnsi="Times New Roman" w:cs="Times New Roman"/>
          <w:b/>
          <w:bCs/>
          <w:kern w:val="0"/>
          <w14:ligatures w14:val="none"/>
        </w:rPr>
        <w:t>human</w:t>
      </w:r>
      <w:r w:rsidRPr="006B7A97">
        <w:rPr>
          <w:rFonts w:ascii="Times New Roman" w:eastAsia="Times New Roman" w:hAnsi="Times New Roman" w:cs="Times New Roman"/>
          <w:kern w:val="0"/>
          <w14:ligatures w14:val="none"/>
        </w:rPr>
        <w:t xml:space="preserve"> side: the capacity to blend technology with empathy, ethics, and a sense of higher purpose. While AI and immersive tools can amplify our capabilities, they can also magnify our flaws. The outcomes hinge on what we choose to encode into our algorithms and, by extension, into our daily lives.</w:t>
      </w:r>
    </w:p>
    <w:p w14:paraId="70D406D4" w14:textId="77777777" w:rsidR="006B7A97" w:rsidRPr="006B7A97" w:rsidRDefault="006B7A97" w:rsidP="006B7A97">
      <w:p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kern w:val="0"/>
          <w14:ligatures w14:val="none"/>
        </w:rPr>
        <w:t xml:space="preserve">This chapter explores why we need more than just efficiency from our technologies. It looks at how ethics, empathy, and intention form the bedrock of a future where humanity isn’t subjugated by machines—but </w:t>
      </w:r>
      <w:r w:rsidRPr="006B7A97">
        <w:rPr>
          <w:rFonts w:ascii="Times New Roman" w:eastAsia="Times New Roman" w:hAnsi="Times New Roman" w:cs="Times New Roman"/>
          <w:b/>
          <w:bCs/>
          <w:kern w:val="0"/>
          <w14:ligatures w14:val="none"/>
        </w:rPr>
        <w:t>enriched</w:t>
      </w:r>
      <w:r w:rsidRPr="006B7A97">
        <w:rPr>
          <w:rFonts w:ascii="Times New Roman" w:eastAsia="Times New Roman" w:hAnsi="Times New Roman" w:cs="Times New Roman"/>
          <w:kern w:val="0"/>
          <w14:ligatures w14:val="none"/>
        </w:rPr>
        <w:t xml:space="preserve"> by them.</w:t>
      </w:r>
    </w:p>
    <w:p w14:paraId="1116E79B" w14:textId="77777777" w:rsidR="006B7A97" w:rsidRPr="006B7A97" w:rsidRDefault="00075693" w:rsidP="006B7A97">
      <w:pPr>
        <w:rPr>
          <w:rFonts w:ascii="Times New Roman" w:eastAsia="Times New Roman" w:hAnsi="Times New Roman" w:cs="Times New Roman"/>
          <w:kern w:val="0"/>
          <w14:ligatures w14:val="none"/>
        </w:rPr>
      </w:pPr>
      <w:r>
        <w:rPr>
          <w:noProof/>
        </w:rPr>
      </w:r>
      <w:r>
        <w:pict w14:anchorId="05D83D3A">
          <v:rect id="Rectangle 167" o:spid="_x0000_s1037"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" filled="f">
            <o:lock v:ext="edit" aspectratio="t"/>
            <w10:anchorlock/>
          </v:rect>
        </w:pict>
      </w:r>
    </w:p>
    <w:p w14:paraId="36BFF110" w14:textId="77777777" w:rsidR="006B7A97" w:rsidRPr="006B7A97" w:rsidRDefault="006B7A97" w:rsidP="006B7A97">
      <w:pPr>
        <w:spacing w:before="100" w:beforeAutospacing="1" w:after="100" w:afterAutospacing="1"/>
        <w:outlineLvl w:val="2"/>
        <w:rPr>
          <w:rFonts w:ascii="Times New Roman" w:eastAsia="Times New Roman" w:hAnsi="Times New Roman" w:cs="Times New Roman"/>
          <w:b/>
          <w:bCs/>
          <w:kern w:val="0"/>
          <w:sz w:val="27"/>
          <w:szCs w:val="27"/>
          <w14:ligatures w14:val="none"/>
        </w:rPr>
      </w:pPr>
      <w:bookmarkStart w:id="38" w:name="_Toc186462377"/>
      <w:r w:rsidRPr="006B7A97">
        <w:rPr>
          <w:rFonts w:ascii="Times New Roman" w:eastAsia="Times New Roman" w:hAnsi="Times New Roman" w:cs="Times New Roman"/>
          <w:b/>
          <w:bCs/>
          <w:kern w:val="0"/>
          <w:sz w:val="27"/>
          <w:szCs w:val="27"/>
          <w14:ligatures w14:val="none"/>
        </w:rPr>
        <w:t>1. Beyond Utility: The Soul of Technology</w:t>
      </w:r>
      <w:bookmarkEnd w:id="38"/>
    </w:p>
    <w:p w14:paraId="7C8FBEC9" w14:textId="77777777" w:rsidR="006B7A97" w:rsidRPr="006B7A97" w:rsidRDefault="006B7A97" w:rsidP="006B7A97">
      <w:p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kern w:val="0"/>
          <w14:ligatures w14:val="none"/>
        </w:rPr>
        <w:t>For centuries, we built machines to increase productivity, make travel faster, or communication easier. Yet with AI, the stakes rise exponentially:</w:t>
      </w:r>
    </w:p>
    <w:p w14:paraId="31972C44" w14:textId="77777777" w:rsidR="006B7A97" w:rsidRPr="006B7A97" w:rsidRDefault="006B7A97" w:rsidP="00F378BE">
      <w:pPr>
        <w:numPr>
          <w:ilvl w:val="0"/>
          <w:numId w:val="24"/>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Moral Responsibility</w:t>
      </w:r>
    </w:p>
    <w:p w14:paraId="0F8A014D" w14:textId="77777777" w:rsidR="006B7A97" w:rsidRPr="006B7A97" w:rsidRDefault="006B7A97" w:rsidP="00F378BE">
      <w:pPr>
        <w:numPr>
          <w:ilvl w:val="1"/>
          <w:numId w:val="24"/>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Embedded Values</w:t>
      </w:r>
      <w:r w:rsidRPr="006B7A97">
        <w:rPr>
          <w:rFonts w:ascii="Times New Roman" w:eastAsia="Times New Roman" w:hAnsi="Times New Roman" w:cs="Times New Roman"/>
          <w:kern w:val="0"/>
          <w14:ligatures w14:val="none"/>
        </w:rPr>
        <w:t>: Every AI algorithm, from social media feeds to autonomous vehicles, reflects the biases or intentions of its creators. If empathy or fairness isn’t part of that design, the technology can cause harm—even unintentionally.</w:t>
      </w:r>
    </w:p>
    <w:p w14:paraId="3C609D39" w14:textId="77777777" w:rsidR="006B7A97" w:rsidRPr="006B7A97" w:rsidRDefault="006B7A97" w:rsidP="00F378BE">
      <w:pPr>
        <w:numPr>
          <w:ilvl w:val="1"/>
          <w:numId w:val="24"/>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Decision-Making Power</w:t>
      </w:r>
      <w:r w:rsidRPr="006B7A97">
        <w:rPr>
          <w:rFonts w:ascii="Times New Roman" w:eastAsia="Times New Roman" w:hAnsi="Times New Roman" w:cs="Times New Roman"/>
          <w:kern w:val="0"/>
          <w14:ligatures w14:val="none"/>
        </w:rPr>
        <w:t>: As AI makes decisions in hiring, healthcare, and law enforcement, we must ensure moral considerations are as integral as accuracy or speed.</w:t>
      </w:r>
    </w:p>
    <w:p w14:paraId="617C5AAA" w14:textId="77777777" w:rsidR="006B7A97" w:rsidRPr="006B7A97" w:rsidRDefault="006B7A97" w:rsidP="00F378BE">
      <w:pPr>
        <w:numPr>
          <w:ilvl w:val="0"/>
          <w:numId w:val="24"/>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Emotional Resonance</w:t>
      </w:r>
    </w:p>
    <w:p w14:paraId="7AAF061E" w14:textId="77777777" w:rsidR="006B7A97" w:rsidRPr="006B7A97" w:rsidRDefault="006B7A97" w:rsidP="00F378BE">
      <w:pPr>
        <w:numPr>
          <w:ilvl w:val="1"/>
          <w:numId w:val="24"/>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Companionship</w:t>
      </w:r>
      <w:r w:rsidRPr="006B7A97">
        <w:rPr>
          <w:rFonts w:ascii="Times New Roman" w:eastAsia="Times New Roman" w:hAnsi="Times New Roman" w:cs="Times New Roman"/>
          <w:kern w:val="0"/>
          <w14:ligatures w14:val="none"/>
        </w:rPr>
        <w:t>: Some AI systems already aim to provide emotional support—like chatbots designed for mental health. This can be positive if grounded in empathy, or exploitative if driven by profit at the expense of genuine care.</w:t>
      </w:r>
    </w:p>
    <w:p w14:paraId="278AAF5A" w14:textId="77777777" w:rsidR="006B7A97" w:rsidRPr="006B7A97" w:rsidRDefault="006B7A97" w:rsidP="00F378BE">
      <w:pPr>
        <w:numPr>
          <w:ilvl w:val="1"/>
          <w:numId w:val="24"/>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Inspiration Over Manipulation</w:t>
      </w:r>
      <w:r w:rsidRPr="006B7A97">
        <w:rPr>
          <w:rFonts w:ascii="Times New Roman" w:eastAsia="Times New Roman" w:hAnsi="Times New Roman" w:cs="Times New Roman"/>
          <w:kern w:val="0"/>
          <w14:ligatures w14:val="none"/>
        </w:rPr>
        <w:t>: The same AI that curates our news feeds can either inspire us with constructive ideas or manipulate our behavior for clicks and revenue. Spiritual tech leans toward uplifting, not exploiting, the human spirit.</w:t>
      </w:r>
    </w:p>
    <w:p w14:paraId="0E75CC51" w14:textId="77777777" w:rsidR="006B7A97" w:rsidRPr="006B7A97" w:rsidRDefault="006B7A97" w:rsidP="006B7A97">
      <w:p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Key takeaway</w:t>
      </w:r>
      <w:r w:rsidRPr="006B7A97">
        <w:rPr>
          <w:rFonts w:ascii="Times New Roman" w:eastAsia="Times New Roman" w:hAnsi="Times New Roman" w:cs="Times New Roman"/>
          <w:kern w:val="0"/>
          <w14:ligatures w14:val="none"/>
        </w:rPr>
        <w:t xml:space="preserve">: Machines don’t exist in a moral vacuum. Spiritual tech demands that we </w:t>
      </w:r>
      <w:r w:rsidRPr="006B7A97">
        <w:rPr>
          <w:rFonts w:ascii="Times New Roman" w:eastAsia="Times New Roman" w:hAnsi="Times New Roman" w:cs="Times New Roman"/>
          <w:b/>
          <w:bCs/>
          <w:kern w:val="0"/>
          <w14:ligatures w14:val="none"/>
        </w:rPr>
        <w:t>deliberately code</w:t>
      </w:r>
      <w:r w:rsidRPr="006B7A97">
        <w:rPr>
          <w:rFonts w:ascii="Times New Roman" w:eastAsia="Times New Roman" w:hAnsi="Times New Roman" w:cs="Times New Roman"/>
          <w:kern w:val="0"/>
          <w14:ligatures w14:val="none"/>
        </w:rPr>
        <w:t xml:space="preserve"> compassion and ethical guardrails into every aspect of innovation.</w:t>
      </w:r>
    </w:p>
    <w:p w14:paraId="582BF0E1" w14:textId="77777777" w:rsidR="006B7A97" w:rsidRPr="006B7A97" w:rsidRDefault="00075693" w:rsidP="006B7A97">
      <w:pPr>
        <w:rPr>
          <w:rFonts w:ascii="Times New Roman" w:eastAsia="Times New Roman" w:hAnsi="Times New Roman" w:cs="Times New Roman"/>
          <w:kern w:val="0"/>
          <w14:ligatures w14:val="none"/>
        </w:rPr>
      </w:pPr>
      <w:r>
        <w:rPr>
          <w:noProof/>
        </w:rPr>
      </w:r>
      <w:r>
        <w:pict w14:anchorId="5C2B7470">
          <v:rect id="Rectangle 165" o:spid="_x0000_s103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" filled="f">
            <o:lock v:ext="edit" aspectratio="t"/>
            <w10:anchorlock/>
          </v:rect>
        </w:pict>
      </w:r>
    </w:p>
    <w:p w14:paraId="28C4BD15" w14:textId="77777777" w:rsidR="006B7A97" w:rsidRPr="006B7A97" w:rsidRDefault="006B7A97" w:rsidP="006B7A97">
      <w:pPr>
        <w:spacing w:before="100" w:beforeAutospacing="1" w:after="100" w:afterAutospacing="1"/>
        <w:outlineLvl w:val="2"/>
        <w:rPr>
          <w:rFonts w:ascii="Times New Roman" w:eastAsia="Times New Roman" w:hAnsi="Times New Roman" w:cs="Times New Roman"/>
          <w:b/>
          <w:bCs/>
          <w:kern w:val="0"/>
          <w:sz w:val="27"/>
          <w:szCs w:val="27"/>
          <w14:ligatures w14:val="none"/>
        </w:rPr>
      </w:pPr>
      <w:bookmarkStart w:id="39" w:name="_Toc186462378"/>
      <w:r w:rsidRPr="006B7A97">
        <w:rPr>
          <w:rFonts w:ascii="Times New Roman" w:eastAsia="Times New Roman" w:hAnsi="Times New Roman" w:cs="Times New Roman"/>
          <w:b/>
          <w:bCs/>
          <w:kern w:val="0"/>
          <w:sz w:val="27"/>
          <w:szCs w:val="27"/>
          <w14:ligatures w14:val="none"/>
        </w:rPr>
        <w:t>2. Designing AI with Humanity at the Core</w:t>
      </w:r>
      <w:bookmarkEnd w:id="39"/>
    </w:p>
    <w:p w14:paraId="1E96A433" w14:textId="77777777" w:rsidR="006B7A97" w:rsidRPr="006B7A97" w:rsidRDefault="006B7A97" w:rsidP="006B7A97">
      <w:p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kern w:val="0"/>
          <w14:ligatures w14:val="none"/>
        </w:rPr>
        <w:lastRenderedPageBreak/>
        <w:t>An AI’s “intelligence” is limited by the data and design parameters we give it. If we value empathy and ethics, these need to be consciously woven in:</w:t>
      </w:r>
    </w:p>
    <w:p w14:paraId="1425FCA4" w14:textId="77777777" w:rsidR="006B7A97" w:rsidRPr="006B7A97" w:rsidRDefault="006B7A97" w:rsidP="00F378BE">
      <w:pPr>
        <w:numPr>
          <w:ilvl w:val="0"/>
          <w:numId w:val="25"/>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Ethical Frameworks</w:t>
      </w:r>
    </w:p>
    <w:p w14:paraId="1059D754" w14:textId="77777777" w:rsidR="006B7A97" w:rsidRPr="006B7A97" w:rsidRDefault="006B7A97" w:rsidP="00F378BE">
      <w:pPr>
        <w:numPr>
          <w:ilvl w:val="1"/>
          <w:numId w:val="25"/>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Principled Algorithms</w:t>
      </w:r>
      <w:r w:rsidRPr="006B7A97">
        <w:rPr>
          <w:rFonts w:ascii="Times New Roman" w:eastAsia="Times New Roman" w:hAnsi="Times New Roman" w:cs="Times New Roman"/>
          <w:kern w:val="0"/>
          <w14:ligatures w14:val="none"/>
        </w:rPr>
        <w:t>: We can engineer algorithms that avoid discriminatory outcomes by auditing data sets for bias and ensuring decision logic is transparent.</w:t>
      </w:r>
    </w:p>
    <w:p w14:paraId="61A66A62" w14:textId="77777777" w:rsidR="006B7A97" w:rsidRPr="006B7A97" w:rsidRDefault="006B7A97" w:rsidP="00F378BE">
      <w:pPr>
        <w:numPr>
          <w:ilvl w:val="1"/>
          <w:numId w:val="25"/>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Regulatory Standards</w:t>
      </w:r>
      <w:r w:rsidRPr="006B7A97">
        <w:rPr>
          <w:rFonts w:ascii="Times New Roman" w:eastAsia="Times New Roman" w:hAnsi="Times New Roman" w:cs="Times New Roman"/>
          <w:kern w:val="0"/>
          <w14:ligatures w14:val="none"/>
        </w:rPr>
        <w:t>: Governments and industry consortia can establish guidelines—like requiring AI systems to explain critical decisions or pass ethical stress tests before deployment.</w:t>
      </w:r>
    </w:p>
    <w:p w14:paraId="484C2CA2" w14:textId="77777777" w:rsidR="006B7A97" w:rsidRPr="006B7A97" w:rsidRDefault="006B7A97" w:rsidP="00F378BE">
      <w:pPr>
        <w:numPr>
          <w:ilvl w:val="0"/>
          <w:numId w:val="25"/>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Inclusive Design</w:t>
      </w:r>
    </w:p>
    <w:p w14:paraId="2D59266F" w14:textId="77777777" w:rsidR="006B7A97" w:rsidRPr="006B7A97" w:rsidRDefault="006B7A97" w:rsidP="00F378BE">
      <w:pPr>
        <w:numPr>
          <w:ilvl w:val="1"/>
          <w:numId w:val="25"/>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Cross-Cultural Sensitivity</w:t>
      </w:r>
      <w:r w:rsidRPr="006B7A97">
        <w:rPr>
          <w:rFonts w:ascii="Times New Roman" w:eastAsia="Times New Roman" w:hAnsi="Times New Roman" w:cs="Times New Roman"/>
          <w:kern w:val="0"/>
          <w14:ligatures w14:val="none"/>
        </w:rPr>
        <w:t>: What seems harmless in one culture might be offensive in another. AI engineers should consult diverse user groups to minimize cultural blind spots.</w:t>
      </w:r>
    </w:p>
    <w:p w14:paraId="50243329" w14:textId="77777777" w:rsidR="006B7A97" w:rsidRPr="006B7A97" w:rsidRDefault="006B7A97" w:rsidP="00F378BE">
      <w:pPr>
        <w:numPr>
          <w:ilvl w:val="1"/>
          <w:numId w:val="25"/>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Accessibility by Default</w:t>
      </w:r>
      <w:r w:rsidRPr="006B7A97">
        <w:rPr>
          <w:rFonts w:ascii="Times New Roman" w:eastAsia="Times New Roman" w:hAnsi="Times New Roman" w:cs="Times New Roman"/>
          <w:kern w:val="0"/>
          <w14:ligatures w14:val="none"/>
        </w:rPr>
        <w:t>: Building interfaces that adapt to varying physical abilities, educational backgrounds, and languages ensures our tech doesn’t widen existing gaps.</w:t>
      </w:r>
    </w:p>
    <w:p w14:paraId="17CB86A3" w14:textId="77777777" w:rsidR="006B7A97" w:rsidRPr="006B7A97" w:rsidRDefault="006B7A97" w:rsidP="00F378BE">
      <w:pPr>
        <w:numPr>
          <w:ilvl w:val="0"/>
          <w:numId w:val="25"/>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Human Oversight</w:t>
      </w:r>
    </w:p>
    <w:p w14:paraId="75F8CD6A" w14:textId="77777777" w:rsidR="006B7A97" w:rsidRPr="006B7A97" w:rsidRDefault="006B7A97" w:rsidP="00F378BE">
      <w:pPr>
        <w:numPr>
          <w:ilvl w:val="1"/>
          <w:numId w:val="25"/>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Moral Circuit Breakers</w:t>
      </w:r>
      <w:r w:rsidRPr="006B7A97">
        <w:rPr>
          <w:rFonts w:ascii="Times New Roman" w:eastAsia="Times New Roman" w:hAnsi="Times New Roman" w:cs="Times New Roman"/>
          <w:kern w:val="0"/>
          <w14:ligatures w14:val="none"/>
        </w:rPr>
        <w:t>: In high-stakes environments (like military drones or self-driving cars), we need well-defined protocols allowing humans to override AI decisions.</w:t>
      </w:r>
    </w:p>
    <w:p w14:paraId="64ED502B" w14:textId="77777777" w:rsidR="006B7A97" w:rsidRPr="006B7A97" w:rsidRDefault="006B7A97" w:rsidP="00F378BE">
      <w:pPr>
        <w:numPr>
          <w:ilvl w:val="1"/>
          <w:numId w:val="25"/>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Accountability Chains</w:t>
      </w:r>
      <w:r w:rsidRPr="006B7A97">
        <w:rPr>
          <w:rFonts w:ascii="Times New Roman" w:eastAsia="Times New Roman" w:hAnsi="Times New Roman" w:cs="Times New Roman"/>
          <w:kern w:val="0"/>
          <w14:ligatures w14:val="none"/>
        </w:rPr>
        <w:t>: When something goes wrong—if an AI system discriminates in hiring or misdiagnoses a patient—clear lines of responsibility must exist. This might include the developers, the data providers, or the organizations deploying the system.</w:t>
      </w:r>
    </w:p>
    <w:p w14:paraId="7F297AC7" w14:textId="77777777" w:rsidR="006B7A97" w:rsidRPr="006B7A97" w:rsidRDefault="006B7A97" w:rsidP="006B7A97">
      <w:p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Key takeaway</w:t>
      </w:r>
      <w:r w:rsidRPr="006B7A97">
        <w:rPr>
          <w:rFonts w:ascii="Times New Roman" w:eastAsia="Times New Roman" w:hAnsi="Times New Roman" w:cs="Times New Roman"/>
          <w:kern w:val="0"/>
          <w14:ligatures w14:val="none"/>
        </w:rPr>
        <w:t xml:space="preserve">: Ethics isn’t an afterthought. By embedding empathy and fairness into the very architecture of our tech, we shape a future where AI amplifies our </w:t>
      </w:r>
      <w:r w:rsidRPr="006B7A97">
        <w:rPr>
          <w:rFonts w:ascii="Times New Roman" w:eastAsia="Times New Roman" w:hAnsi="Times New Roman" w:cs="Times New Roman"/>
          <w:b/>
          <w:bCs/>
          <w:kern w:val="0"/>
          <w14:ligatures w14:val="none"/>
        </w:rPr>
        <w:t>humanity</w:t>
      </w:r>
      <w:r w:rsidRPr="006B7A97">
        <w:rPr>
          <w:rFonts w:ascii="Times New Roman" w:eastAsia="Times New Roman" w:hAnsi="Times New Roman" w:cs="Times New Roman"/>
          <w:kern w:val="0"/>
          <w14:ligatures w14:val="none"/>
        </w:rPr>
        <w:t xml:space="preserve"> rather than eroding it.</w:t>
      </w:r>
    </w:p>
    <w:p w14:paraId="7558197A" w14:textId="77777777" w:rsidR="006B7A97" w:rsidRPr="006B7A97" w:rsidRDefault="00075693" w:rsidP="006B7A97">
      <w:pPr>
        <w:rPr>
          <w:rFonts w:ascii="Times New Roman" w:eastAsia="Times New Roman" w:hAnsi="Times New Roman" w:cs="Times New Roman"/>
          <w:kern w:val="0"/>
          <w14:ligatures w14:val="none"/>
        </w:rPr>
      </w:pPr>
      <w:r>
        <w:rPr>
          <w:noProof/>
        </w:rPr>
      </w:r>
      <w:r>
        <w:pict w14:anchorId="1D1CB64D">
          <v:rect id="Rectangle 163" o:spid="_x0000_s1035"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" filled="f">
            <o:lock v:ext="edit" aspectratio="t"/>
            <w10:anchorlock/>
          </v:rect>
        </w:pict>
      </w:r>
    </w:p>
    <w:p w14:paraId="4FD660D2" w14:textId="77777777" w:rsidR="006B7A97" w:rsidRPr="006B7A97" w:rsidRDefault="006B7A97" w:rsidP="006B7A97">
      <w:pPr>
        <w:spacing w:before="100" w:beforeAutospacing="1" w:after="100" w:afterAutospacing="1"/>
        <w:outlineLvl w:val="2"/>
        <w:rPr>
          <w:rFonts w:ascii="Times New Roman" w:eastAsia="Times New Roman" w:hAnsi="Times New Roman" w:cs="Times New Roman"/>
          <w:b/>
          <w:bCs/>
          <w:kern w:val="0"/>
          <w:sz w:val="27"/>
          <w:szCs w:val="27"/>
          <w14:ligatures w14:val="none"/>
        </w:rPr>
      </w:pPr>
      <w:bookmarkStart w:id="40" w:name="_Toc186462379"/>
      <w:r w:rsidRPr="006B7A97">
        <w:rPr>
          <w:rFonts w:ascii="Times New Roman" w:eastAsia="Times New Roman" w:hAnsi="Times New Roman" w:cs="Times New Roman"/>
          <w:b/>
          <w:bCs/>
          <w:kern w:val="0"/>
          <w:sz w:val="27"/>
          <w:szCs w:val="27"/>
          <w14:ligatures w14:val="none"/>
        </w:rPr>
        <w:t>3. Empathy as a Technological Catalyst</w:t>
      </w:r>
      <w:bookmarkEnd w:id="40"/>
    </w:p>
    <w:p w14:paraId="6E4D29BC" w14:textId="77777777" w:rsidR="006B7A97" w:rsidRPr="006B7A97" w:rsidRDefault="006B7A97" w:rsidP="006B7A97">
      <w:p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kern w:val="0"/>
          <w14:ligatures w14:val="none"/>
        </w:rPr>
        <w:t>Empathy is the ability to understand and share the feelings of another. It’s also a guiding principle that can steer technology development in beneficial directions:</w:t>
      </w:r>
    </w:p>
    <w:p w14:paraId="2146FC26" w14:textId="77777777" w:rsidR="006B7A97" w:rsidRPr="006B7A97" w:rsidRDefault="006B7A97" w:rsidP="00F378BE">
      <w:pPr>
        <w:numPr>
          <w:ilvl w:val="0"/>
          <w:numId w:val="26"/>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Building Trust</w:t>
      </w:r>
    </w:p>
    <w:p w14:paraId="3B43F208" w14:textId="77777777" w:rsidR="006B7A97" w:rsidRPr="006B7A97" w:rsidRDefault="006B7A97" w:rsidP="00F378BE">
      <w:pPr>
        <w:numPr>
          <w:ilvl w:val="1"/>
          <w:numId w:val="26"/>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Transparent Interactions</w:t>
      </w:r>
      <w:r w:rsidRPr="006B7A97">
        <w:rPr>
          <w:rFonts w:ascii="Times New Roman" w:eastAsia="Times New Roman" w:hAnsi="Times New Roman" w:cs="Times New Roman"/>
          <w:kern w:val="0"/>
          <w14:ligatures w14:val="none"/>
        </w:rPr>
        <w:t>: Users trust AI systems more when the decision-making process is explained. Empathy means valuing user understanding over black-box efficiency.</w:t>
      </w:r>
    </w:p>
    <w:p w14:paraId="38A8E789" w14:textId="77777777" w:rsidR="006B7A97" w:rsidRPr="006B7A97" w:rsidRDefault="006B7A97" w:rsidP="00F378BE">
      <w:pPr>
        <w:numPr>
          <w:ilvl w:val="1"/>
          <w:numId w:val="26"/>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Personalized Support</w:t>
      </w:r>
      <w:r w:rsidRPr="006B7A97">
        <w:rPr>
          <w:rFonts w:ascii="Times New Roman" w:eastAsia="Times New Roman" w:hAnsi="Times New Roman" w:cs="Times New Roman"/>
          <w:kern w:val="0"/>
          <w14:ligatures w14:val="none"/>
        </w:rPr>
        <w:t>: AI can gauge a user’s emotional state—through voice analysis, facial recognition, or text patterns—and respond appropriately. This can be a force for good if grounded in respect and consent.</w:t>
      </w:r>
    </w:p>
    <w:p w14:paraId="42C74950" w14:textId="77777777" w:rsidR="006B7A97" w:rsidRPr="006B7A97" w:rsidRDefault="006B7A97" w:rsidP="00F378BE">
      <w:pPr>
        <w:numPr>
          <w:ilvl w:val="0"/>
          <w:numId w:val="26"/>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Healing Tools</w:t>
      </w:r>
    </w:p>
    <w:p w14:paraId="72545408" w14:textId="77777777" w:rsidR="006B7A97" w:rsidRPr="006B7A97" w:rsidRDefault="006B7A97" w:rsidP="00F378BE">
      <w:pPr>
        <w:numPr>
          <w:ilvl w:val="1"/>
          <w:numId w:val="26"/>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lastRenderedPageBreak/>
        <w:t>Mental Health Bots</w:t>
      </w:r>
      <w:r w:rsidRPr="006B7A97">
        <w:rPr>
          <w:rFonts w:ascii="Times New Roman" w:eastAsia="Times New Roman" w:hAnsi="Times New Roman" w:cs="Times New Roman"/>
          <w:kern w:val="0"/>
          <w14:ligatures w14:val="none"/>
        </w:rPr>
        <w:t>: Systems like Woebot or similar AI companions provide round-the-clock support. Empathy-driven design ensures they handle sensitive topics with care, offering referrals to human professionals when needed.</w:t>
      </w:r>
    </w:p>
    <w:p w14:paraId="2828AC2C" w14:textId="77777777" w:rsidR="006B7A97" w:rsidRPr="006B7A97" w:rsidRDefault="006B7A97" w:rsidP="00F378BE">
      <w:pPr>
        <w:numPr>
          <w:ilvl w:val="1"/>
          <w:numId w:val="26"/>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Conflict Resolution</w:t>
      </w:r>
      <w:r w:rsidRPr="006B7A97">
        <w:rPr>
          <w:rFonts w:ascii="Times New Roman" w:eastAsia="Times New Roman" w:hAnsi="Times New Roman" w:cs="Times New Roman"/>
          <w:kern w:val="0"/>
          <w14:ligatures w14:val="none"/>
        </w:rPr>
        <w:t>: Imagine AI mediators that help defuse tensions by analyzing heated online exchanges or real-time negotiations, guiding participants toward mutual understanding.</w:t>
      </w:r>
    </w:p>
    <w:p w14:paraId="3B61D1CD" w14:textId="77777777" w:rsidR="006B7A97" w:rsidRPr="006B7A97" w:rsidRDefault="006B7A97" w:rsidP="00F378BE">
      <w:pPr>
        <w:numPr>
          <w:ilvl w:val="0"/>
          <w:numId w:val="26"/>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Empathetic Content Curation</w:t>
      </w:r>
    </w:p>
    <w:p w14:paraId="32BA79B1" w14:textId="77777777" w:rsidR="006B7A97" w:rsidRPr="006B7A97" w:rsidRDefault="006B7A97" w:rsidP="00F378BE">
      <w:pPr>
        <w:numPr>
          <w:ilvl w:val="1"/>
          <w:numId w:val="26"/>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Positive Digital Ecosystems</w:t>
      </w:r>
      <w:r w:rsidRPr="006B7A97">
        <w:rPr>
          <w:rFonts w:ascii="Times New Roman" w:eastAsia="Times New Roman" w:hAnsi="Times New Roman" w:cs="Times New Roman"/>
          <w:kern w:val="0"/>
          <w14:ligatures w14:val="none"/>
        </w:rPr>
        <w:t>: Instead of doomscrolling, we can design feeds that highlight constructive stories, balanced viewpoints, and community success. This fosters emotional well-being and can mitigate social polarization.</w:t>
      </w:r>
    </w:p>
    <w:p w14:paraId="36DB5B6F" w14:textId="77777777" w:rsidR="006B7A97" w:rsidRPr="006B7A97" w:rsidRDefault="006B7A97" w:rsidP="00F378BE">
      <w:pPr>
        <w:numPr>
          <w:ilvl w:val="1"/>
          <w:numId w:val="26"/>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Proactive Education</w:t>
      </w:r>
      <w:r w:rsidRPr="006B7A97">
        <w:rPr>
          <w:rFonts w:ascii="Times New Roman" w:eastAsia="Times New Roman" w:hAnsi="Times New Roman" w:cs="Times New Roman"/>
          <w:kern w:val="0"/>
          <w14:ligatures w14:val="none"/>
        </w:rPr>
        <w:t>: AI can detect signs of distress or bullying among students in virtual learning platforms, alerting teachers or counselors before a crisis escalates.</w:t>
      </w:r>
    </w:p>
    <w:p w14:paraId="184F8CE4" w14:textId="77777777" w:rsidR="006B7A97" w:rsidRPr="006B7A97" w:rsidRDefault="006B7A97" w:rsidP="006B7A97">
      <w:p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Key takeaway</w:t>
      </w:r>
      <w:r w:rsidRPr="006B7A97">
        <w:rPr>
          <w:rFonts w:ascii="Times New Roman" w:eastAsia="Times New Roman" w:hAnsi="Times New Roman" w:cs="Times New Roman"/>
          <w:kern w:val="0"/>
          <w14:ligatures w14:val="none"/>
        </w:rPr>
        <w:t xml:space="preserve">: Empathy isn’t a soft skill; it’s a </w:t>
      </w:r>
      <w:r w:rsidRPr="006B7A97">
        <w:rPr>
          <w:rFonts w:ascii="Times New Roman" w:eastAsia="Times New Roman" w:hAnsi="Times New Roman" w:cs="Times New Roman"/>
          <w:b/>
          <w:bCs/>
          <w:kern w:val="0"/>
          <w14:ligatures w14:val="none"/>
        </w:rPr>
        <w:t>technological imperative</w:t>
      </w:r>
      <w:r w:rsidRPr="006B7A97">
        <w:rPr>
          <w:rFonts w:ascii="Times New Roman" w:eastAsia="Times New Roman" w:hAnsi="Times New Roman" w:cs="Times New Roman"/>
          <w:kern w:val="0"/>
          <w14:ligatures w14:val="none"/>
        </w:rPr>
        <w:t xml:space="preserve"> that can transform AI systems into supportive allies rather than mechanical administrators.</w:t>
      </w:r>
    </w:p>
    <w:p w14:paraId="3EDCB8F5" w14:textId="77777777" w:rsidR="006B7A97" w:rsidRPr="006B7A97" w:rsidRDefault="00075693" w:rsidP="006B7A97">
      <w:pPr>
        <w:rPr>
          <w:rFonts w:ascii="Times New Roman" w:eastAsia="Times New Roman" w:hAnsi="Times New Roman" w:cs="Times New Roman"/>
          <w:kern w:val="0"/>
          <w14:ligatures w14:val="none"/>
        </w:rPr>
      </w:pPr>
      <w:r w:rsidRPr="00F378BE">
        <w:rPr>
          <w:rFonts w:ascii="Times New Roman" w:eastAsia="Times New Roman" w:hAnsi="Times New Roman" w:cs="Times New Roman"/>
          <w:noProof/>
          <w:kern w:val="0"/>
        </w:rPr>
        <w:pict w14:anchorId="2286D9B4">
          <v:rect id="_x0000_i1057" alt="" style="width:468pt;height:.05pt;mso-width-percent:0;mso-height-percent:0;mso-width-percent:0;mso-height-percent:0" o:hralign="center" o:hrstd="t" o:hr="t" fillcolor="#a0a0a0" stroked="f"/>
        </w:pict>
      </w:r>
    </w:p>
    <w:p w14:paraId="34B05656" w14:textId="77777777" w:rsidR="006B7A97" w:rsidRPr="006B7A97" w:rsidRDefault="006B7A97" w:rsidP="006B7A97">
      <w:pPr>
        <w:spacing w:before="100" w:beforeAutospacing="1" w:after="100" w:afterAutospacing="1"/>
        <w:outlineLvl w:val="2"/>
        <w:rPr>
          <w:rFonts w:ascii="Times New Roman" w:eastAsia="Times New Roman" w:hAnsi="Times New Roman" w:cs="Times New Roman"/>
          <w:b/>
          <w:bCs/>
          <w:kern w:val="0"/>
          <w:sz w:val="27"/>
          <w:szCs w:val="27"/>
          <w14:ligatures w14:val="none"/>
        </w:rPr>
      </w:pPr>
      <w:bookmarkStart w:id="41" w:name="_Toc186462380"/>
      <w:r w:rsidRPr="006B7A97">
        <w:rPr>
          <w:rFonts w:ascii="Times New Roman" w:eastAsia="Times New Roman" w:hAnsi="Times New Roman" w:cs="Times New Roman"/>
          <w:b/>
          <w:bCs/>
          <w:kern w:val="0"/>
          <w:sz w:val="27"/>
          <w:szCs w:val="27"/>
          <w14:ligatures w14:val="none"/>
        </w:rPr>
        <w:t>4. Offline Reflection Zones: Balancing Connectivity</w:t>
      </w:r>
      <w:bookmarkEnd w:id="41"/>
    </w:p>
    <w:p w14:paraId="6BECF815" w14:textId="77777777" w:rsidR="006B7A97" w:rsidRPr="006B7A97" w:rsidRDefault="006B7A97" w:rsidP="006B7A97">
      <w:p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kern w:val="0"/>
          <w14:ligatures w14:val="none"/>
        </w:rPr>
        <w:t>Constant connectivity can erode mental clarity. Intentional “offline” moments ensure we remain in control of our tech, not the other way around:</w:t>
      </w:r>
    </w:p>
    <w:p w14:paraId="7CF62B78" w14:textId="77777777" w:rsidR="006B7A97" w:rsidRPr="006B7A97" w:rsidRDefault="006B7A97" w:rsidP="00F378BE">
      <w:pPr>
        <w:numPr>
          <w:ilvl w:val="0"/>
          <w:numId w:val="27"/>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Why Disconnect?</w:t>
      </w:r>
    </w:p>
    <w:p w14:paraId="0AEEA5BD" w14:textId="77777777" w:rsidR="006B7A97" w:rsidRPr="006B7A97" w:rsidRDefault="006B7A97" w:rsidP="00F378BE">
      <w:pPr>
        <w:numPr>
          <w:ilvl w:val="1"/>
          <w:numId w:val="27"/>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Recharging Creativity</w:t>
      </w:r>
      <w:r w:rsidRPr="006B7A97">
        <w:rPr>
          <w:rFonts w:ascii="Times New Roman" w:eastAsia="Times New Roman" w:hAnsi="Times New Roman" w:cs="Times New Roman"/>
          <w:kern w:val="0"/>
          <w14:ligatures w14:val="none"/>
        </w:rPr>
        <w:t>: Mental downtime often sparks innovative ideas. Without digital distractions, our thoughts can roam, and genuine “Eureka!” moments become more likely.</w:t>
      </w:r>
    </w:p>
    <w:p w14:paraId="005902FB" w14:textId="77777777" w:rsidR="006B7A97" w:rsidRPr="006B7A97" w:rsidRDefault="006B7A97" w:rsidP="00F378BE">
      <w:pPr>
        <w:numPr>
          <w:ilvl w:val="1"/>
          <w:numId w:val="27"/>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Emotional Well-Being</w:t>
      </w:r>
      <w:r w:rsidRPr="006B7A97">
        <w:rPr>
          <w:rFonts w:ascii="Times New Roman" w:eastAsia="Times New Roman" w:hAnsi="Times New Roman" w:cs="Times New Roman"/>
          <w:kern w:val="0"/>
          <w14:ligatures w14:val="none"/>
        </w:rPr>
        <w:t>: Continuous scrolling can trigger anxiety or envy. Unplugging gives us space to process emotions and recalibrate priorities.</w:t>
      </w:r>
    </w:p>
    <w:p w14:paraId="71D3F6F3" w14:textId="77777777" w:rsidR="006B7A97" w:rsidRPr="006B7A97" w:rsidRDefault="006B7A97" w:rsidP="00F378BE">
      <w:pPr>
        <w:numPr>
          <w:ilvl w:val="0"/>
          <w:numId w:val="27"/>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Practical Ways to Unplug</w:t>
      </w:r>
    </w:p>
    <w:p w14:paraId="6BB5C914" w14:textId="77777777" w:rsidR="006B7A97" w:rsidRPr="006B7A97" w:rsidRDefault="006B7A97" w:rsidP="00F378BE">
      <w:pPr>
        <w:numPr>
          <w:ilvl w:val="1"/>
          <w:numId w:val="27"/>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Scheduled “Off” Times</w:t>
      </w:r>
      <w:r w:rsidRPr="006B7A97">
        <w:rPr>
          <w:rFonts w:ascii="Times New Roman" w:eastAsia="Times New Roman" w:hAnsi="Times New Roman" w:cs="Times New Roman"/>
          <w:kern w:val="0"/>
          <w14:ligatures w14:val="none"/>
        </w:rPr>
        <w:t>: Schools and companies can designate specific hours or days for device-free breaks, encouraging people to step away from screens.</w:t>
      </w:r>
    </w:p>
    <w:p w14:paraId="37EFF5A2" w14:textId="77777777" w:rsidR="006B7A97" w:rsidRPr="006B7A97" w:rsidRDefault="006B7A97" w:rsidP="00F378BE">
      <w:pPr>
        <w:numPr>
          <w:ilvl w:val="1"/>
          <w:numId w:val="27"/>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Physical Sanctuaries</w:t>
      </w:r>
      <w:r w:rsidRPr="006B7A97">
        <w:rPr>
          <w:rFonts w:ascii="Times New Roman" w:eastAsia="Times New Roman" w:hAnsi="Times New Roman" w:cs="Times New Roman"/>
          <w:kern w:val="0"/>
          <w14:ligatures w14:val="none"/>
        </w:rPr>
        <w:t>: Office buildings or community centers can create phone-free zones—quiet corners, gardens, or lounges—where people can reflect and engage in face-to-face conversation.</w:t>
      </w:r>
    </w:p>
    <w:p w14:paraId="0BAF1AF3" w14:textId="77777777" w:rsidR="006B7A97" w:rsidRPr="006B7A97" w:rsidRDefault="006B7A97" w:rsidP="00F378BE">
      <w:pPr>
        <w:numPr>
          <w:ilvl w:val="0"/>
          <w:numId w:val="27"/>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Strategic Use of AI</w:t>
      </w:r>
    </w:p>
    <w:p w14:paraId="57A9A09C" w14:textId="77777777" w:rsidR="006B7A97" w:rsidRPr="006B7A97" w:rsidRDefault="006B7A97" w:rsidP="00F378BE">
      <w:pPr>
        <w:numPr>
          <w:ilvl w:val="1"/>
          <w:numId w:val="27"/>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Mindful Alerts</w:t>
      </w:r>
      <w:r w:rsidRPr="006B7A97">
        <w:rPr>
          <w:rFonts w:ascii="Times New Roman" w:eastAsia="Times New Roman" w:hAnsi="Times New Roman" w:cs="Times New Roman"/>
          <w:kern w:val="0"/>
          <w14:ligatures w14:val="none"/>
        </w:rPr>
        <w:t>: Instead of nudging users to stay on an app, we can design AI that gently reminds them to take breaks after a set period of online activity.</w:t>
      </w:r>
    </w:p>
    <w:p w14:paraId="218373B0" w14:textId="77777777" w:rsidR="006B7A97" w:rsidRPr="006B7A97" w:rsidRDefault="006B7A97" w:rsidP="00F378BE">
      <w:pPr>
        <w:numPr>
          <w:ilvl w:val="1"/>
          <w:numId w:val="27"/>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Ambient Well-Being</w:t>
      </w:r>
      <w:r w:rsidRPr="006B7A97">
        <w:rPr>
          <w:rFonts w:ascii="Times New Roman" w:eastAsia="Times New Roman" w:hAnsi="Times New Roman" w:cs="Times New Roman"/>
          <w:kern w:val="0"/>
          <w14:ligatures w14:val="none"/>
        </w:rPr>
        <w:t>: Smart devices can detect signs of digital fatigue (like rapid browsing, stress in voice) and suggest soothing music, nature sounds, or guided relaxation.</w:t>
      </w:r>
    </w:p>
    <w:p w14:paraId="4AF9F9CF" w14:textId="77777777" w:rsidR="006B7A97" w:rsidRPr="006B7A97" w:rsidRDefault="006B7A97" w:rsidP="006B7A97">
      <w:p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Key takeaway</w:t>
      </w:r>
      <w:r w:rsidRPr="006B7A97">
        <w:rPr>
          <w:rFonts w:ascii="Times New Roman" w:eastAsia="Times New Roman" w:hAnsi="Times New Roman" w:cs="Times New Roman"/>
          <w:kern w:val="0"/>
          <w14:ligatures w14:val="none"/>
        </w:rPr>
        <w:t xml:space="preserve">: Even as AI elevates our capabilities, deliberate </w:t>
      </w:r>
      <w:r w:rsidRPr="006B7A97">
        <w:rPr>
          <w:rFonts w:ascii="Times New Roman" w:eastAsia="Times New Roman" w:hAnsi="Times New Roman" w:cs="Times New Roman"/>
          <w:b/>
          <w:bCs/>
          <w:kern w:val="0"/>
          <w14:ligatures w14:val="none"/>
        </w:rPr>
        <w:t>offline</w:t>
      </w:r>
      <w:r w:rsidRPr="006B7A97">
        <w:rPr>
          <w:rFonts w:ascii="Times New Roman" w:eastAsia="Times New Roman" w:hAnsi="Times New Roman" w:cs="Times New Roman"/>
          <w:kern w:val="0"/>
          <w14:ligatures w14:val="none"/>
        </w:rPr>
        <w:t xml:space="preserve"> moments help us retain balance, creativity, and emotional depth. This synergy between immersion and introspection underpins a truly human-centric future.</w:t>
      </w:r>
    </w:p>
    <w:p w14:paraId="72F14FFD" w14:textId="77777777" w:rsidR="006B7A97" w:rsidRPr="006B7A97" w:rsidRDefault="00075693" w:rsidP="006B7A97">
      <w:pPr>
        <w:rPr>
          <w:rFonts w:ascii="Times New Roman" w:eastAsia="Times New Roman" w:hAnsi="Times New Roman" w:cs="Times New Roman"/>
          <w:kern w:val="0"/>
          <w14:ligatures w14:val="none"/>
        </w:rPr>
      </w:pPr>
      <w:r w:rsidRPr="00F378BE">
        <w:rPr>
          <w:rFonts w:ascii="Times New Roman" w:eastAsia="Times New Roman" w:hAnsi="Times New Roman" w:cs="Times New Roman"/>
          <w:noProof/>
          <w:kern w:val="0"/>
        </w:rPr>
        <w:lastRenderedPageBreak/>
        <w:pict w14:anchorId="2A3E67CC">
          <v:rect id="_x0000_i1056" alt="" style="width:468pt;height:.05pt;mso-width-percent:0;mso-height-percent:0;mso-width-percent:0;mso-height-percent:0" o:hralign="center" o:hrstd="t" o:hr="t" fillcolor="#a0a0a0" stroked="f"/>
        </w:pict>
      </w:r>
    </w:p>
    <w:p w14:paraId="2E969C4A" w14:textId="77777777" w:rsidR="006B7A97" w:rsidRPr="006B7A97" w:rsidRDefault="006B7A97" w:rsidP="006B7A97">
      <w:pPr>
        <w:spacing w:before="100" w:beforeAutospacing="1" w:after="100" w:afterAutospacing="1"/>
        <w:outlineLvl w:val="2"/>
        <w:rPr>
          <w:rFonts w:ascii="Times New Roman" w:eastAsia="Times New Roman" w:hAnsi="Times New Roman" w:cs="Times New Roman"/>
          <w:b/>
          <w:bCs/>
          <w:kern w:val="0"/>
          <w:sz w:val="27"/>
          <w:szCs w:val="27"/>
          <w14:ligatures w14:val="none"/>
        </w:rPr>
      </w:pPr>
      <w:bookmarkStart w:id="42" w:name="_Toc186462381"/>
      <w:r w:rsidRPr="006B7A97">
        <w:rPr>
          <w:rFonts w:ascii="Times New Roman" w:eastAsia="Times New Roman" w:hAnsi="Times New Roman" w:cs="Times New Roman"/>
          <w:b/>
          <w:bCs/>
          <w:kern w:val="0"/>
          <w:sz w:val="27"/>
          <w:szCs w:val="27"/>
          <w14:ligatures w14:val="none"/>
        </w:rPr>
        <w:t>5. The Rise of “Spiritual Tech” Communities</w:t>
      </w:r>
      <w:bookmarkEnd w:id="42"/>
    </w:p>
    <w:p w14:paraId="62F694A1" w14:textId="77777777" w:rsidR="006B7A97" w:rsidRPr="006B7A97" w:rsidRDefault="006B7A97" w:rsidP="006B7A97">
      <w:p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kern w:val="0"/>
          <w14:ligatures w14:val="none"/>
        </w:rPr>
        <w:t>Groups around the globe are forming to champion a holistic vision of technology—one that marries cutting-edge innovation with moral responsibility:</w:t>
      </w:r>
    </w:p>
    <w:p w14:paraId="28B0C4D9" w14:textId="77777777" w:rsidR="006B7A97" w:rsidRPr="006B7A97" w:rsidRDefault="006B7A97" w:rsidP="00F378BE">
      <w:pPr>
        <w:numPr>
          <w:ilvl w:val="0"/>
          <w:numId w:val="28"/>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Local Hubs for Ethical AI</w:t>
      </w:r>
    </w:p>
    <w:p w14:paraId="207C82F0" w14:textId="77777777" w:rsidR="006B7A97" w:rsidRPr="006B7A97" w:rsidRDefault="006B7A97" w:rsidP="00F378BE">
      <w:pPr>
        <w:numPr>
          <w:ilvl w:val="1"/>
          <w:numId w:val="28"/>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Community Labs</w:t>
      </w:r>
      <w:r w:rsidRPr="006B7A97">
        <w:rPr>
          <w:rFonts w:ascii="Times New Roman" w:eastAsia="Times New Roman" w:hAnsi="Times New Roman" w:cs="Times New Roman"/>
          <w:kern w:val="0"/>
          <w14:ligatures w14:val="none"/>
        </w:rPr>
        <w:t>: Similar to makerspaces, but focused on projects that blend empathy, sustainability, and open-source collaboration. Residents can build AI tools for local issues, like resource allocation or community storytelling.</w:t>
      </w:r>
    </w:p>
    <w:p w14:paraId="63B7FD50" w14:textId="77777777" w:rsidR="006B7A97" w:rsidRPr="006B7A97" w:rsidRDefault="006B7A97" w:rsidP="00F378BE">
      <w:pPr>
        <w:numPr>
          <w:ilvl w:val="1"/>
          <w:numId w:val="28"/>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Ethical Hackathons</w:t>
      </w:r>
      <w:r w:rsidRPr="006B7A97">
        <w:rPr>
          <w:rFonts w:ascii="Times New Roman" w:eastAsia="Times New Roman" w:hAnsi="Times New Roman" w:cs="Times New Roman"/>
          <w:kern w:val="0"/>
          <w14:ligatures w14:val="none"/>
        </w:rPr>
        <w:t>: Teams compete to design AI solutions aligned with social well-being. Prizes reward projects that address societal challenges—like poverty, loneliness, or environmental threats—while upholding values like transparency and inclusivity.</w:t>
      </w:r>
    </w:p>
    <w:p w14:paraId="247DD4E2" w14:textId="77777777" w:rsidR="006B7A97" w:rsidRPr="006B7A97" w:rsidRDefault="006B7A97" w:rsidP="00F378BE">
      <w:pPr>
        <w:numPr>
          <w:ilvl w:val="0"/>
          <w:numId w:val="28"/>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Spiritual and Tech Crossovers</w:t>
      </w:r>
    </w:p>
    <w:p w14:paraId="0A5CAE62" w14:textId="77777777" w:rsidR="006B7A97" w:rsidRPr="006B7A97" w:rsidRDefault="006B7A97" w:rsidP="00F378BE">
      <w:pPr>
        <w:numPr>
          <w:ilvl w:val="1"/>
          <w:numId w:val="28"/>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Interfaith Tech Dialogues</w:t>
      </w:r>
      <w:r w:rsidRPr="006B7A97">
        <w:rPr>
          <w:rFonts w:ascii="Times New Roman" w:eastAsia="Times New Roman" w:hAnsi="Times New Roman" w:cs="Times New Roman"/>
          <w:kern w:val="0"/>
          <w14:ligatures w14:val="none"/>
        </w:rPr>
        <w:t>: Clergy, philosophers, and AI developers discuss how technologies align with compassion and stewardship ideals common to many spiritual traditions.</w:t>
      </w:r>
    </w:p>
    <w:p w14:paraId="209A95A2" w14:textId="77777777" w:rsidR="006B7A97" w:rsidRPr="006B7A97" w:rsidRDefault="006B7A97" w:rsidP="00F378BE">
      <w:pPr>
        <w:numPr>
          <w:ilvl w:val="1"/>
          <w:numId w:val="28"/>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Online Wisdom Circles</w:t>
      </w:r>
      <w:r w:rsidRPr="006B7A97">
        <w:rPr>
          <w:rFonts w:ascii="Times New Roman" w:eastAsia="Times New Roman" w:hAnsi="Times New Roman" w:cs="Times New Roman"/>
          <w:kern w:val="0"/>
          <w14:ligatures w14:val="none"/>
        </w:rPr>
        <w:t>: Virtual gatherings where participants share insights on everything from digital mindfulness to the ethics of AI in healthcare, building networks of practitioners who care about soulful innovation.</w:t>
      </w:r>
    </w:p>
    <w:p w14:paraId="656B2BE2" w14:textId="77777777" w:rsidR="006B7A97" w:rsidRPr="006B7A97" w:rsidRDefault="006B7A97" w:rsidP="00F378BE">
      <w:pPr>
        <w:numPr>
          <w:ilvl w:val="0"/>
          <w:numId w:val="28"/>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Shared Purpose</w:t>
      </w:r>
    </w:p>
    <w:p w14:paraId="5B7F7A9B" w14:textId="77777777" w:rsidR="006B7A97" w:rsidRPr="006B7A97" w:rsidRDefault="006B7A97" w:rsidP="00F378BE">
      <w:pPr>
        <w:numPr>
          <w:ilvl w:val="1"/>
          <w:numId w:val="28"/>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Holistic Design</w:t>
      </w:r>
      <w:r w:rsidRPr="006B7A97">
        <w:rPr>
          <w:rFonts w:ascii="Times New Roman" w:eastAsia="Times New Roman" w:hAnsi="Times New Roman" w:cs="Times New Roman"/>
          <w:kern w:val="0"/>
          <w14:ligatures w14:val="none"/>
        </w:rPr>
        <w:t>: By uniting coders, designers, ethicists, and community leaders, these communities explore how to best integrate AI into public life without losing our sense of unity.</w:t>
      </w:r>
    </w:p>
    <w:p w14:paraId="448F6FAA" w14:textId="77777777" w:rsidR="006B7A97" w:rsidRPr="006B7A97" w:rsidRDefault="006B7A97" w:rsidP="00F378BE">
      <w:pPr>
        <w:numPr>
          <w:ilvl w:val="1"/>
          <w:numId w:val="28"/>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Scaling Up</w:t>
      </w:r>
      <w:r w:rsidRPr="006B7A97">
        <w:rPr>
          <w:rFonts w:ascii="Times New Roman" w:eastAsia="Times New Roman" w:hAnsi="Times New Roman" w:cs="Times New Roman"/>
          <w:kern w:val="0"/>
          <w14:ligatures w14:val="none"/>
        </w:rPr>
        <w:t>: Successful local initiatives can inspire regional or global movements, creating a wave of spiritual tech champions across continents.</w:t>
      </w:r>
    </w:p>
    <w:p w14:paraId="4DBBA10D" w14:textId="77777777" w:rsidR="006B7A97" w:rsidRPr="006B7A97" w:rsidRDefault="006B7A97" w:rsidP="006B7A97">
      <w:p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Key takeaway</w:t>
      </w:r>
      <w:r w:rsidRPr="006B7A97">
        <w:rPr>
          <w:rFonts w:ascii="Times New Roman" w:eastAsia="Times New Roman" w:hAnsi="Times New Roman" w:cs="Times New Roman"/>
          <w:kern w:val="0"/>
          <w14:ligatures w14:val="none"/>
        </w:rPr>
        <w:t xml:space="preserve">: Spiritual tech isn’t just a concept—it’s a grassroots phenomenon. When communities unite around empathy and ethics, </w:t>
      </w:r>
      <w:r w:rsidRPr="006B7A97">
        <w:rPr>
          <w:rFonts w:ascii="Times New Roman" w:eastAsia="Times New Roman" w:hAnsi="Times New Roman" w:cs="Times New Roman"/>
          <w:b/>
          <w:bCs/>
          <w:kern w:val="0"/>
          <w14:ligatures w14:val="none"/>
        </w:rPr>
        <w:t>collective momentum</w:t>
      </w:r>
      <w:r w:rsidRPr="006B7A97">
        <w:rPr>
          <w:rFonts w:ascii="Times New Roman" w:eastAsia="Times New Roman" w:hAnsi="Times New Roman" w:cs="Times New Roman"/>
          <w:kern w:val="0"/>
          <w14:ligatures w14:val="none"/>
        </w:rPr>
        <w:t xml:space="preserve"> can drive real-world innovation.</w:t>
      </w:r>
    </w:p>
    <w:p w14:paraId="321E56D3" w14:textId="77777777" w:rsidR="006B7A97" w:rsidRPr="006B7A97" w:rsidRDefault="00075693" w:rsidP="006B7A97">
      <w:pPr>
        <w:rPr>
          <w:rFonts w:ascii="Times New Roman" w:eastAsia="Times New Roman" w:hAnsi="Times New Roman" w:cs="Times New Roman"/>
          <w:kern w:val="0"/>
          <w14:ligatures w14:val="none"/>
        </w:rPr>
      </w:pPr>
      <w:r w:rsidRPr="00F378BE">
        <w:rPr>
          <w:rFonts w:ascii="Times New Roman" w:eastAsia="Times New Roman" w:hAnsi="Times New Roman" w:cs="Times New Roman"/>
          <w:noProof/>
          <w:kern w:val="0"/>
        </w:rPr>
        <w:pict w14:anchorId="0BC5A6C0">
          <v:rect id="_x0000_i1055" alt="" style="width:468pt;height:.05pt;mso-width-percent:0;mso-height-percent:0;mso-width-percent:0;mso-height-percent:0" o:hralign="center" o:hrstd="t" o:hr="t" fillcolor="#a0a0a0" stroked="f"/>
        </w:pict>
      </w:r>
    </w:p>
    <w:p w14:paraId="50F5B418" w14:textId="77777777" w:rsidR="006B7A97" w:rsidRPr="006B7A97" w:rsidRDefault="006B7A97" w:rsidP="006B7A97">
      <w:pPr>
        <w:spacing w:before="100" w:beforeAutospacing="1" w:after="100" w:afterAutospacing="1"/>
        <w:outlineLvl w:val="2"/>
        <w:rPr>
          <w:rFonts w:ascii="Times New Roman" w:eastAsia="Times New Roman" w:hAnsi="Times New Roman" w:cs="Times New Roman"/>
          <w:b/>
          <w:bCs/>
          <w:kern w:val="0"/>
          <w:sz w:val="27"/>
          <w:szCs w:val="27"/>
          <w14:ligatures w14:val="none"/>
        </w:rPr>
      </w:pPr>
      <w:bookmarkStart w:id="43" w:name="_Toc186462382"/>
      <w:r w:rsidRPr="006B7A97">
        <w:rPr>
          <w:rFonts w:ascii="Times New Roman" w:eastAsia="Times New Roman" w:hAnsi="Times New Roman" w:cs="Times New Roman"/>
          <w:b/>
          <w:bCs/>
          <w:kern w:val="0"/>
          <w:sz w:val="27"/>
          <w:szCs w:val="27"/>
          <w14:ligatures w14:val="none"/>
        </w:rPr>
        <w:t>6. Navigating Ethical Complexity in a Hyper-Connected World</w:t>
      </w:r>
      <w:bookmarkEnd w:id="43"/>
    </w:p>
    <w:p w14:paraId="7D0AD595" w14:textId="77777777" w:rsidR="006B7A97" w:rsidRPr="006B7A97" w:rsidRDefault="006B7A97" w:rsidP="006B7A97">
      <w:p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kern w:val="0"/>
          <w14:ligatures w14:val="none"/>
        </w:rPr>
        <w:t>Moral questions become more complex in a world where AI can predict behavior, automate judgments, and influence billions at once:</w:t>
      </w:r>
    </w:p>
    <w:p w14:paraId="23B09F4E" w14:textId="77777777" w:rsidR="006B7A97" w:rsidRPr="006B7A97" w:rsidRDefault="006B7A97" w:rsidP="00F378BE">
      <w:pPr>
        <w:numPr>
          <w:ilvl w:val="0"/>
          <w:numId w:val="29"/>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Algorithmic Bias</w:t>
      </w:r>
    </w:p>
    <w:p w14:paraId="49DC35A6" w14:textId="77777777" w:rsidR="006B7A97" w:rsidRPr="006B7A97" w:rsidRDefault="006B7A97" w:rsidP="00F378BE">
      <w:pPr>
        <w:numPr>
          <w:ilvl w:val="1"/>
          <w:numId w:val="29"/>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Constant Vigilance</w:t>
      </w:r>
      <w:r w:rsidRPr="006B7A97">
        <w:rPr>
          <w:rFonts w:ascii="Times New Roman" w:eastAsia="Times New Roman" w:hAnsi="Times New Roman" w:cs="Times New Roman"/>
          <w:kern w:val="0"/>
          <w14:ligatures w14:val="none"/>
        </w:rPr>
        <w:t>: We must regularly audit AI systems for discriminatory patterns—whether in loan approvals or facial recognition. Bias discovered should lead to swift correction and transparent reporting.</w:t>
      </w:r>
    </w:p>
    <w:p w14:paraId="2002F1A1" w14:textId="77777777" w:rsidR="006B7A97" w:rsidRPr="006B7A97" w:rsidRDefault="006B7A97" w:rsidP="00F378BE">
      <w:pPr>
        <w:numPr>
          <w:ilvl w:val="1"/>
          <w:numId w:val="29"/>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Representative Data</w:t>
      </w:r>
      <w:r w:rsidRPr="006B7A97">
        <w:rPr>
          <w:rFonts w:ascii="Times New Roman" w:eastAsia="Times New Roman" w:hAnsi="Times New Roman" w:cs="Times New Roman"/>
          <w:kern w:val="0"/>
          <w14:ligatures w14:val="none"/>
        </w:rPr>
        <w:t>: Ensuring data sets include diverse demographics, cultural backgrounds, and edge cases reduces the risk of one-size-fits-all assumptions.</w:t>
      </w:r>
    </w:p>
    <w:p w14:paraId="2BFC7C8A" w14:textId="77777777" w:rsidR="006B7A97" w:rsidRPr="006B7A97" w:rsidRDefault="006B7A97" w:rsidP="00F378BE">
      <w:pPr>
        <w:numPr>
          <w:ilvl w:val="0"/>
          <w:numId w:val="29"/>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lastRenderedPageBreak/>
        <w:t>Global Scalability vs. Cultural Nuance</w:t>
      </w:r>
    </w:p>
    <w:p w14:paraId="104285D0" w14:textId="77777777" w:rsidR="006B7A97" w:rsidRPr="006B7A97" w:rsidRDefault="006B7A97" w:rsidP="00F378BE">
      <w:pPr>
        <w:numPr>
          <w:ilvl w:val="1"/>
          <w:numId w:val="29"/>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One-World Platforms</w:t>
      </w:r>
      <w:r w:rsidRPr="006B7A97">
        <w:rPr>
          <w:rFonts w:ascii="Times New Roman" w:eastAsia="Times New Roman" w:hAnsi="Times New Roman" w:cs="Times New Roman"/>
          <w:kern w:val="0"/>
          <w14:ligatures w14:val="none"/>
        </w:rPr>
        <w:t>: Tech giants operate on a global scale, but values differ from region to region. Balancing global reach with local cultural norms is an ongoing challenge.</w:t>
      </w:r>
    </w:p>
    <w:p w14:paraId="63144192" w14:textId="77777777" w:rsidR="006B7A97" w:rsidRPr="006B7A97" w:rsidRDefault="006B7A97" w:rsidP="00F378BE">
      <w:pPr>
        <w:numPr>
          <w:ilvl w:val="1"/>
          <w:numId w:val="29"/>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Localized Governance</w:t>
      </w:r>
      <w:r w:rsidRPr="006B7A97">
        <w:rPr>
          <w:rFonts w:ascii="Times New Roman" w:eastAsia="Times New Roman" w:hAnsi="Times New Roman" w:cs="Times New Roman"/>
          <w:kern w:val="0"/>
          <w14:ligatures w14:val="none"/>
        </w:rPr>
        <w:t>: Encouraging local stakeholder input can refine how AI solutions roll out—ensuring respect for cultural traditions and ethical standards in each community.</w:t>
      </w:r>
    </w:p>
    <w:p w14:paraId="1B24630C" w14:textId="77777777" w:rsidR="006B7A97" w:rsidRPr="006B7A97" w:rsidRDefault="006B7A97" w:rsidP="00F378BE">
      <w:pPr>
        <w:numPr>
          <w:ilvl w:val="0"/>
          <w:numId w:val="29"/>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Economic and Political Forces</w:t>
      </w:r>
    </w:p>
    <w:p w14:paraId="5DF87124" w14:textId="77777777" w:rsidR="006B7A97" w:rsidRPr="006B7A97" w:rsidRDefault="006B7A97" w:rsidP="00F378BE">
      <w:pPr>
        <w:numPr>
          <w:ilvl w:val="1"/>
          <w:numId w:val="29"/>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Profit Pressures</w:t>
      </w:r>
      <w:r w:rsidRPr="006B7A97">
        <w:rPr>
          <w:rFonts w:ascii="Times New Roman" w:eastAsia="Times New Roman" w:hAnsi="Times New Roman" w:cs="Times New Roman"/>
          <w:kern w:val="0"/>
          <w14:ligatures w14:val="none"/>
        </w:rPr>
        <w:t>: Corporations might prioritize bottom lines over empathy-driven features. Strong ethical frameworks and informed consumers can guide a more balanced approach.</w:t>
      </w:r>
    </w:p>
    <w:p w14:paraId="1F194B3F" w14:textId="77777777" w:rsidR="006B7A97" w:rsidRPr="006B7A97" w:rsidRDefault="006B7A97" w:rsidP="00F378BE">
      <w:pPr>
        <w:numPr>
          <w:ilvl w:val="1"/>
          <w:numId w:val="29"/>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Governance Gaps</w:t>
      </w:r>
      <w:r w:rsidRPr="006B7A97">
        <w:rPr>
          <w:rFonts w:ascii="Times New Roman" w:eastAsia="Times New Roman" w:hAnsi="Times New Roman" w:cs="Times New Roman"/>
          <w:kern w:val="0"/>
          <w14:ligatures w14:val="none"/>
        </w:rPr>
        <w:t>: Policy often lags behind technology. Collaborative efforts among governments, NGOs, and tech firms can preempt ethical pitfalls rather than cleaning up after them.</w:t>
      </w:r>
    </w:p>
    <w:p w14:paraId="28686935" w14:textId="77777777" w:rsidR="006B7A97" w:rsidRPr="006B7A97" w:rsidRDefault="006B7A97" w:rsidP="006B7A97">
      <w:p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Key takeaway</w:t>
      </w:r>
      <w:r w:rsidRPr="006B7A97">
        <w:rPr>
          <w:rFonts w:ascii="Times New Roman" w:eastAsia="Times New Roman" w:hAnsi="Times New Roman" w:cs="Times New Roman"/>
          <w:kern w:val="0"/>
          <w14:ligatures w14:val="none"/>
        </w:rPr>
        <w:t xml:space="preserve">: As AI grows more powerful, </w:t>
      </w:r>
      <w:r w:rsidRPr="006B7A97">
        <w:rPr>
          <w:rFonts w:ascii="Times New Roman" w:eastAsia="Times New Roman" w:hAnsi="Times New Roman" w:cs="Times New Roman"/>
          <w:b/>
          <w:bCs/>
          <w:kern w:val="0"/>
          <w14:ligatures w14:val="none"/>
        </w:rPr>
        <w:t>multilayered safeguards</w:t>
      </w:r>
      <w:r w:rsidRPr="006B7A97">
        <w:rPr>
          <w:rFonts w:ascii="Times New Roman" w:eastAsia="Times New Roman" w:hAnsi="Times New Roman" w:cs="Times New Roman"/>
          <w:kern w:val="0"/>
          <w14:ligatures w14:val="none"/>
        </w:rPr>
        <w:t>—spanning data practices, cultural awareness, and strong governance—are essential to protect human dignity and freedom in an interconnected world.</w:t>
      </w:r>
    </w:p>
    <w:p w14:paraId="4898EE5F" w14:textId="77777777" w:rsidR="006B7A97" w:rsidRPr="006B7A97" w:rsidRDefault="00075693" w:rsidP="006B7A97">
      <w:pPr>
        <w:rPr>
          <w:rFonts w:ascii="Times New Roman" w:eastAsia="Times New Roman" w:hAnsi="Times New Roman" w:cs="Times New Roman"/>
          <w:kern w:val="0"/>
          <w14:ligatures w14:val="none"/>
        </w:rPr>
      </w:pPr>
      <w:r w:rsidRPr="00F378BE">
        <w:rPr>
          <w:rFonts w:ascii="Times New Roman" w:eastAsia="Times New Roman" w:hAnsi="Times New Roman" w:cs="Times New Roman"/>
          <w:noProof/>
          <w:kern w:val="0"/>
        </w:rPr>
        <w:pict w14:anchorId="343ECE9E">
          <v:rect id="_x0000_i1054" alt="" style="width:468pt;height:.05pt;mso-width-percent:0;mso-height-percent:0;mso-width-percent:0;mso-height-percent:0" o:hralign="center" o:hrstd="t" o:hr="t" fillcolor="#a0a0a0" stroked="f"/>
        </w:pict>
      </w:r>
    </w:p>
    <w:p w14:paraId="2DFD7D5E" w14:textId="77777777" w:rsidR="006B7A97" w:rsidRPr="006B7A97" w:rsidRDefault="006B7A97" w:rsidP="006B7A97">
      <w:pPr>
        <w:spacing w:before="100" w:beforeAutospacing="1" w:after="100" w:afterAutospacing="1"/>
        <w:outlineLvl w:val="2"/>
        <w:rPr>
          <w:rFonts w:ascii="Times New Roman" w:eastAsia="Times New Roman" w:hAnsi="Times New Roman" w:cs="Times New Roman"/>
          <w:b/>
          <w:bCs/>
          <w:kern w:val="0"/>
          <w:sz w:val="27"/>
          <w:szCs w:val="27"/>
          <w14:ligatures w14:val="none"/>
        </w:rPr>
      </w:pPr>
      <w:bookmarkStart w:id="44" w:name="_Toc186462383"/>
      <w:r w:rsidRPr="006B7A97">
        <w:rPr>
          <w:rFonts w:ascii="Times New Roman" w:eastAsia="Times New Roman" w:hAnsi="Times New Roman" w:cs="Times New Roman"/>
          <w:b/>
          <w:bCs/>
          <w:kern w:val="0"/>
          <w:sz w:val="27"/>
          <w:szCs w:val="27"/>
          <w14:ligatures w14:val="none"/>
        </w:rPr>
        <w:t>7. Conclusion: A Higher Purpose for Innovation</w:t>
      </w:r>
      <w:bookmarkEnd w:id="44"/>
    </w:p>
    <w:p w14:paraId="70BF443B" w14:textId="77777777" w:rsidR="006B7A97" w:rsidRPr="006B7A97" w:rsidRDefault="006B7A97" w:rsidP="006B7A97">
      <w:p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kern w:val="0"/>
          <w14:ligatures w14:val="none"/>
        </w:rPr>
        <w:t>The possibilities unleashed by AI, XR, and automation are staggering. Yet, in the rush to innovate, we can’t afford to lose our moral compass. It’s not enough to ask, “Can we build it?” We must also ask, “</w:t>
      </w:r>
      <w:r w:rsidRPr="006B7A97">
        <w:rPr>
          <w:rFonts w:ascii="Times New Roman" w:eastAsia="Times New Roman" w:hAnsi="Times New Roman" w:cs="Times New Roman"/>
          <w:b/>
          <w:bCs/>
          <w:kern w:val="0"/>
          <w14:ligatures w14:val="none"/>
        </w:rPr>
        <w:t>Should</w:t>
      </w:r>
      <w:r w:rsidRPr="006B7A97">
        <w:rPr>
          <w:rFonts w:ascii="Times New Roman" w:eastAsia="Times New Roman" w:hAnsi="Times New Roman" w:cs="Times New Roman"/>
          <w:kern w:val="0"/>
          <w14:ligatures w14:val="none"/>
        </w:rPr>
        <w:t xml:space="preserve"> we build it?”—and if so, “</w:t>
      </w:r>
      <w:r w:rsidRPr="006B7A97">
        <w:rPr>
          <w:rFonts w:ascii="Times New Roman" w:eastAsia="Times New Roman" w:hAnsi="Times New Roman" w:cs="Times New Roman"/>
          <w:b/>
          <w:bCs/>
          <w:kern w:val="0"/>
          <w14:ligatures w14:val="none"/>
        </w:rPr>
        <w:t>How</w:t>
      </w:r>
      <w:r w:rsidRPr="006B7A97">
        <w:rPr>
          <w:rFonts w:ascii="Times New Roman" w:eastAsia="Times New Roman" w:hAnsi="Times New Roman" w:cs="Times New Roman"/>
          <w:kern w:val="0"/>
          <w14:ligatures w14:val="none"/>
        </w:rPr>
        <w:t xml:space="preserve"> should we build it to uphold empathy, ethics, and our collective well-being?” This chapter highlights the importance of spiritual tech: a purposeful blend of </w:t>
      </w:r>
      <w:r w:rsidRPr="006B7A97">
        <w:rPr>
          <w:rFonts w:ascii="Times New Roman" w:eastAsia="Times New Roman" w:hAnsi="Times New Roman" w:cs="Times New Roman"/>
          <w:b/>
          <w:bCs/>
          <w:kern w:val="0"/>
          <w14:ligatures w14:val="none"/>
        </w:rPr>
        <w:t>intention</w:t>
      </w:r>
      <w:r w:rsidRPr="006B7A97">
        <w:rPr>
          <w:rFonts w:ascii="Times New Roman" w:eastAsia="Times New Roman" w:hAnsi="Times New Roman" w:cs="Times New Roman"/>
          <w:kern w:val="0"/>
          <w14:ligatures w14:val="none"/>
        </w:rPr>
        <w:t xml:space="preserve">, </w:t>
      </w:r>
      <w:r w:rsidRPr="006B7A97">
        <w:rPr>
          <w:rFonts w:ascii="Times New Roman" w:eastAsia="Times New Roman" w:hAnsi="Times New Roman" w:cs="Times New Roman"/>
          <w:b/>
          <w:bCs/>
          <w:kern w:val="0"/>
          <w14:ligatures w14:val="none"/>
        </w:rPr>
        <w:t>ethical design</w:t>
      </w:r>
      <w:r w:rsidRPr="006B7A97">
        <w:rPr>
          <w:rFonts w:ascii="Times New Roman" w:eastAsia="Times New Roman" w:hAnsi="Times New Roman" w:cs="Times New Roman"/>
          <w:kern w:val="0"/>
          <w14:ligatures w14:val="none"/>
        </w:rPr>
        <w:t xml:space="preserve">, and </w:t>
      </w:r>
      <w:r w:rsidRPr="006B7A97">
        <w:rPr>
          <w:rFonts w:ascii="Times New Roman" w:eastAsia="Times New Roman" w:hAnsi="Times New Roman" w:cs="Times New Roman"/>
          <w:b/>
          <w:bCs/>
          <w:kern w:val="0"/>
          <w14:ligatures w14:val="none"/>
        </w:rPr>
        <w:t>heart</w:t>
      </w:r>
      <w:r w:rsidRPr="006B7A97">
        <w:rPr>
          <w:rFonts w:ascii="Times New Roman" w:eastAsia="Times New Roman" w:hAnsi="Times New Roman" w:cs="Times New Roman"/>
          <w:kern w:val="0"/>
          <w14:ligatures w14:val="none"/>
        </w:rPr>
        <w:t>.</w:t>
      </w:r>
    </w:p>
    <w:p w14:paraId="74A97767" w14:textId="77777777" w:rsidR="006B7A97" w:rsidRPr="006B7A97" w:rsidRDefault="006B7A97" w:rsidP="006B7A97">
      <w:p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kern w:val="0"/>
          <w14:ligatures w14:val="none"/>
        </w:rPr>
        <w:t>Advances like AI-driven mental health support or immersive community dialogues demonstrate that compassion and technology can flourish hand in hand. Where we go next depends on the guiding values we infuse into every line of code, every algorithmic decision, and every user interaction.</w:t>
      </w:r>
    </w:p>
    <w:p w14:paraId="2456A0E2" w14:textId="77777777" w:rsidR="006B7A97" w:rsidRPr="006B7A97" w:rsidRDefault="006B7A97" w:rsidP="006B7A97">
      <w:p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What’s next</w:t>
      </w:r>
      <w:r w:rsidRPr="006B7A97">
        <w:rPr>
          <w:rFonts w:ascii="Times New Roman" w:eastAsia="Times New Roman" w:hAnsi="Times New Roman" w:cs="Times New Roman"/>
          <w:kern w:val="0"/>
          <w14:ligatures w14:val="none"/>
        </w:rPr>
        <w:t>: We’ve set a foundation for how empathy, ethics, and offline balance can anchor our relationship with AI. In the upcoming chapter, we’ll explore the incentives and pressures—the “carrot and the stick”—driving us to embrace these transformative tools. Because while spiritual tech might inspire us, real-world motivation often involves understanding both what we stand to gain and what we risk losing if we fail to move forward responsibly.</w:t>
      </w:r>
    </w:p>
    <w:p w14:paraId="2A66B853" w14:textId="77777777" w:rsidR="006B7A97" w:rsidRPr="006B7A97" w:rsidRDefault="006B7A97" w:rsidP="006B7A97">
      <w:pPr>
        <w:spacing w:beforeAutospacing="1"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“Your time is limited, so don’t waste it living someone else’s life. Have the courage to follow your heart and intuition—they somehow already know what you truly want to become.” – Steve Jobs</w:t>
      </w:r>
    </w:p>
    <w:p w14:paraId="41BA00CC" w14:textId="77777777" w:rsidR="006B7A97" w:rsidRPr="006B7A97" w:rsidRDefault="006B7A97" w:rsidP="006B7A97">
      <w:p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kern w:val="0"/>
          <w14:ligatures w14:val="none"/>
        </w:rPr>
        <w:lastRenderedPageBreak/>
        <w:t xml:space="preserve">Let’s approach AI with the same courage—listening to our collective inner voice that calls for kindness, equity, and a sense of higher purpose. If we do, we’ll not only push technology’s boundaries but also </w:t>
      </w:r>
      <w:r w:rsidRPr="006B7A97">
        <w:rPr>
          <w:rFonts w:ascii="Times New Roman" w:eastAsia="Times New Roman" w:hAnsi="Times New Roman" w:cs="Times New Roman"/>
          <w:b/>
          <w:bCs/>
          <w:kern w:val="0"/>
          <w14:ligatures w14:val="none"/>
        </w:rPr>
        <w:t>uplift</w:t>
      </w:r>
      <w:r w:rsidRPr="006B7A97">
        <w:rPr>
          <w:rFonts w:ascii="Times New Roman" w:eastAsia="Times New Roman" w:hAnsi="Times New Roman" w:cs="Times New Roman"/>
          <w:kern w:val="0"/>
          <w14:ligatures w14:val="none"/>
        </w:rPr>
        <w:t xml:space="preserve"> the very essence of being human.</w:t>
      </w:r>
    </w:p>
    <w:p w14:paraId="0D12F36D" w14:textId="77777777" w:rsidR="00F378BE" w:rsidRDefault="00F378BE">
      <w:pP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br w:type="page"/>
      </w:r>
    </w:p>
    <w:p w14:paraId="66AC35A0" w14:textId="15919522" w:rsidR="006B7A97" w:rsidRPr="006B7A97" w:rsidRDefault="006B7A97" w:rsidP="006B7A97">
      <w:pPr>
        <w:spacing w:before="100" w:beforeAutospacing="1" w:after="100" w:afterAutospacing="1"/>
        <w:outlineLvl w:val="1"/>
        <w:rPr>
          <w:rFonts w:ascii="Times New Roman" w:eastAsia="Times New Roman" w:hAnsi="Times New Roman" w:cs="Times New Roman"/>
          <w:b/>
          <w:bCs/>
          <w:kern w:val="0"/>
          <w:sz w:val="36"/>
          <w:szCs w:val="36"/>
          <w14:ligatures w14:val="none"/>
        </w:rPr>
      </w:pPr>
      <w:bookmarkStart w:id="45" w:name="_Toc186462384"/>
      <w:r w:rsidRPr="006B7A97">
        <w:rPr>
          <w:rFonts w:ascii="Times New Roman" w:eastAsia="Times New Roman" w:hAnsi="Times New Roman" w:cs="Times New Roman"/>
          <w:b/>
          <w:bCs/>
          <w:kern w:val="0"/>
          <w:sz w:val="36"/>
          <w:szCs w:val="36"/>
          <w14:ligatures w14:val="none"/>
        </w:rPr>
        <w:lastRenderedPageBreak/>
        <w:t>CHAPTER 6: THE CARROT AND THE STICK</w:t>
      </w:r>
      <w:bookmarkEnd w:id="45"/>
    </w:p>
    <w:p w14:paraId="77921C4E" w14:textId="77777777" w:rsidR="006B7A97" w:rsidRPr="006B7A97" w:rsidRDefault="006B7A97" w:rsidP="006B7A97">
      <w:pPr>
        <w:spacing w:before="100" w:beforeAutospacing="1" w:after="100" w:afterAutospacing="1"/>
        <w:outlineLvl w:val="2"/>
        <w:rPr>
          <w:rFonts w:ascii="Times New Roman" w:eastAsia="Times New Roman" w:hAnsi="Times New Roman" w:cs="Times New Roman"/>
          <w:b/>
          <w:bCs/>
          <w:kern w:val="0"/>
          <w:sz w:val="27"/>
          <w:szCs w:val="27"/>
          <w14:ligatures w14:val="none"/>
        </w:rPr>
      </w:pPr>
      <w:bookmarkStart w:id="46" w:name="_Toc186462385"/>
      <w:r w:rsidRPr="006B7A97">
        <w:rPr>
          <w:rFonts w:ascii="Times New Roman" w:eastAsia="Times New Roman" w:hAnsi="Times New Roman" w:cs="Times New Roman"/>
          <w:b/>
          <w:bCs/>
          <w:kern w:val="0"/>
          <w:sz w:val="27"/>
          <w:szCs w:val="27"/>
          <w14:ligatures w14:val="none"/>
        </w:rPr>
        <w:t>Introduction: What Drives Us Forward</w:t>
      </w:r>
      <w:bookmarkEnd w:id="46"/>
    </w:p>
    <w:p w14:paraId="3B54CCBB" w14:textId="77777777" w:rsidR="006B7A97" w:rsidRPr="006B7A97" w:rsidRDefault="006B7A97" w:rsidP="006B7A97">
      <w:p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kern w:val="0"/>
          <w14:ligatures w14:val="none"/>
        </w:rPr>
        <w:t xml:space="preserve">Innovation often accelerates when compelling opportunities (the carrot) meet urgent pressures (the stick). As we witness AI, XR, and automation reshape industries at breakneck speed, individuals and organizations face a pivotal choice: </w:t>
      </w:r>
      <w:r w:rsidRPr="006B7A97">
        <w:rPr>
          <w:rFonts w:ascii="Times New Roman" w:eastAsia="Times New Roman" w:hAnsi="Times New Roman" w:cs="Times New Roman"/>
          <w:b/>
          <w:bCs/>
          <w:kern w:val="0"/>
          <w14:ligatures w14:val="none"/>
        </w:rPr>
        <w:t>embrace</w:t>
      </w:r>
      <w:r w:rsidRPr="006B7A97">
        <w:rPr>
          <w:rFonts w:ascii="Times New Roman" w:eastAsia="Times New Roman" w:hAnsi="Times New Roman" w:cs="Times New Roman"/>
          <w:kern w:val="0"/>
          <w14:ligatures w14:val="none"/>
        </w:rPr>
        <w:t xml:space="preserve"> the transformative potential or </w:t>
      </w:r>
      <w:r w:rsidRPr="006B7A97">
        <w:rPr>
          <w:rFonts w:ascii="Times New Roman" w:eastAsia="Times New Roman" w:hAnsi="Times New Roman" w:cs="Times New Roman"/>
          <w:b/>
          <w:bCs/>
          <w:kern w:val="0"/>
          <w14:ligatures w14:val="none"/>
        </w:rPr>
        <w:t>risk falling behind</w:t>
      </w:r>
      <w:r w:rsidRPr="006B7A97">
        <w:rPr>
          <w:rFonts w:ascii="Times New Roman" w:eastAsia="Times New Roman" w:hAnsi="Times New Roman" w:cs="Times New Roman"/>
          <w:kern w:val="0"/>
          <w14:ligatures w14:val="none"/>
        </w:rPr>
        <w:t>. This chapter examines both sides of that equation—the undeniable rewards of being a trailblazer and the equally stark consequences of standing still.</w:t>
      </w:r>
    </w:p>
    <w:p w14:paraId="3F3EE718" w14:textId="77777777" w:rsidR="006B7A97" w:rsidRPr="006B7A97" w:rsidRDefault="00075693" w:rsidP="006B7A97">
      <w:pPr>
        <w:rPr>
          <w:rFonts w:ascii="Times New Roman" w:eastAsia="Times New Roman" w:hAnsi="Times New Roman" w:cs="Times New Roman"/>
          <w:kern w:val="0"/>
          <w14:ligatures w14:val="none"/>
        </w:rPr>
      </w:pPr>
      <w:r w:rsidRPr="00F378BE">
        <w:rPr>
          <w:rFonts w:ascii="Times New Roman" w:eastAsia="Times New Roman" w:hAnsi="Times New Roman" w:cs="Times New Roman"/>
          <w:noProof/>
          <w:kern w:val="0"/>
        </w:rPr>
        <w:pict w14:anchorId="270CD28A">
          <v:rect id="_x0000_i1053" alt="" style="width:468pt;height:.05pt;mso-width-percent:0;mso-height-percent:0;mso-width-percent:0;mso-height-percent:0" o:hralign="center" o:hrstd="t" o:hr="t" fillcolor="#a0a0a0" stroked="f"/>
        </w:pict>
      </w:r>
    </w:p>
    <w:p w14:paraId="6B34504B" w14:textId="77777777" w:rsidR="006B7A97" w:rsidRPr="006B7A97" w:rsidRDefault="006B7A97" w:rsidP="006B7A97">
      <w:pPr>
        <w:spacing w:before="100" w:beforeAutospacing="1" w:after="100" w:afterAutospacing="1"/>
        <w:outlineLvl w:val="2"/>
        <w:rPr>
          <w:rFonts w:ascii="Times New Roman" w:eastAsia="Times New Roman" w:hAnsi="Times New Roman" w:cs="Times New Roman"/>
          <w:b/>
          <w:bCs/>
          <w:kern w:val="0"/>
          <w:sz w:val="27"/>
          <w:szCs w:val="27"/>
          <w14:ligatures w14:val="none"/>
        </w:rPr>
      </w:pPr>
      <w:bookmarkStart w:id="47" w:name="_Toc186462386"/>
      <w:r w:rsidRPr="006B7A97">
        <w:rPr>
          <w:rFonts w:ascii="Times New Roman" w:eastAsia="Times New Roman" w:hAnsi="Times New Roman" w:cs="Times New Roman"/>
          <w:b/>
          <w:bCs/>
          <w:kern w:val="0"/>
          <w:sz w:val="27"/>
          <w:szCs w:val="27"/>
          <w14:ligatures w14:val="none"/>
        </w:rPr>
        <w:t>1. The Carrot: A World of Possibility</w:t>
      </w:r>
      <w:bookmarkEnd w:id="47"/>
    </w:p>
    <w:p w14:paraId="50F93F83" w14:textId="77777777" w:rsidR="006B7A97" w:rsidRPr="006B7A97" w:rsidRDefault="006B7A97" w:rsidP="00F378BE">
      <w:pPr>
        <w:numPr>
          <w:ilvl w:val="0"/>
          <w:numId w:val="30"/>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Elevated Learning and Skills</w:t>
      </w:r>
    </w:p>
    <w:p w14:paraId="05065E95" w14:textId="77777777" w:rsidR="006B7A97" w:rsidRPr="006B7A97" w:rsidRDefault="006B7A97" w:rsidP="00F378BE">
      <w:pPr>
        <w:numPr>
          <w:ilvl w:val="1"/>
          <w:numId w:val="30"/>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AI-Powered Upskilling</w:t>
      </w:r>
      <w:r w:rsidRPr="006B7A97">
        <w:rPr>
          <w:rFonts w:ascii="Times New Roman" w:eastAsia="Times New Roman" w:hAnsi="Times New Roman" w:cs="Times New Roman"/>
          <w:kern w:val="0"/>
          <w14:ligatures w14:val="none"/>
        </w:rPr>
        <w:t>: From interactive language tutors to specialized micro-certifications, AI provides unprecedented opportunities for swift, targeted learning. This empowers entire populations to adapt rapidly and stay market-relevant.</w:t>
      </w:r>
    </w:p>
    <w:p w14:paraId="6067335F" w14:textId="77777777" w:rsidR="006B7A97" w:rsidRPr="006B7A97" w:rsidRDefault="006B7A97" w:rsidP="00F378BE">
      <w:pPr>
        <w:numPr>
          <w:ilvl w:val="1"/>
          <w:numId w:val="30"/>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Immersive Training</w:t>
      </w:r>
      <w:r w:rsidRPr="006B7A97">
        <w:rPr>
          <w:rFonts w:ascii="Times New Roman" w:eastAsia="Times New Roman" w:hAnsi="Times New Roman" w:cs="Times New Roman"/>
          <w:kern w:val="0"/>
          <w14:ligatures w14:val="none"/>
        </w:rPr>
        <w:t>: XR simulations let students, employees, and entrepreneurs experience real-world scenarios without costly, real-world risks. That means faster onboarding, deeper retention, and a more confident workforce.</w:t>
      </w:r>
    </w:p>
    <w:p w14:paraId="722ABB05" w14:textId="77777777" w:rsidR="006B7A97" w:rsidRPr="006B7A97" w:rsidRDefault="006B7A97" w:rsidP="00F378BE">
      <w:pPr>
        <w:numPr>
          <w:ilvl w:val="0"/>
          <w:numId w:val="30"/>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Productivity Gains</w:t>
      </w:r>
    </w:p>
    <w:p w14:paraId="6C55A427" w14:textId="77777777" w:rsidR="006B7A97" w:rsidRPr="006B7A97" w:rsidRDefault="006B7A97" w:rsidP="00F378BE">
      <w:pPr>
        <w:numPr>
          <w:ilvl w:val="1"/>
          <w:numId w:val="30"/>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Automation and Efficiency</w:t>
      </w:r>
      <w:r w:rsidRPr="006B7A97">
        <w:rPr>
          <w:rFonts w:ascii="Times New Roman" w:eastAsia="Times New Roman" w:hAnsi="Times New Roman" w:cs="Times New Roman"/>
          <w:kern w:val="0"/>
          <w14:ligatures w14:val="none"/>
        </w:rPr>
        <w:t>: Organizations adopting AI-driven tools can optimize resources, cut down on repetitive tasks, and streamline decision-making. Employees freed from data entry or basic analysis can focus on high-level strategy and creative innovation.</w:t>
      </w:r>
    </w:p>
    <w:p w14:paraId="2C87573E" w14:textId="77777777" w:rsidR="006B7A97" w:rsidRPr="006B7A97" w:rsidRDefault="006B7A97" w:rsidP="00F378BE">
      <w:pPr>
        <w:numPr>
          <w:ilvl w:val="1"/>
          <w:numId w:val="30"/>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Global Collaboration</w:t>
      </w:r>
      <w:r w:rsidRPr="006B7A97">
        <w:rPr>
          <w:rFonts w:ascii="Times New Roman" w:eastAsia="Times New Roman" w:hAnsi="Times New Roman" w:cs="Times New Roman"/>
          <w:kern w:val="0"/>
          <w14:ligatures w14:val="none"/>
        </w:rPr>
        <w:t>: Virtual teams can collaborate across time zones, using AI to handle scheduling, translation, and complex project management. This open-door approach attracts global clients and top-tier talent.</w:t>
      </w:r>
    </w:p>
    <w:p w14:paraId="5F2AAEBA" w14:textId="77777777" w:rsidR="006B7A97" w:rsidRPr="006B7A97" w:rsidRDefault="006B7A97" w:rsidP="00F378BE">
      <w:pPr>
        <w:numPr>
          <w:ilvl w:val="0"/>
          <w:numId w:val="30"/>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New Economic and Social Frontiers</w:t>
      </w:r>
    </w:p>
    <w:p w14:paraId="037E012C" w14:textId="77777777" w:rsidR="006B7A97" w:rsidRPr="006B7A97" w:rsidRDefault="006B7A97" w:rsidP="00F378BE">
      <w:pPr>
        <w:numPr>
          <w:ilvl w:val="1"/>
          <w:numId w:val="30"/>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Entrepreneurial Boom</w:t>
      </w:r>
      <w:r w:rsidRPr="006B7A97">
        <w:rPr>
          <w:rFonts w:ascii="Times New Roman" w:eastAsia="Times New Roman" w:hAnsi="Times New Roman" w:cs="Times New Roman"/>
          <w:kern w:val="0"/>
          <w14:ligatures w14:val="none"/>
        </w:rPr>
        <w:t>: AI can pinpoint market gaps, forecast trends, and even prototype products. This lowers the barrier to launching startups and fosters a culture of continuous experimentation.</w:t>
      </w:r>
    </w:p>
    <w:p w14:paraId="13FFA22B" w14:textId="77777777" w:rsidR="006B7A97" w:rsidRPr="006B7A97" w:rsidRDefault="006B7A97" w:rsidP="00F378BE">
      <w:pPr>
        <w:numPr>
          <w:ilvl w:val="1"/>
          <w:numId w:val="30"/>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Social Impact</w:t>
      </w:r>
      <w:r w:rsidRPr="006B7A97">
        <w:rPr>
          <w:rFonts w:ascii="Times New Roman" w:eastAsia="Times New Roman" w:hAnsi="Times New Roman" w:cs="Times New Roman"/>
          <w:kern w:val="0"/>
          <w14:ligatures w14:val="none"/>
        </w:rPr>
        <w:t>: Forward-thinking companies and governments that leverage AI for societal challenges—like healthcare disparities or environmental threats—become leaders in sustainable innovation. The result? Grants, partnerships, and favorable public sentiment.</w:t>
      </w:r>
    </w:p>
    <w:p w14:paraId="50FD1367" w14:textId="77777777" w:rsidR="006B7A97" w:rsidRPr="006B7A97" w:rsidRDefault="006B7A97" w:rsidP="00F378BE">
      <w:pPr>
        <w:numPr>
          <w:ilvl w:val="0"/>
          <w:numId w:val="30"/>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Enhanced Reputation and Influence</w:t>
      </w:r>
    </w:p>
    <w:p w14:paraId="17DE30B6" w14:textId="77777777" w:rsidR="006B7A97" w:rsidRPr="006B7A97" w:rsidRDefault="006B7A97" w:rsidP="00F378BE">
      <w:pPr>
        <w:numPr>
          <w:ilvl w:val="1"/>
          <w:numId w:val="30"/>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Thought Leadership</w:t>
      </w:r>
      <w:r w:rsidRPr="006B7A97">
        <w:rPr>
          <w:rFonts w:ascii="Times New Roman" w:eastAsia="Times New Roman" w:hAnsi="Times New Roman" w:cs="Times New Roman"/>
          <w:kern w:val="0"/>
          <w14:ligatures w14:val="none"/>
        </w:rPr>
        <w:t>: Early adopters who champion AI and immersive technologies gain a reputation for forward-thinking. Schools, enterprises, or cities that pioneer these transformations often become case studies, attracting talent and investment.</w:t>
      </w:r>
    </w:p>
    <w:p w14:paraId="41FF64DF" w14:textId="77777777" w:rsidR="006B7A97" w:rsidRPr="006B7A97" w:rsidRDefault="006B7A97" w:rsidP="00F378BE">
      <w:pPr>
        <w:numPr>
          <w:ilvl w:val="1"/>
          <w:numId w:val="30"/>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Global Partnerships</w:t>
      </w:r>
      <w:r w:rsidRPr="006B7A97">
        <w:rPr>
          <w:rFonts w:ascii="Times New Roman" w:eastAsia="Times New Roman" w:hAnsi="Times New Roman" w:cs="Times New Roman"/>
          <w:kern w:val="0"/>
          <w14:ligatures w14:val="none"/>
        </w:rPr>
        <w:t>: From cross-border research initiatives to multinational ventures, aligning with cutting-edge technologies can open doors to collaborators worldwide.</w:t>
      </w:r>
    </w:p>
    <w:p w14:paraId="7DCDA609" w14:textId="77777777" w:rsidR="006B7A97" w:rsidRPr="006B7A97" w:rsidRDefault="006B7A97" w:rsidP="006B7A97">
      <w:p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lastRenderedPageBreak/>
        <w:t>Key takeaway</w:t>
      </w:r>
      <w:r w:rsidRPr="006B7A97">
        <w:rPr>
          <w:rFonts w:ascii="Times New Roman" w:eastAsia="Times New Roman" w:hAnsi="Times New Roman" w:cs="Times New Roman"/>
          <w:kern w:val="0"/>
          <w14:ligatures w14:val="none"/>
        </w:rPr>
        <w:t>: Adopting transformative tech positions you at the vanguard of innovation—boosting skills, efficiency, and societal impact. It’s not just an internal win; it’s an invitation to shape the future on your own terms.</w:t>
      </w:r>
    </w:p>
    <w:p w14:paraId="55679E1B" w14:textId="77777777" w:rsidR="006B7A97" w:rsidRPr="006B7A97" w:rsidRDefault="00075693" w:rsidP="006B7A97">
      <w:pPr>
        <w:rPr>
          <w:rFonts w:ascii="Times New Roman" w:eastAsia="Times New Roman" w:hAnsi="Times New Roman" w:cs="Times New Roman"/>
          <w:kern w:val="0"/>
          <w14:ligatures w14:val="none"/>
        </w:rPr>
      </w:pPr>
      <w:r w:rsidRPr="00F378BE">
        <w:rPr>
          <w:rFonts w:ascii="Times New Roman" w:eastAsia="Times New Roman" w:hAnsi="Times New Roman" w:cs="Times New Roman"/>
          <w:noProof/>
          <w:kern w:val="0"/>
        </w:rPr>
        <w:pict w14:anchorId="27F5F506">
          <v:rect id="_x0000_i1052" alt="" style="width:468pt;height:.05pt;mso-width-percent:0;mso-height-percent:0;mso-width-percent:0;mso-height-percent:0" o:hralign="center" o:hrstd="t" o:hr="t" fillcolor="#a0a0a0" stroked="f"/>
        </w:pict>
      </w:r>
    </w:p>
    <w:p w14:paraId="03294ECC" w14:textId="77777777" w:rsidR="006B7A97" w:rsidRPr="006B7A97" w:rsidRDefault="006B7A97" w:rsidP="006B7A97">
      <w:pPr>
        <w:spacing w:before="100" w:beforeAutospacing="1" w:after="100" w:afterAutospacing="1"/>
        <w:outlineLvl w:val="2"/>
        <w:rPr>
          <w:rFonts w:ascii="Times New Roman" w:eastAsia="Times New Roman" w:hAnsi="Times New Roman" w:cs="Times New Roman"/>
          <w:b/>
          <w:bCs/>
          <w:kern w:val="0"/>
          <w:sz w:val="27"/>
          <w:szCs w:val="27"/>
          <w14:ligatures w14:val="none"/>
        </w:rPr>
      </w:pPr>
      <w:bookmarkStart w:id="48" w:name="_Toc186462387"/>
      <w:r w:rsidRPr="006B7A97">
        <w:rPr>
          <w:rFonts w:ascii="Times New Roman" w:eastAsia="Times New Roman" w:hAnsi="Times New Roman" w:cs="Times New Roman"/>
          <w:b/>
          <w:bCs/>
          <w:kern w:val="0"/>
          <w:sz w:val="27"/>
          <w:szCs w:val="27"/>
          <w14:ligatures w14:val="none"/>
        </w:rPr>
        <w:t>2. The Stick: Consequences of Standing Still</w:t>
      </w:r>
      <w:bookmarkEnd w:id="48"/>
    </w:p>
    <w:p w14:paraId="62C0AB8B" w14:textId="77777777" w:rsidR="006B7A97" w:rsidRPr="006B7A97" w:rsidRDefault="006B7A97" w:rsidP="00F378BE">
      <w:pPr>
        <w:numPr>
          <w:ilvl w:val="0"/>
          <w:numId w:val="31"/>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Institutional Obsolescence</w:t>
      </w:r>
    </w:p>
    <w:p w14:paraId="1481DF9F" w14:textId="77777777" w:rsidR="006B7A97" w:rsidRPr="006B7A97" w:rsidRDefault="006B7A97" w:rsidP="00F378BE">
      <w:pPr>
        <w:numPr>
          <w:ilvl w:val="1"/>
          <w:numId w:val="31"/>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Talent Drain</w:t>
      </w:r>
      <w:r w:rsidRPr="006B7A97">
        <w:rPr>
          <w:rFonts w:ascii="Times New Roman" w:eastAsia="Times New Roman" w:hAnsi="Times New Roman" w:cs="Times New Roman"/>
          <w:kern w:val="0"/>
          <w14:ligatures w14:val="none"/>
        </w:rPr>
        <w:t>: Skilled professionals seek environments that push boundaries. An institution clinging to outdated methods will struggle to attract—or retain—top-tier minds.</w:t>
      </w:r>
    </w:p>
    <w:p w14:paraId="556CA55C" w14:textId="77777777" w:rsidR="006B7A97" w:rsidRPr="006B7A97" w:rsidRDefault="006B7A97" w:rsidP="00F378BE">
      <w:pPr>
        <w:numPr>
          <w:ilvl w:val="1"/>
          <w:numId w:val="31"/>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Funding Drought</w:t>
      </w:r>
      <w:r w:rsidRPr="006B7A97">
        <w:rPr>
          <w:rFonts w:ascii="Times New Roman" w:eastAsia="Times New Roman" w:hAnsi="Times New Roman" w:cs="Times New Roman"/>
          <w:kern w:val="0"/>
          <w14:ligatures w14:val="none"/>
        </w:rPr>
        <w:t>: When investors spot stagnation, grants and sponsorships dry up. Falling behind technologically often means losing critical resources that keep programs or companies viable.</w:t>
      </w:r>
    </w:p>
    <w:p w14:paraId="4410A904" w14:textId="77777777" w:rsidR="006B7A97" w:rsidRPr="006B7A97" w:rsidRDefault="006B7A97" w:rsidP="00F378BE">
      <w:pPr>
        <w:numPr>
          <w:ilvl w:val="0"/>
          <w:numId w:val="31"/>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Competitive Disadvantage</w:t>
      </w:r>
    </w:p>
    <w:p w14:paraId="4E30DC30" w14:textId="77777777" w:rsidR="006B7A97" w:rsidRPr="006B7A97" w:rsidRDefault="006B7A97" w:rsidP="00F378BE">
      <w:pPr>
        <w:numPr>
          <w:ilvl w:val="1"/>
          <w:numId w:val="31"/>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Outdated Skill Sets</w:t>
      </w:r>
      <w:r w:rsidRPr="006B7A97">
        <w:rPr>
          <w:rFonts w:ascii="Times New Roman" w:eastAsia="Times New Roman" w:hAnsi="Times New Roman" w:cs="Times New Roman"/>
          <w:kern w:val="0"/>
          <w14:ligatures w14:val="none"/>
        </w:rPr>
        <w:t>: AI can replace repetitive tasks almost overnight, leaving unprepared workers scrambling. Entire business models crumble if they fail to incorporate advanced analytics or automation.</w:t>
      </w:r>
    </w:p>
    <w:p w14:paraId="437C0031" w14:textId="77777777" w:rsidR="006B7A97" w:rsidRPr="006B7A97" w:rsidRDefault="006B7A97" w:rsidP="00F378BE">
      <w:pPr>
        <w:numPr>
          <w:ilvl w:val="1"/>
          <w:numId w:val="31"/>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Market Irrelevance</w:t>
      </w:r>
      <w:r w:rsidRPr="006B7A97">
        <w:rPr>
          <w:rFonts w:ascii="Times New Roman" w:eastAsia="Times New Roman" w:hAnsi="Times New Roman" w:cs="Times New Roman"/>
          <w:kern w:val="0"/>
          <w14:ligatures w14:val="none"/>
        </w:rPr>
        <w:t>: Rivals who harness immersive training, AI-driven marketing insights, or rapid prototyping can undercut costs, deliver higher-quality services, and capture consumer attention. Non-adopters risk becoming invisible.</w:t>
      </w:r>
    </w:p>
    <w:p w14:paraId="07204114" w14:textId="77777777" w:rsidR="006B7A97" w:rsidRPr="006B7A97" w:rsidRDefault="006B7A97" w:rsidP="00F378BE">
      <w:pPr>
        <w:numPr>
          <w:ilvl w:val="0"/>
          <w:numId w:val="31"/>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Social and Psychological Toll</w:t>
      </w:r>
    </w:p>
    <w:p w14:paraId="7B6D579B" w14:textId="77777777" w:rsidR="006B7A97" w:rsidRPr="006B7A97" w:rsidRDefault="006B7A97" w:rsidP="00F378BE">
      <w:pPr>
        <w:numPr>
          <w:ilvl w:val="1"/>
          <w:numId w:val="31"/>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Fear and Anxiety</w:t>
      </w:r>
      <w:r w:rsidRPr="006B7A97">
        <w:rPr>
          <w:rFonts w:ascii="Times New Roman" w:eastAsia="Times New Roman" w:hAnsi="Times New Roman" w:cs="Times New Roman"/>
          <w:kern w:val="0"/>
          <w14:ligatures w14:val="none"/>
        </w:rPr>
        <w:t>: Employees who sense their company is falling behind may experience uncertainty about job security. Students may feel ill-equipped for modern careers, fueling stress and disengagement.</w:t>
      </w:r>
    </w:p>
    <w:p w14:paraId="2CC6D01E" w14:textId="77777777" w:rsidR="006B7A97" w:rsidRPr="006B7A97" w:rsidRDefault="006B7A97" w:rsidP="00F378BE">
      <w:pPr>
        <w:numPr>
          <w:ilvl w:val="1"/>
          <w:numId w:val="31"/>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Cultural Stagnation</w:t>
      </w:r>
      <w:r w:rsidRPr="006B7A97">
        <w:rPr>
          <w:rFonts w:ascii="Times New Roman" w:eastAsia="Times New Roman" w:hAnsi="Times New Roman" w:cs="Times New Roman"/>
          <w:kern w:val="0"/>
          <w14:ligatures w14:val="none"/>
        </w:rPr>
        <w:t>: Without fresh challenges and tools, classrooms and workplaces can grow complacent. Creativity wanes, motivation dwindles, and communities lose the spark of possibility.</w:t>
      </w:r>
    </w:p>
    <w:p w14:paraId="622ADDA5" w14:textId="77777777" w:rsidR="006B7A97" w:rsidRPr="006B7A97" w:rsidRDefault="006B7A97" w:rsidP="00F378BE">
      <w:pPr>
        <w:numPr>
          <w:ilvl w:val="0"/>
          <w:numId w:val="31"/>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Broader Economic Loss</w:t>
      </w:r>
    </w:p>
    <w:p w14:paraId="2185FF79" w14:textId="77777777" w:rsidR="006B7A97" w:rsidRPr="006B7A97" w:rsidRDefault="006B7A97" w:rsidP="00F378BE">
      <w:pPr>
        <w:numPr>
          <w:ilvl w:val="1"/>
          <w:numId w:val="31"/>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Brain Drain Across Regions</w:t>
      </w:r>
      <w:r w:rsidRPr="006B7A97">
        <w:rPr>
          <w:rFonts w:ascii="Times New Roman" w:eastAsia="Times New Roman" w:hAnsi="Times New Roman" w:cs="Times New Roman"/>
          <w:kern w:val="0"/>
          <w14:ligatures w14:val="none"/>
        </w:rPr>
        <w:t>: If a city or country remains complacent while neighbors invest in AI, talent migration accelerates. This can deepen inequality and erode local prosperity.</w:t>
      </w:r>
    </w:p>
    <w:p w14:paraId="2CA69A74" w14:textId="77777777" w:rsidR="006B7A97" w:rsidRPr="006B7A97" w:rsidRDefault="006B7A97" w:rsidP="00F378BE">
      <w:pPr>
        <w:numPr>
          <w:ilvl w:val="1"/>
          <w:numId w:val="31"/>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Higher Adaptation Costs Later</w:t>
      </w:r>
      <w:r w:rsidRPr="006B7A97">
        <w:rPr>
          <w:rFonts w:ascii="Times New Roman" w:eastAsia="Times New Roman" w:hAnsi="Times New Roman" w:cs="Times New Roman"/>
          <w:kern w:val="0"/>
          <w14:ligatures w14:val="none"/>
        </w:rPr>
        <w:t>: Playing catch-up can be more expensive—requiring steep investments in retraining, infrastructure, and culture shifts once the world has already moved on.</w:t>
      </w:r>
    </w:p>
    <w:p w14:paraId="0E801149" w14:textId="77777777" w:rsidR="006B7A97" w:rsidRPr="006B7A97" w:rsidRDefault="006B7A97" w:rsidP="006B7A97">
      <w:p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Key takeaway</w:t>
      </w:r>
      <w:r w:rsidRPr="006B7A97">
        <w:rPr>
          <w:rFonts w:ascii="Times New Roman" w:eastAsia="Times New Roman" w:hAnsi="Times New Roman" w:cs="Times New Roman"/>
          <w:kern w:val="0"/>
          <w14:ligatures w14:val="none"/>
        </w:rPr>
        <w:t>: Ignoring the wave of AI and immersive tech isn’t a neutral choice. It carries the distinct risk of sliding into irrelevance—organizationally, economically, and culturally.</w:t>
      </w:r>
    </w:p>
    <w:p w14:paraId="6223D963" w14:textId="77777777" w:rsidR="006B7A97" w:rsidRPr="006B7A97" w:rsidRDefault="00075693" w:rsidP="006B7A97">
      <w:pPr>
        <w:rPr>
          <w:rFonts w:ascii="Times New Roman" w:eastAsia="Times New Roman" w:hAnsi="Times New Roman" w:cs="Times New Roman"/>
          <w:kern w:val="0"/>
          <w14:ligatures w14:val="none"/>
        </w:rPr>
      </w:pPr>
      <w:r w:rsidRPr="00F378BE">
        <w:rPr>
          <w:rFonts w:ascii="Times New Roman" w:eastAsia="Times New Roman" w:hAnsi="Times New Roman" w:cs="Times New Roman"/>
          <w:noProof/>
          <w:kern w:val="0"/>
        </w:rPr>
        <w:pict w14:anchorId="3D90901D">
          <v:rect id="_x0000_i1051" alt="" style="width:468pt;height:.05pt;mso-width-percent:0;mso-height-percent:0;mso-width-percent:0;mso-height-percent:0" o:hralign="center" o:hrstd="t" o:hr="t" fillcolor="#a0a0a0" stroked="f"/>
        </w:pict>
      </w:r>
    </w:p>
    <w:p w14:paraId="145789D4" w14:textId="77777777" w:rsidR="006B7A97" w:rsidRPr="006B7A97" w:rsidRDefault="006B7A97" w:rsidP="006B7A97">
      <w:pPr>
        <w:spacing w:before="100" w:beforeAutospacing="1" w:after="100" w:afterAutospacing="1"/>
        <w:outlineLvl w:val="2"/>
        <w:rPr>
          <w:rFonts w:ascii="Times New Roman" w:eastAsia="Times New Roman" w:hAnsi="Times New Roman" w:cs="Times New Roman"/>
          <w:b/>
          <w:bCs/>
          <w:kern w:val="0"/>
          <w:sz w:val="27"/>
          <w:szCs w:val="27"/>
          <w14:ligatures w14:val="none"/>
        </w:rPr>
      </w:pPr>
      <w:bookmarkStart w:id="49" w:name="_Toc186462388"/>
      <w:r w:rsidRPr="006B7A97">
        <w:rPr>
          <w:rFonts w:ascii="Times New Roman" w:eastAsia="Times New Roman" w:hAnsi="Times New Roman" w:cs="Times New Roman"/>
          <w:b/>
          <w:bCs/>
          <w:kern w:val="0"/>
          <w:sz w:val="27"/>
          <w:szCs w:val="27"/>
          <w14:ligatures w14:val="none"/>
        </w:rPr>
        <w:t>3. Balancing the Two Forces</w:t>
      </w:r>
      <w:bookmarkEnd w:id="49"/>
    </w:p>
    <w:p w14:paraId="7D4F3BD7" w14:textId="77777777" w:rsidR="006B7A97" w:rsidRPr="006B7A97" w:rsidRDefault="006B7A97" w:rsidP="00F378BE">
      <w:pPr>
        <w:numPr>
          <w:ilvl w:val="0"/>
          <w:numId w:val="32"/>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Strategic Integration</w:t>
      </w:r>
    </w:p>
    <w:p w14:paraId="63B79F4A" w14:textId="77777777" w:rsidR="006B7A97" w:rsidRPr="006B7A97" w:rsidRDefault="006B7A97" w:rsidP="00F378BE">
      <w:pPr>
        <w:numPr>
          <w:ilvl w:val="1"/>
          <w:numId w:val="32"/>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lastRenderedPageBreak/>
        <w:t>Pilot Programs</w:t>
      </w:r>
      <w:r w:rsidRPr="006B7A97">
        <w:rPr>
          <w:rFonts w:ascii="Times New Roman" w:eastAsia="Times New Roman" w:hAnsi="Times New Roman" w:cs="Times New Roman"/>
          <w:kern w:val="0"/>
          <w14:ligatures w14:val="none"/>
        </w:rPr>
        <w:t>: Start small. Whether you’re a school administrator or a business leader, pilot a limited AI or XR program, measure results, and refine. Early wins can build momentum and justify larger investments.</w:t>
      </w:r>
    </w:p>
    <w:p w14:paraId="1666C136" w14:textId="77777777" w:rsidR="006B7A97" w:rsidRPr="006B7A97" w:rsidRDefault="006B7A97" w:rsidP="00F378BE">
      <w:pPr>
        <w:numPr>
          <w:ilvl w:val="1"/>
          <w:numId w:val="32"/>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Collaborative Ecosystems</w:t>
      </w:r>
      <w:r w:rsidRPr="006B7A97">
        <w:rPr>
          <w:rFonts w:ascii="Times New Roman" w:eastAsia="Times New Roman" w:hAnsi="Times New Roman" w:cs="Times New Roman"/>
          <w:kern w:val="0"/>
          <w14:ligatures w14:val="none"/>
        </w:rPr>
        <w:t>: Partner with local or international entities—universities, startups, public agencies—to share costs, expertise, and insights. This reduces risk and expands learning opportunities.</w:t>
      </w:r>
    </w:p>
    <w:p w14:paraId="7F0EFA99" w14:textId="77777777" w:rsidR="006B7A97" w:rsidRPr="006B7A97" w:rsidRDefault="006B7A97" w:rsidP="00F378BE">
      <w:pPr>
        <w:numPr>
          <w:ilvl w:val="0"/>
          <w:numId w:val="32"/>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Ethics and Responsibility</w:t>
      </w:r>
    </w:p>
    <w:p w14:paraId="7CB0B272" w14:textId="77777777" w:rsidR="006B7A97" w:rsidRPr="006B7A97" w:rsidRDefault="006B7A97" w:rsidP="00F378BE">
      <w:pPr>
        <w:numPr>
          <w:ilvl w:val="1"/>
          <w:numId w:val="32"/>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Transparent Policies</w:t>
      </w:r>
      <w:r w:rsidRPr="006B7A97">
        <w:rPr>
          <w:rFonts w:ascii="Times New Roman" w:eastAsia="Times New Roman" w:hAnsi="Times New Roman" w:cs="Times New Roman"/>
          <w:kern w:val="0"/>
          <w14:ligatures w14:val="none"/>
        </w:rPr>
        <w:t>: As you adopt AI, be clear about data usage, algorithmic decision-making, and community impact. Upholding ethical standards fosters trust among employees, customers, and citizens.</w:t>
      </w:r>
    </w:p>
    <w:p w14:paraId="21BAAACA" w14:textId="77777777" w:rsidR="006B7A97" w:rsidRPr="006B7A97" w:rsidRDefault="006B7A97" w:rsidP="00F378BE">
      <w:pPr>
        <w:numPr>
          <w:ilvl w:val="1"/>
          <w:numId w:val="32"/>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Ongoing Governance</w:t>
      </w:r>
      <w:r w:rsidRPr="006B7A97">
        <w:rPr>
          <w:rFonts w:ascii="Times New Roman" w:eastAsia="Times New Roman" w:hAnsi="Times New Roman" w:cs="Times New Roman"/>
          <w:kern w:val="0"/>
          <w14:ligatures w14:val="none"/>
        </w:rPr>
        <w:t>: Establish committees or advisory boards (including ethicists, user advocates, and tech experts) to audit AI applications, ensuring they remain beneficial and inclusive.</w:t>
      </w:r>
    </w:p>
    <w:p w14:paraId="1136C61A" w14:textId="77777777" w:rsidR="006B7A97" w:rsidRPr="006B7A97" w:rsidRDefault="006B7A97" w:rsidP="00F378BE">
      <w:pPr>
        <w:numPr>
          <w:ilvl w:val="0"/>
          <w:numId w:val="32"/>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Cultural Mindset Shift</w:t>
      </w:r>
    </w:p>
    <w:p w14:paraId="7D5A8831" w14:textId="77777777" w:rsidR="006B7A97" w:rsidRPr="006B7A97" w:rsidRDefault="006B7A97" w:rsidP="00F378BE">
      <w:pPr>
        <w:numPr>
          <w:ilvl w:val="1"/>
          <w:numId w:val="32"/>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Open Communication</w:t>
      </w:r>
      <w:r w:rsidRPr="006B7A97">
        <w:rPr>
          <w:rFonts w:ascii="Times New Roman" w:eastAsia="Times New Roman" w:hAnsi="Times New Roman" w:cs="Times New Roman"/>
          <w:kern w:val="0"/>
          <w14:ligatures w14:val="none"/>
        </w:rPr>
        <w:t>: Frequent discussions on why the organization or community is embracing AI help quell fears. Share success stories, setbacks, and lessons openly.</w:t>
      </w:r>
    </w:p>
    <w:p w14:paraId="1527BB36" w14:textId="77777777" w:rsidR="006B7A97" w:rsidRPr="006B7A97" w:rsidRDefault="006B7A97" w:rsidP="00F378BE">
      <w:pPr>
        <w:numPr>
          <w:ilvl w:val="1"/>
          <w:numId w:val="32"/>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Reskilling and Empowerment</w:t>
      </w:r>
      <w:r w:rsidRPr="006B7A97">
        <w:rPr>
          <w:rFonts w:ascii="Times New Roman" w:eastAsia="Times New Roman" w:hAnsi="Times New Roman" w:cs="Times New Roman"/>
          <w:kern w:val="0"/>
          <w14:ligatures w14:val="none"/>
        </w:rPr>
        <w:t>: Provide accessible training programs to ease the transition for those worried about automation. Equip them with the tools and confidence to adapt.</w:t>
      </w:r>
    </w:p>
    <w:p w14:paraId="3045C063" w14:textId="77777777" w:rsidR="006B7A97" w:rsidRPr="006B7A97" w:rsidRDefault="006B7A97" w:rsidP="00F378BE">
      <w:pPr>
        <w:numPr>
          <w:ilvl w:val="0"/>
          <w:numId w:val="32"/>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Long-Term Vision, Short-Term Action</w:t>
      </w:r>
    </w:p>
    <w:p w14:paraId="7EF27186" w14:textId="77777777" w:rsidR="006B7A97" w:rsidRPr="006B7A97" w:rsidRDefault="006B7A97" w:rsidP="00F378BE">
      <w:pPr>
        <w:numPr>
          <w:ilvl w:val="1"/>
          <w:numId w:val="32"/>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Incremental Implementation</w:t>
      </w:r>
      <w:r w:rsidRPr="006B7A97">
        <w:rPr>
          <w:rFonts w:ascii="Times New Roman" w:eastAsia="Times New Roman" w:hAnsi="Times New Roman" w:cs="Times New Roman"/>
          <w:kern w:val="0"/>
          <w14:ligatures w14:val="none"/>
        </w:rPr>
        <w:t>: Combine a grand vision—like becoming a cutting-edge AI research hub—with tangible near-term goals, such as digitizing certain processes within six months.</w:t>
      </w:r>
    </w:p>
    <w:p w14:paraId="35FA2089" w14:textId="77777777" w:rsidR="006B7A97" w:rsidRPr="006B7A97" w:rsidRDefault="006B7A97" w:rsidP="00F378BE">
      <w:pPr>
        <w:numPr>
          <w:ilvl w:val="1"/>
          <w:numId w:val="32"/>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Celebrate Milestones</w:t>
      </w:r>
      <w:r w:rsidRPr="006B7A97">
        <w:rPr>
          <w:rFonts w:ascii="Times New Roman" w:eastAsia="Times New Roman" w:hAnsi="Times New Roman" w:cs="Times New Roman"/>
          <w:kern w:val="0"/>
          <w14:ligatures w14:val="none"/>
        </w:rPr>
        <w:t>: Recognize achievements, whether it’s deploying a new immersive training module or seeing a team’s productivity leap thanks to automation. Celebrations reinforce positive momentum.</w:t>
      </w:r>
    </w:p>
    <w:p w14:paraId="57BEEF2D" w14:textId="77777777" w:rsidR="006B7A97" w:rsidRPr="006B7A97" w:rsidRDefault="006B7A97" w:rsidP="006B7A97">
      <w:p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Key takeaway</w:t>
      </w:r>
      <w:r w:rsidRPr="006B7A97">
        <w:rPr>
          <w:rFonts w:ascii="Times New Roman" w:eastAsia="Times New Roman" w:hAnsi="Times New Roman" w:cs="Times New Roman"/>
          <w:kern w:val="0"/>
          <w14:ligatures w14:val="none"/>
        </w:rPr>
        <w:t xml:space="preserve">: Pursuing the carrot without safeguarding ethical considerations can lead to reckless innovation. Conversely, avoiding risk altogether invites stagnation. The most successful approach balances </w:t>
      </w:r>
      <w:r w:rsidRPr="006B7A97">
        <w:rPr>
          <w:rFonts w:ascii="Times New Roman" w:eastAsia="Times New Roman" w:hAnsi="Times New Roman" w:cs="Times New Roman"/>
          <w:b/>
          <w:bCs/>
          <w:kern w:val="0"/>
          <w14:ligatures w14:val="none"/>
        </w:rPr>
        <w:t>visionary ambition</w:t>
      </w:r>
      <w:r w:rsidRPr="006B7A97">
        <w:rPr>
          <w:rFonts w:ascii="Times New Roman" w:eastAsia="Times New Roman" w:hAnsi="Times New Roman" w:cs="Times New Roman"/>
          <w:kern w:val="0"/>
          <w14:ligatures w14:val="none"/>
        </w:rPr>
        <w:t xml:space="preserve"> with responsible execution.</w:t>
      </w:r>
    </w:p>
    <w:p w14:paraId="52EA6F28" w14:textId="77777777" w:rsidR="006B7A97" w:rsidRPr="006B7A97" w:rsidRDefault="00075693" w:rsidP="006B7A97">
      <w:pPr>
        <w:rPr>
          <w:rFonts w:ascii="Times New Roman" w:eastAsia="Times New Roman" w:hAnsi="Times New Roman" w:cs="Times New Roman"/>
          <w:kern w:val="0"/>
          <w14:ligatures w14:val="none"/>
        </w:rPr>
      </w:pPr>
      <w:r w:rsidRPr="00F378BE">
        <w:rPr>
          <w:rFonts w:ascii="Times New Roman" w:eastAsia="Times New Roman" w:hAnsi="Times New Roman" w:cs="Times New Roman"/>
          <w:noProof/>
          <w:kern w:val="0"/>
        </w:rPr>
        <w:pict w14:anchorId="62112F74">
          <v:rect id="_x0000_i1050" alt="" style="width:468pt;height:.05pt;mso-width-percent:0;mso-height-percent:0;mso-width-percent:0;mso-height-percent:0" o:hralign="center" o:hrstd="t" o:hr="t" fillcolor="#a0a0a0" stroked="f"/>
        </w:pict>
      </w:r>
    </w:p>
    <w:p w14:paraId="06B73B42" w14:textId="77777777" w:rsidR="006B7A97" w:rsidRPr="006B7A97" w:rsidRDefault="006B7A97" w:rsidP="006B7A97">
      <w:pPr>
        <w:spacing w:before="100" w:beforeAutospacing="1" w:after="100" w:afterAutospacing="1"/>
        <w:outlineLvl w:val="2"/>
        <w:rPr>
          <w:rFonts w:ascii="Times New Roman" w:eastAsia="Times New Roman" w:hAnsi="Times New Roman" w:cs="Times New Roman"/>
          <w:b/>
          <w:bCs/>
          <w:kern w:val="0"/>
          <w:sz w:val="27"/>
          <w:szCs w:val="27"/>
          <w14:ligatures w14:val="none"/>
        </w:rPr>
      </w:pPr>
      <w:bookmarkStart w:id="50" w:name="_Toc186462389"/>
      <w:r w:rsidRPr="006B7A97">
        <w:rPr>
          <w:rFonts w:ascii="Times New Roman" w:eastAsia="Times New Roman" w:hAnsi="Times New Roman" w:cs="Times New Roman"/>
          <w:b/>
          <w:bCs/>
          <w:kern w:val="0"/>
          <w:sz w:val="27"/>
          <w:szCs w:val="27"/>
          <w14:ligatures w14:val="none"/>
        </w:rPr>
        <w:t>4. Conclusion: A Time to Choose</w:t>
      </w:r>
      <w:bookmarkEnd w:id="50"/>
    </w:p>
    <w:p w14:paraId="3E6911C4" w14:textId="77777777" w:rsidR="006B7A97" w:rsidRPr="006B7A97" w:rsidRDefault="006B7A97" w:rsidP="006B7A97">
      <w:p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kern w:val="0"/>
          <w14:ligatures w14:val="none"/>
        </w:rPr>
        <w:t xml:space="preserve">The world stands on the cusp of tremendous change, powered by AI’s capacity to optimize processes, enhance creativity, and address pressing global challenges. Yet no technology automatically yields positive outcomes. The results depend on </w:t>
      </w:r>
      <w:r w:rsidRPr="006B7A97">
        <w:rPr>
          <w:rFonts w:ascii="Times New Roman" w:eastAsia="Times New Roman" w:hAnsi="Times New Roman" w:cs="Times New Roman"/>
          <w:b/>
          <w:bCs/>
          <w:kern w:val="0"/>
          <w14:ligatures w14:val="none"/>
        </w:rPr>
        <w:t>human choices</w:t>
      </w:r>
      <w:r w:rsidRPr="006B7A97">
        <w:rPr>
          <w:rFonts w:ascii="Times New Roman" w:eastAsia="Times New Roman" w:hAnsi="Times New Roman" w:cs="Times New Roman"/>
          <w:kern w:val="0"/>
          <w14:ligatures w14:val="none"/>
        </w:rPr>
        <w:t>—on how far we’ll go to explore new frontiers and how carefully we’ll deploy these capabilities.</w:t>
      </w:r>
    </w:p>
    <w:p w14:paraId="5FDB6E48" w14:textId="77777777" w:rsidR="006B7A97" w:rsidRPr="006B7A97" w:rsidRDefault="006B7A97" w:rsidP="00F378BE">
      <w:pPr>
        <w:numPr>
          <w:ilvl w:val="0"/>
          <w:numId w:val="33"/>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Don’t Wait for Perfect</w:t>
      </w:r>
      <w:r w:rsidRPr="006B7A97">
        <w:rPr>
          <w:rFonts w:ascii="Times New Roman" w:eastAsia="Times New Roman" w:hAnsi="Times New Roman" w:cs="Times New Roman"/>
          <w:kern w:val="0"/>
          <w14:ligatures w14:val="none"/>
        </w:rPr>
        <w:t>: The longer you delay, the more difficult catching up becomes. Small, strategic steps can quickly blossom into transformative leaps.</w:t>
      </w:r>
    </w:p>
    <w:p w14:paraId="0022B772" w14:textId="77777777" w:rsidR="006B7A97" w:rsidRPr="006B7A97" w:rsidRDefault="006B7A97" w:rsidP="00F378BE">
      <w:pPr>
        <w:numPr>
          <w:ilvl w:val="0"/>
          <w:numId w:val="33"/>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Lead with Values</w:t>
      </w:r>
      <w:r w:rsidRPr="006B7A97">
        <w:rPr>
          <w:rFonts w:ascii="Times New Roman" w:eastAsia="Times New Roman" w:hAnsi="Times New Roman" w:cs="Times New Roman"/>
          <w:kern w:val="0"/>
          <w14:ligatures w14:val="none"/>
        </w:rPr>
        <w:t>: Whether it’s educational equity or business innovation, root your AI deployment in empathy and transparency. Earn the trust and enthusiasm of those around you.</w:t>
      </w:r>
    </w:p>
    <w:p w14:paraId="4EE44A7C" w14:textId="77777777" w:rsidR="006B7A97" w:rsidRPr="006B7A97" w:rsidRDefault="006B7A97" w:rsidP="00F378BE">
      <w:pPr>
        <w:numPr>
          <w:ilvl w:val="0"/>
          <w:numId w:val="33"/>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lastRenderedPageBreak/>
        <w:t>Keep Moving Forward</w:t>
      </w:r>
      <w:r w:rsidRPr="006B7A97">
        <w:rPr>
          <w:rFonts w:ascii="Times New Roman" w:eastAsia="Times New Roman" w:hAnsi="Times New Roman" w:cs="Times New Roman"/>
          <w:kern w:val="0"/>
          <w14:ligatures w14:val="none"/>
        </w:rPr>
        <w:t>: Both carrot and stick become stronger over time. The benefits of tech adoption can multiply rapidly, while the downsides of stagnation can compound just as fast.</w:t>
      </w:r>
    </w:p>
    <w:p w14:paraId="270A481F" w14:textId="77777777" w:rsidR="006B7A97" w:rsidRPr="006B7A97" w:rsidRDefault="006B7A97" w:rsidP="006B7A97">
      <w:p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What’s next</w:t>
      </w:r>
      <w:r w:rsidRPr="006B7A97">
        <w:rPr>
          <w:rFonts w:ascii="Times New Roman" w:eastAsia="Times New Roman" w:hAnsi="Times New Roman" w:cs="Times New Roman"/>
          <w:kern w:val="0"/>
          <w14:ligatures w14:val="none"/>
        </w:rPr>
        <w:t>: In the following chapter, we’ll extend our gaze even further—beyond the immediate challenges—and look to the stars. Because the same AI driving short-term competitive gains can also catapult humanity into a new cosmic era. Before we aim for the galaxies, however, let’s make sure we’ve embraced the right mindset here on Earth: one that dares to seize opportunities while heeding the consequences of inaction.</w:t>
      </w:r>
    </w:p>
    <w:p w14:paraId="507DA3A7" w14:textId="77777777" w:rsidR="006B7A97" w:rsidRPr="006B7A97" w:rsidRDefault="006B7A97" w:rsidP="006B7A97">
      <w:pPr>
        <w:spacing w:beforeAutospacing="1"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“Things don’t have to change the world to be important. But if we stay static, we’ll soon find that the world has changed us—beyond recognition.” – Steve Jobs</w:t>
      </w:r>
    </w:p>
    <w:p w14:paraId="7EFC2810" w14:textId="77777777" w:rsidR="006B7A97" w:rsidRPr="006B7A97" w:rsidRDefault="006B7A97" w:rsidP="006B7A97">
      <w:p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kern w:val="0"/>
          <w14:ligatures w14:val="none"/>
        </w:rPr>
        <w:t>We’re at a crossroad. Will you choose momentum—or inertia? The decision you make today lays the groundwork for everything that follows. And in an era of exponential potential, standing still might be the greatest risk of all.</w:t>
      </w:r>
    </w:p>
    <w:p w14:paraId="52F54A23" w14:textId="77777777" w:rsidR="00F378BE" w:rsidRDefault="00F378BE">
      <w:pP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br w:type="page"/>
      </w:r>
    </w:p>
    <w:p w14:paraId="7B9FAD71" w14:textId="2B1154F7" w:rsidR="006B7A97" w:rsidRPr="006B7A97" w:rsidRDefault="006B7A97" w:rsidP="006B7A97">
      <w:pPr>
        <w:spacing w:before="100" w:beforeAutospacing="1" w:after="100" w:afterAutospacing="1"/>
        <w:outlineLvl w:val="1"/>
        <w:rPr>
          <w:rFonts w:ascii="Times New Roman" w:eastAsia="Times New Roman" w:hAnsi="Times New Roman" w:cs="Times New Roman"/>
          <w:b/>
          <w:bCs/>
          <w:kern w:val="0"/>
          <w:sz w:val="36"/>
          <w:szCs w:val="36"/>
          <w14:ligatures w14:val="none"/>
        </w:rPr>
      </w:pPr>
      <w:bookmarkStart w:id="51" w:name="_Toc186462390"/>
      <w:r w:rsidRPr="006B7A97">
        <w:rPr>
          <w:rFonts w:ascii="Times New Roman" w:eastAsia="Times New Roman" w:hAnsi="Times New Roman" w:cs="Times New Roman"/>
          <w:b/>
          <w:bCs/>
          <w:kern w:val="0"/>
          <w:sz w:val="36"/>
          <w:szCs w:val="36"/>
          <w14:ligatures w14:val="none"/>
        </w:rPr>
        <w:lastRenderedPageBreak/>
        <w:t>CHAPTER 7: SHOOTING FOR THE STARS (LITERALLY)</w:t>
      </w:r>
      <w:bookmarkEnd w:id="51"/>
    </w:p>
    <w:p w14:paraId="37CDC3FC" w14:textId="77777777" w:rsidR="006B7A97" w:rsidRPr="006B7A97" w:rsidRDefault="006B7A97" w:rsidP="006B7A97">
      <w:pPr>
        <w:spacing w:before="100" w:beforeAutospacing="1" w:after="100" w:afterAutospacing="1"/>
        <w:outlineLvl w:val="2"/>
        <w:rPr>
          <w:rFonts w:ascii="Times New Roman" w:eastAsia="Times New Roman" w:hAnsi="Times New Roman" w:cs="Times New Roman"/>
          <w:b/>
          <w:bCs/>
          <w:kern w:val="0"/>
          <w:sz w:val="27"/>
          <w:szCs w:val="27"/>
          <w14:ligatures w14:val="none"/>
        </w:rPr>
      </w:pPr>
      <w:bookmarkStart w:id="52" w:name="_Toc186462391"/>
      <w:r w:rsidRPr="006B7A97">
        <w:rPr>
          <w:rFonts w:ascii="Times New Roman" w:eastAsia="Times New Roman" w:hAnsi="Times New Roman" w:cs="Times New Roman"/>
          <w:b/>
          <w:bCs/>
          <w:kern w:val="0"/>
          <w:sz w:val="27"/>
          <w:szCs w:val="27"/>
          <w14:ligatures w14:val="none"/>
        </w:rPr>
        <w:t>Introduction: Expanding Our Horizons</w:t>
      </w:r>
      <w:bookmarkEnd w:id="52"/>
    </w:p>
    <w:p w14:paraId="6BE45EA8" w14:textId="77777777" w:rsidR="006B7A97" w:rsidRPr="006B7A97" w:rsidRDefault="006B7A97" w:rsidP="006B7A97">
      <w:p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kern w:val="0"/>
          <w14:ligatures w14:val="none"/>
        </w:rPr>
        <w:t>We’ve spent the previous chapters tackling education, ethics, and the practical realities of adopting AI in our daily lives. Now it’s time to raise our sights toward something more audacious—</w:t>
      </w:r>
      <w:r w:rsidRPr="006B7A97">
        <w:rPr>
          <w:rFonts w:ascii="Times New Roman" w:eastAsia="Times New Roman" w:hAnsi="Times New Roman" w:cs="Times New Roman"/>
          <w:b/>
          <w:bCs/>
          <w:kern w:val="0"/>
          <w14:ligatures w14:val="none"/>
        </w:rPr>
        <w:t>the final frontier</w:t>
      </w:r>
      <w:r w:rsidRPr="006B7A97">
        <w:rPr>
          <w:rFonts w:ascii="Times New Roman" w:eastAsia="Times New Roman" w:hAnsi="Times New Roman" w:cs="Times New Roman"/>
          <w:kern w:val="0"/>
          <w14:ligatures w14:val="none"/>
        </w:rPr>
        <w:t>. Historically, exploring beyond Earth was the domain of a few national space agencies. But with AI, private rocket companies, and global research networks, humanity is inching closer to becoming an interplanetary species. This chapter invites you to imagine how the same tools that elevate our classrooms and businesses can propel us far beyond our home planet.</w:t>
      </w:r>
    </w:p>
    <w:p w14:paraId="33103124" w14:textId="77777777" w:rsidR="006B7A97" w:rsidRPr="006B7A97" w:rsidRDefault="00075693" w:rsidP="006B7A97">
      <w:pPr>
        <w:rPr>
          <w:rFonts w:ascii="Times New Roman" w:eastAsia="Times New Roman" w:hAnsi="Times New Roman" w:cs="Times New Roman"/>
          <w:kern w:val="0"/>
          <w14:ligatures w14:val="none"/>
        </w:rPr>
      </w:pPr>
      <w:r w:rsidRPr="00F378BE">
        <w:rPr>
          <w:rFonts w:ascii="Times New Roman" w:eastAsia="Times New Roman" w:hAnsi="Times New Roman" w:cs="Times New Roman"/>
          <w:noProof/>
          <w:kern w:val="0"/>
        </w:rPr>
        <w:pict w14:anchorId="5A38C2BB">
          <v:rect id="_x0000_i1049" alt="" style="width:468pt;height:.05pt;mso-width-percent:0;mso-height-percent:0;mso-width-percent:0;mso-height-percent:0" o:hralign="center" o:hrstd="t" o:hr="t" fillcolor="#a0a0a0" stroked="f"/>
        </w:pict>
      </w:r>
    </w:p>
    <w:p w14:paraId="0F3A1151" w14:textId="77777777" w:rsidR="006B7A97" w:rsidRPr="006B7A97" w:rsidRDefault="006B7A97" w:rsidP="006B7A97">
      <w:pPr>
        <w:spacing w:before="100" w:beforeAutospacing="1" w:after="100" w:afterAutospacing="1"/>
        <w:outlineLvl w:val="2"/>
        <w:rPr>
          <w:rFonts w:ascii="Times New Roman" w:eastAsia="Times New Roman" w:hAnsi="Times New Roman" w:cs="Times New Roman"/>
          <w:b/>
          <w:bCs/>
          <w:kern w:val="0"/>
          <w:sz w:val="27"/>
          <w:szCs w:val="27"/>
          <w14:ligatures w14:val="none"/>
        </w:rPr>
      </w:pPr>
      <w:bookmarkStart w:id="53" w:name="_Toc186462392"/>
      <w:r w:rsidRPr="006B7A97">
        <w:rPr>
          <w:rFonts w:ascii="Times New Roman" w:eastAsia="Times New Roman" w:hAnsi="Times New Roman" w:cs="Times New Roman"/>
          <w:b/>
          <w:bCs/>
          <w:kern w:val="0"/>
          <w:sz w:val="27"/>
          <w:szCs w:val="27"/>
          <w14:ligatures w14:val="none"/>
        </w:rPr>
        <w:t>1. The Kardashev Scale and What It Means for Us</w:t>
      </w:r>
      <w:bookmarkEnd w:id="53"/>
    </w:p>
    <w:p w14:paraId="41B6FEBB" w14:textId="77777777" w:rsidR="006B7A97" w:rsidRPr="006B7A97" w:rsidRDefault="006B7A97" w:rsidP="006B7A97">
      <w:p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kern w:val="0"/>
          <w14:ligatures w14:val="none"/>
        </w:rPr>
        <w:t xml:space="preserve">The </w:t>
      </w:r>
      <w:r w:rsidRPr="006B7A97">
        <w:rPr>
          <w:rFonts w:ascii="Times New Roman" w:eastAsia="Times New Roman" w:hAnsi="Times New Roman" w:cs="Times New Roman"/>
          <w:b/>
          <w:bCs/>
          <w:kern w:val="0"/>
          <w14:ligatures w14:val="none"/>
        </w:rPr>
        <w:t>Kardashev Scale</w:t>
      </w:r>
      <w:r w:rsidRPr="006B7A97">
        <w:rPr>
          <w:rFonts w:ascii="Times New Roman" w:eastAsia="Times New Roman" w:hAnsi="Times New Roman" w:cs="Times New Roman"/>
          <w:kern w:val="0"/>
          <w14:ligatures w14:val="none"/>
        </w:rPr>
        <w:t xml:space="preserve"> is a way of categorizing civilizations based on energy consumption and technological prowess:</w:t>
      </w:r>
    </w:p>
    <w:p w14:paraId="24572F84" w14:textId="77777777" w:rsidR="006B7A97" w:rsidRPr="006B7A97" w:rsidRDefault="006B7A97" w:rsidP="00F378BE">
      <w:pPr>
        <w:numPr>
          <w:ilvl w:val="0"/>
          <w:numId w:val="34"/>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Type I</w:t>
      </w:r>
      <w:r w:rsidRPr="006B7A97">
        <w:rPr>
          <w:rFonts w:ascii="Times New Roman" w:eastAsia="Times New Roman" w:hAnsi="Times New Roman" w:cs="Times New Roman"/>
          <w:kern w:val="0"/>
          <w14:ligatures w14:val="none"/>
        </w:rPr>
        <w:t xml:space="preserve"> – Harnessing the full energy potential of a planet.</w:t>
      </w:r>
    </w:p>
    <w:p w14:paraId="3FC69DCA" w14:textId="77777777" w:rsidR="006B7A97" w:rsidRPr="006B7A97" w:rsidRDefault="006B7A97" w:rsidP="00F378BE">
      <w:pPr>
        <w:numPr>
          <w:ilvl w:val="0"/>
          <w:numId w:val="34"/>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Type II</w:t>
      </w:r>
      <w:r w:rsidRPr="006B7A97">
        <w:rPr>
          <w:rFonts w:ascii="Times New Roman" w:eastAsia="Times New Roman" w:hAnsi="Times New Roman" w:cs="Times New Roman"/>
          <w:kern w:val="0"/>
          <w14:ligatures w14:val="none"/>
        </w:rPr>
        <w:t xml:space="preserve"> – Commanding the energy of an entire star (e.g., through Dyson spheres).</w:t>
      </w:r>
    </w:p>
    <w:p w14:paraId="41A0291F" w14:textId="77777777" w:rsidR="006B7A97" w:rsidRPr="006B7A97" w:rsidRDefault="006B7A97" w:rsidP="00F378BE">
      <w:pPr>
        <w:numPr>
          <w:ilvl w:val="0"/>
          <w:numId w:val="34"/>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Type III</w:t>
      </w:r>
      <w:r w:rsidRPr="006B7A97">
        <w:rPr>
          <w:rFonts w:ascii="Times New Roman" w:eastAsia="Times New Roman" w:hAnsi="Times New Roman" w:cs="Times New Roman"/>
          <w:kern w:val="0"/>
          <w14:ligatures w14:val="none"/>
        </w:rPr>
        <w:t xml:space="preserve"> – Controlling a galaxy’s energy output.</w:t>
      </w:r>
    </w:p>
    <w:p w14:paraId="385662D4" w14:textId="77777777" w:rsidR="006B7A97" w:rsidRPr="006B7A97" w:rsidRDefault="006B7A97" w:rsidP="00F378BE">
      <w:pPr>
        <w:numPr>
          <w:ilvl w:val="0"/>
          <w:numId w:val="35"/>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Where We Are</w:t>
      </w:r>
      <w:r w:rsidRPr="006B7A97">
        <w:rPr>
          <w:rFonts w:ascii="Times New Roman" w:eastAsia="Times New Roman" w:hAnsi="Times New Roman" w:cs="Times New Roman"/>
          <w:kern w:val="0"/>
          <w14:ligatures w14:val="none"/>
        </w:rPr>
        <w:t>: Right now, we’re below Type I. Although we’ve made strides with renewable energy and advanced computing, we still grapple with fossil fuels and environmental concerns.</w:t>
      </w:r>
    </w:p>
    <w:p w14:paraId="651A2D50" w14:textId="77777777" w:rsidR="006B7A97" w:rsidRPr="006B7A97" w:rsidRDefault="006B7A97" w:rsidP="00F378BE">
      <w:pPr>
        <w:numPr>
          <w:ilvl w:val="0"/>
          <w:numId w:val="35"/>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AI as a Catalyst</w:t>
      </w:r>
      <w:r w:rsidRPr="006B7A97">
        <w:rPr>
          <w:rFonts w:ascii="Times New Roman" w:eastAsia="Times New Roman" w:hAnsi="Times New Roman" w:cs="Times New Roman"/>
          <w:kern w:val="0"/>
          <w14:ligatures w14:val="none"/>
        </w:rPr>
        <w:t>: AI-driven breakthroughs in energy storage, material science, and resource allocation can accelerate our climb up the Kardashev Scale. Imagine self-regulating power grids that optimize solar and wind energy, or AI-guided drones that plant forests and clean the oceans.</w:t>
      </w:r>
    </w:p>
    <w:p w14:paraId="38494F26" w14:textId="77777777" w:rsidR="006B7A97" w:rsidRPr="006B7A97" w:rsidRDefault="006B7A97" w:rsidP="006B7A97">
      <w:p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Key takeaway</w:t>
      </w:r>
      <w:r w:rsidRPr="006B7A97">
        <w:rPr>
          <w:rFonts w:ascii="Times New Roman" w:eastAsia="Times New Roman" w:hAnsi="Times New Roman" w:cs="Times New Roman"/>
          <w:kern w:val="0"/>
          <w14:ligatures w14:val="none"/>
        </w:rPr>
        <w:t>: Reaching higher tiers on the Kardashev Scale isn’t a matter of science fiction alone—it’s a natural extension of applying AI to solve vast resource and coordination challenges.</w:t>
      </w:r>
    </w:p>
    <w:p w14:paraId="6F6E2CA9" w14:textId="77777777" w:rsidR="006B7A97" w:rsidRPr="006B7A97" w:rsidRDefault="00075693" w:rsidP="006B7A97">
      <w:pPr>
        <w:rPr>
          <w:rFonts w:ascii="Times New Roman" w:eastAsia="Times New Roman" w:hAnsi="Times New Roman" w:cs="Times New Roman"/>
          <w:kern w:val="0"/>
          <w14:ligatures w14:val="none"/>
        </w:rPr>
      </w:pPr>
      <w:r w:rsidRPr="00F378BE">
        <w:rPr>
          <w:rFonts w:ascii="Times New Roman" w:eastAsia="Times New Roman" w:hAnsi="Times New Roman" w:cs="Times New Roman"/>
          <w:noProof/>
          <w:kern w:val="0"/>
        </w:rPr>
        <w:pict w14:anchorId="7BE2F734">
          <v:rect id="_x0000_i1048" alt="" style="width:468pt;height:.05pt;mso-width-percent:0;mso-height-percent:0;mso-width-percent:0;mso-height-percent:0" o:hralign="center" o:hrstd="t" o:hr="t" fillcolor="#a0a0a0" stroked="f"/>
        </w:pict>
      </w:r>
    </w:p>
    <w:p w14:paraId="70B430A6" w14:textId="77777777" w:rsidR="006B7A97" w:rsidRPr="006B7A97" w:rsidRDefault="006B7A97" w:rsidP="006B7A97">
      <w:pPr>
        <w:spacing w:before="100" w:beforeAutospacing="1" w:after="100" w:afterAutospacing="1"/>
        <w:outlineLvl w:val="2"/>
        <w:rPr>
          <w:rFonts w:ascii="Times New Roman" w:eastAsia="Times New Roman" w:hAnsi="Times New Roman" w:cs="Times New Roman"/>
          <w:b/>
          <w:bCs/>
          <w:kern w:val="0"/>
          <w:sz w:val="27"/>
          <w:szCs w:val="27"/>
          <w14:ligatures w14:val="none"/>
        </w:rPr>
      </w:pPr>
      <w:bookmarkStart w:id="54" w:name="_Toc186462393"/>
      <w:r w:rsidRPr="006B7A97">
        <w:rPr>
          <w:rFonts w:ascii="Times New Roman" w:eastAsia="Times New Roman" w:hAnsi="Times New Roman" w:cs="Times New Roman"/>
          <w:b/>
          <w:bCs/>
          <w:kern w:val="0"/>
          <w:sz w:val="27"/>
          <w:szCs w:val="27"/>
          <w14:ligatures w14:val="none"/>
        </w:rPr>
        <w:t>2. AI as the Ultimate Co-Pilot for Space Exploration</w:t>
      </w:r>
      <w:bookmarkEnd w:id="54"/>
    </w:p>
    <w:p w14:paraId="4BBB47AA" w14:textId="77777777" w:rsidR="006B7A97" w:rsidRPr="006B7A97" w:rsidRDefault="006B7A97" w:rsidP="00F378BE">
      <w:pPr>
        <w:numPr>
          <w:ilvl w:val="0"/>
          <w:numId w:val="36"/>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Navigation and Trajectory</w:t>
      </w:r>
    </w:p>
    <w:p w14:paraId="6AB92C3B" w14:textId="77777777" w:rsidR="006B7A97" w:rsidRPr="006B7A97" w:rsidRDefault="006B7A97" w:rsidP="00F378BE">
      <w:pPr>
        <w:numPr>
          <w:ilvl w:val="1"/>
          <w:numId w:val="36"/>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Predictive Modeling</w:t>
      </w:r>
      <w:r w:rsidRPr="006B7A97">
        <w:rPr>
          <w:rFonts w:ascii="Times New Roman" w:eastAsia="Times New Roman" w:hAnsi="Times New Roman" w:cs="Times New Roman"/>
          <w:kern w:val="0"/>
          <w14:ligatures w14:val="none"/>
        </w:rPr>
        <w:t>: Charting a course to Mars or beyond involves countless variables—gravitational pulls, radiation belts, and intricate orbital maneuvers. AI can evaluate millions of potential paths faster than any human team, optimizing fuel use and travel time.</w:t>
      </w:r>
    </w:p>
    <w:p w14:paraId="5CE2CDB7" w14:textId="77777777" w:rsidR="006B7A97" w:rsidRPr="006B7A97" w:rsidRDefault="006B7A97" w:rsidP="00F378BE">
      <w:pPr>
        <w:numPr>
          <w:ilvl w:val="1"/>
          <w:numId w:val="36"/>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lastRenderedPageBreak/>
        <w:t>Autonomous Correction</w:t>
      </w:r>
      <w:r w:rsidRPr="006B7A97">
        <w:rPr>
          <w:rFonts w:ascii="Times New Roman" w:eastAsia="Times New Roman" w:hAnsi="Times New Roman" w:cs="Times New Roman"/>
          <w:kern w:val="0"/>
          <w14:ligatures w14:val="none"/>
        </w:rPr>
        <w:t>: Mid-journey course adjustments become more reliable when an onboard AI can continually recalculate parameters, correcting for unanticipated factors like micrometeoroids or solar flares.</w:t>
      </w:r>
    </w:p>
    <w:p w14:paraId="03FAD01B" w14:textId="77777777" w:rsidR="006B7A97" w:rsidRPr="006B7A97" w:rsidRDefault="006B7A97" w:rsidP="00F378BE">
      <w:pPr>
        <w:numPr>
          <w:ilvl w:val="0"/>
          <w:numId w:val="36"/>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Resource Management</w:t>
      </w:r>
    </w:p>
    <w:p w14:paraId="480E617E" w14:textId="77777777" w:rsidR="006B7A97" w:rsidRPr="006B7A97" w:rsidRDefault="006B7A97" w:rsidP="00F378BE">
      <w:pPr>
        <w:numPr>
          <w:ilvl w:val="1"/>
          <w:numId w:val="36"/>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Life Support Efficiency</w:t>
      </w:r>
      <w:r w:rsidRPr="006B7A97">
        <w:rPr>
          <w:rFonts w:ascii="Times New Roman" w:eastAsia="Times New Roman" w:hAnsi="Times New Roman" w:cs="Times New Roman"/>
          <w:kern w:val="0"/>
          <w14:ligatures w14:val="none"/>
        </w:rPr>
        <w:t>: On long-duration flights, every drop of water and breath of oxygen counts. AI systems monitoring closed-loop life support can detect micro-leaks, rebalance atmospheric composition, and handle waste recycling without human micromanagement.</w:t>
      </w:r>
    </w:p>
    <w:p w14:paraId="6ABEF5C3" w14:textId="77777777" w:rsidR="006B7A97" w:rsidRPr="006B7A97" w:rsidRDefault="006B7A97" w:rsidP="00F378BE">
      <w:pPr>
        <w:numPr>
          <w:ilvl w:val="1"/>
          <w:numId w:val="36"/>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In-Space Manufacturing</w:t>
      </w:r>
      <w:r w:rsidRPr="006B7A97">
        <w:rPr>
          <w:rFonts w:ascii="Times New Roman" w:eastAsia="Times New Roman" w:hAnsi="Times New Roman" w:cs="Times New Roman"/>
          <w:kern w:val="0"/>
          <w14:ligatures w14:val="none"/>
        </w:rPr>
        <w:t>: 3D printers, combined with AI oversight, can fabricate replacement parts using local resources (like asteroid minerals). This reduces the need for massive cargo missions from Earth.</w:t>
      </w:r>
    </w:p>
    <w:p w14:paraId="3AE7359F" w14:textId="77777777" w:rsidR="006B7A97" w:rsidRPr="006B7A97" w:rsidRDefault="006B7A97" w:rsidP="00F378BE">
      <w:pPr>
        <w:numPr>
          <w:ilvl w:val="0"/>
          <w:numId w:val="36"/>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Scientific Discovery</w:t>
      </w:r>
    </w:p>
    <w:p w14:paraId="5300F14C" w14:textId="77777777" w:rsidR="006B7A97" w:rsidRPr="006B7A97" w:rsidRDefault="006B7A97" w:rsidP="00F378BE">
      <w:pPr>
        <w:numPr>
          <w:ilvl w:val="1"/>
          <w:numId w:val="36"/>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Astrobiology</w:t>
      </w:r>
      <w:r w:rsidRPr="006B7A97">
        <w:rPr>
          <w:rFonts w:ascii="Times New Roman" w:eastAsia="Times New Roman" w:hAnsi="Times New Roman" w:cs="Times New Roman"/>
          <w:kern w:val="0"/>
          <w14:ligatures w14:val="none"/>
        </w:rPr>
        <w:t>: Identifying signs of life on other worlds requires parsing gigabytes of planetary data—temperature, chemical signatures, geologic formations—analyzing patterns humans might miss.</w:t>
      </w:r>
    </w:p>
    <w:p w14:paraId="6635D6F6" w14:textId="77777777" w:rsidR="006B7A97" w:rsidRPr="006B7A97" w:rsidRDefault="006B7A97" w:rsidP="00F378BE">
      <w:pPr>
        <w:numPr>
          <w:ilvl w:val="1"/>
          <w:numId w:val="36"/>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Adaptive Experiments</w:t>
      </w:r>
      <w:r w:rsidRPr="006B7A97">
        <w:rPr>
          <w:rFonts w:ascii="Times New Roman" w:eastAsia="Times New Roman" w:hAnsi="Times New Roman" w:cs="Times New Roman"/>
          <w:kern w:val="0"/>
          <w14:ligatures w14:val="none"/>
        </w:rPr>
        <w:t>: AI-driven probes on distant planets or moons can adjust their research focus in real time. If preliminary data hints at an unexpected chemical reaction, the probe can reconfigure sensors to dig deeper.</w:t>
      </w:r>
    </w:p>
    <w:p w14:paraId="3A8479DA" w14:textId="77777777" w:rsidR="006B7A97" w:rsidRPr="006B7A97" w:rsidRDefault="006B7A97" w:rsidP="006B7A97">
      <w:p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Key takeaway</w:t>
      </w:r>
      <w:r w:rsidRPr="006B7A97">
        <w:rPr>
          <w:rFonts w:ascii="Times New Roman" w:eastAsia="Times New Roman" w:hAnsi="Times New Roman" w:cs="Times New Roman"/>
          <w:kern w:val="0"/>
          <w14:ligatures w14:val="none"/>
        </w:rPr>
        <w:t>: AI isn’t just a helpful tool; it’s a necessary collaborator that makes off-world missions safer, more efficient, and capable of unlocking discoveries we can’t yet imagine.</w:t>
      </w:r>
    </w:p>
    <w:p w14:paraId="07437BE9" w14:textId="77777777" w:rsidR="006B7A97" w:rsidRPr="006B7A97" w:rsidRDefault="00075693" w:rsidP="006B7A97">
      <w:pPr>
        <w:rPr>
          <w:rFonts w:ascii="Times New Roman" w:eastAsia="Times New Roman" w:hAnsi="Times New Roman" w:cs="Times New Roman"/>
          <w:kern w:val="0"/>
          <w14:ligatures w14:val="none"/>
        </w:rPr>
      </w:pPr>
      <w:r w:rsidRPr="00F378BE">
        <w:rPr>
          <w:rFonts w:ascii="Times New Roman" w:eastAsia="Times New Roman" w:hAnsi="Times New Roman" w:cs="Times New Roman"/>
          <w:noProof/>
          <w:kern w:val="0"/>
        </w:rPr>
        <w:pict w14:anchorId="2FAF1B92">
          <v:rect id="_x0000_i1047" alt="" style="width:468pt;height:.05pt;mso-width-percent:0;mso-height-percent:0;mso-width-percent:0;mso-height-percent:0" o:hralign="center" o:hrstd="t" o:hr="t" fillcolor="#a0a0a0" stroked="f"/>
        </w:pict>
      </w:r>
    </w:p>
    <w:p w14:paraId="42F559B5" w14:textId="77777777" w:rsidR="006B7A97" w:rsidRPr="006B7A97" w:rsidRDefault="006B7A97" w:rsidP="006B7A97">
      <w:pPr>
        <w:spacing w:before="100" w:beforeAutospacing="1" w:after="100" w:afterAutospacing="1"/>
        <w:outlineLvl w:val="2"/>
        <w:rPr>
          <w:rFonts w:ascii="Times New Roman" w:eastAsia="Times New Roman" w:hAnsi="Times New Roman" w:cs="Times New Roman"/>
          <w:b/>
          <w:bCs/>
          <w:kern w:val="0"/>
          <w:sz w:val="27"/>
          <w:szCs w:val="27"/>
          <w14:ligatures w14:val="none"/>
        </w:rPr>
      </w:pPr>
      <w:bookmarkStart w:id="55" w:name="_Toc186462394"/>
      <w:r w:rsidRPr="006B7A97">
        <w:rPr>
          <w:rFonts w:ascii="Times New Roman" w:eastAsia="Times New Roman" w:hAnsi="Times New Roman" w:cs="Times New Roman"/>
          <w:b/>
          <w:bCs/>
          <w:kern w:val="0"/>
          <w:sz w:val="27"/>
          <w:szCs w:val="27"/>
          <w14:ligatures w14:val="none"/>
        </w:rPr>
        <w:t>3. Beyond Earth: Terraforming and Cosmic Ambitions</w:t>
      </w:r>
      <w:bookmarkEnd w:id="55"/>
    </w:p>
    <w:p w14:paraId="597F5A35" w14:textId="77777777" w:rsidR="006B7A97" w:rsidRPr="006B7A97" w:rsidRDefault="006B7A97" w:rsidP="00F378BE">
      <w:pPr>
        <w:numPr>
          <w:ilvl w:val="0"/>
          <w:numId w:val="37"/>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Terraforming Prospects</w:t>
      </w:r>
    </w:p>
    <w:p w14:paraId="05B47AD9" w14:textId="77777777" w:rsidR="006B7A97" w:rsidRPr="006B7A97" w:rsidRDefault="006B7A97" w:rsidP="00F378BE">
      <w:pPr>
        <w:numPr>
          <w:ilvl w:val="1"/>
          <w:numId w:val="37"/>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Mars and Beyond</w:t>
      </w:r>
      <w:r w:rsidRPr="006B7A97">
        <w:rPr>
          <w:rFonts w:ascii="Times New Roman" w:eastAsia="Times New Roman" w:hAnsi="Times New Roman" w:cs="Times New Roman"/>
          <w:kern w:val="0"/>
          <w14:ligatures w14:val="none"/>
        </w:rPr>
        <w:t>: The vision of transforming a barren planet into a habitat teeming with life is grand—and AI could be the linchpin. It can oversee climate engineering, seed the soil with engineered microbes, and monitor atmospheric shifts.</w:t>
      </w:r>
    </w:p>
    <w:p w14:paraId="77D99744" w14:textId="77777777" w:rsidR="006B7A97" w:rsidRPr="006B7A97" w:rsidRDefault="006B7A97" w:rsidP="00F378BE">
      <w:pPr>
        <w:numPr>
          <w:ilvl w:val="1"/>
          <w:numId w:val="37"/>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Ethical Implications</w:t>
      </w:r>
      <w:r w:rsidRPr="006B7A97">
        <w:rPr>
          <w:rFonts w:ascii="Times New Roman" w:eastAsia="Times New Roman" w:hAnsi="Times New Roman" w:cs="Times New Roman"/>
          <w:kern w:val="0"/>
          <w14:ligatures w14:val="none"/>
        </w:rPr>
        <w:t>: Should we reshape entire worlds to suit human needs? AI can simulate environmental impacts before we disrupt alien ecosystems (if they exist), helping us navigate the moral complexities of cosmic colonization.</w:t>
      </w:r>
    </w:p>
    <w:p w14:paraId="718D13FF" w14:textId="77777777" w:rsidR="006B7A97" w:rsidRPr="006B7A97" w:rsidRDefault="006B7A97" w:rsidP="00F378BE">
      <w:pPr>
        <w:numPr>
          <w:ilvl w:val="0"/>
          <w:numId w:val="37"/>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Mining the Asteroids</w:t>
      </w:r>
    </w:p>
    <w:p w14:paraId="4C45070F" w14:textId="77777777" w:rsidR="006B7A97" w:rsidRPr="006B7A97" w:rsidRDefault="006B7A97" w:rsidP="00F378BE">
      <w:pPr>
        <w:numPr>
          <w:ilvl w:val="1"/>
          <w:numId w:val="37"/>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Resource Abundance</w:t>
      </w:r>
      <w:r w:rsidRPr="006B7A97">
        <w:rPr>
          <w:rFonts w:ascii="Times New Roman" w:eastAsia="Times New Roman" w:hAnsi="Times New Roman" w:cs="Times New Roman"/>
          <w:kern w:val="0"/>
          <w14:ligatures w14:val="none"/>
        </w:rPr>
        <w:t>: Asteroids contain metals like platinum, gold, and rare earth elements vital for electronics. AI-guided exploration can identify the richest targets and plan safe extraction.</w:t>
      </w:r>
    </w:p>
    <w:p w14:paraId="0F2CBA2C" w14:textId="77777777" w:rsidR="006B7A97" w:rsidRPr="006B7A97" w:rsidRDefault="006B7A97" w:rsidP="00F378BE">
      <w:pPr>
        <w:numPr>
          <w:ilvl w:val="1"/>
          <w:numId w:val="37"/>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Boosting Earth’s Economy</w:t>
      </w:r>
      <w:r w:rsidRPr="006B7A97">
        <w:rPr>
          <w:rFonts w:ascii="Times New Roman" w:eastAsia="Times New Roman" w:hAnsi="Times New Roman" w:cs="Times New Roman"/>
          <w:kern w:val="0"/>
          <w14:ligatures w14:val="none"/>
        </w:rPr>
        <w:t>: Minimally invasive cosmic mining could supply materials for advanced computing, green technologies, and more, all while alleviating some pressures on Earth’s ecosystems—if done responsibly.</w:t>
      </w:r>
    </w:p>
    <w:p w14:paraId="41EED6CB" w14:textId="77777777" w:rsidR="006B7A97" w:rsidRPr="006B7A97" w:rsidRDefault="006B7A97" w:rsidP="00F378BE">
      <w:pPr>
        <w:numPr>
          <w:ilvl w:val="0"/>
          <w:numId w:val="37"/>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Interstellar Outposts</w:t>
      </w:r>
    </w:p>
    <w:p w14:paraId="02B2F50E" w14:textId="77777777" w:rsidR="006B7A97" w:rsidRPr="006B7A97" w:rsidRDefault="006B7A97" w:rsidP="00F378BE">
      <w:pPr>
        <w:numPr>
          <w:ilvl w:val="1"/>
          <w:numId w:val="37"/>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Self-Sustaining Stations</w:t>
      </w:r>
      <w:r w:rsidRPr="006B7A97">
        <w:rPr>
          <w:rFonts w:ascii="Times New Roman" w:eastAsia="Times New Roman" w:hAnsi="Times New Roman" w:cs="Times New Roman"/>
          <w:kern w:val="0"/>
          <w14:ligatures w14:val="none"/>
        </w:rPr>
        <w:t>: Think of space habitats that use AI to regulate temperature, oxygen, food production, and recycling. Over time, these habitats become stepping stones for deeper space missions.</w:t>
      </w:r>
    </w:p>
    <w:p w14:paraId="266FBC41" w14:textId="77777777" w:rsidR="006B7A97" w:rsidRPr="006B7A97" w:rsidRDefault="006B7A97" w:rsidP="00F378BE">
      <w:pPr>
        <w:numPr>
          <w:ilvl w:val="1"/>
          <w:numId w:val="37"/>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lastRenderedPageBreak/>
        <w:t>Generational Voyages</w:t>
      </w:r>
      <w:r w:rsidRPr="006B7A97">
        <w:rPr>
          <w:rFonts w:ascii="Times New Roman" w:eastAsia="Times New Roman" w:hAnsi="Times New Roman" w:cs="Times New Roman"/>
          <w:kern w:val="0"/>
          <w14:ligatures w14:val="none"/>
        </w:rPr>
        <w:t>: For journeys spanning centuries, AI might act as the steadfast caretaker—maintaining life support systems and cultural archives, while guiding automated vessels through the void.</w:t>
      </w:r>
    </w:p>
    <w:p w14:paraId="2795DCDD" w14:textId="77777777" w:rsidR="006B7A97" w:rsidRPr="006B7A97" w:rsidRDefault="006B7A97" w:rsidP="006B7A97">
      <w:p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Key takeaway</w:t>
      </w:r>
      <w:r w:rsidRPr="006B7A97">
        <w:rPr>
          <w:rFonts w:ascii="Times New Roman" w:eastAsia="Times New Roman" w:hAnsi="Times New Roman" w:cs="Times New Roman"/>
          <w:kern w:val="0"/>
          <w14:ligatures w14:val="none"/>
        </w:rPr>
        <w:t>: Our cosmic ambitions are within closer reach when AI and robotics handle the complexity of terraforming, resource gathering, and sustaining life in harsh off-world environments.</w:t>
      </w:r>
    </w:p>
    <w:p w14:paraId="3B46CD32" w14:textId="77777777" w:rsidR="006B7A97" w:rsidRPr="006B7A97" w:rsidRDefault="00075693" w:rsidP="006B7A97">
      <w:pPr>
        <w:rPr>
          <w:rFonts w:ascii="Times New Roman" w:eastAsia="Times New Roman" w:hAnsi="Times New Roman" w:cs="Times New Roman"/>
          <w:kern w:val="0"/>
          <w14:ligatures w14:val="none"/>
        </w:rPr>
      </w:pPr>
      <w:r w:rsidRPr="00F378BE">
        <w:rPr>
          <w:rFonts w:ascii="Times New Roman" w:eastAsia="Times New Roman" w:hAnsi="Times New Roman" w:cs="Times New Roman"/>
          <w:noProof/>
          <w:kern w:val="0"/>
        </w:rPr>
        <w:pict w14:anchorId="2C326117">
          <v:rect id="_x0000_i1046" alt="" style="width:468pt;height:.05pt;mso-width-percent:0;mso-height-percent:0;mso-width-percent:0;mso-height-percent:0" o:hralign="center" o:hrstd="t" o:hr="t" fillcolor="#a0a0a0" stroked="f"/>
        </w:pict>
      </w:r>
    </w:p>
    <w:p w14:paraId="263AD8DF" w14:textId="77777777" w:rsidR="006B7A97" w:rsidRPr="006B7A97" w:rsidRDefault="006B7A97" w:rsidP="006B7A97">
      <w:pPr>
        <w:spacing w:before="100" w:beforeAutospacing="1" w:after="100" w:afterAutospacing="1"/>
        <w:outlineLvl w:val="2"/>
        <w:rPr>
          <w:rFonts w:ascii="Times New Roman" w:eastAsia="Times New Roman" w:hAnsi="Times New Roman" w:cs="Times New Roman"/>
          <w:b/>
          <w:bCs/>
          <w:kern w:val="0"/>
          <w:sz w:val="27"/>
          <w:szCs w:val="27"/>
          <w14:ligatures w14:val="none"/>
        </w:rPr>
      </w:pPr>
      <w:bookmarkStart w:id="56" w:name="_Toc186462395"/>
      <w:r w:rsidRPr="006B7A97">
        <w:rPr>
          <w:rFonts w:ascii="Times New Roman" w:eastAsia="Times New Roman" w:hAnsi="Times New Roman" w:cs="Times New Roman"/>
          <w:b/>
          <w:bCs/>
          <w:kern w:val="0"/>
          <w:sz w:val="27"/>
          <w:szCs w:val="27"/>
          <w14:ligatures w14:val="none"/>
        </w:rPr>
        <w:t>4. XR in Cosmic Exploration: The New Cosmos Classroom</w:t>
      </w:r>
      <w:bookmarkEnd w:id="56"/>
    </w:p>
    <w:p w14:paraId="3A9EB775" w14:textId="77777777" w:rsidR="006B7A97" w:rsidRPr="006B7A97" w:rsidRDefault="006B7A97" w:rsidP="00F378BE">
      <w:pPr>
        <w:numPr>
          <w:ilvl w:val="0"/>
          <w:numId w:val="38"/>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Training Astronauts and Scientists</w:t>
      </w:r>
    </w:p>
    <w:p w14:paraId="75F0D22D" w14:textId="77777777" w:rsidR="006B7A97" w:rsidRPr="006B7A97" w:rsidRDefault="006B7A97" w:rsidP="00F378BE">
      <w:pPr>
        <w:numPr>
          <w:ilvl w:val="1"/>
          <w:numId w:val="38"/>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Simulated Missions</w:t>
      </w:r>
      <w:r w:rsidRPr="006B7A97">
        <w:rPr>
          <w:rFonts w:ascii="Times New Roman" w:eastAsia="Times New Roman" w:hAnsi="Times New Roman" w:cs="Times New Roman"/>
          <w:kern w:val="0"/>
          <w14:ligatures w14:val="none"/>
        </w:rPr>
        <w:t>: Extended Reality (XR) enables crews to rehearse missions with extraordinary fidelity—navigating Martian terrain, dealing with hypothetical emergencies, and coordinating scientific experiments.</w:t>
      </w:r>
    </w:p>
    <w:p w14:paraId="32BBFDE9" w14:textId="77777777" w:rsidR="006B7A97" w:rsidRPr="006B7A97" w:rsidRDefault="006B7A97" w:rsidP="00F378BE">
      <w:pPr>
        <w:numPr>
          <w:ilvl w:val="1"/>
          <w:numId w:val="38"/>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Collaborative Design</w:t>
      </w:r>
      <w:r w:rsidRPr="006B7A97">
        <w:rPr>
          <w:rFonts w:ascii="Times New Roman" w:eastAsia="Times New Roman" w:hAnsi="Times New Roman" w:cs="Times New Roman"/>
          <w:kern w:val="0"/>
          <w14:ligatures w14:val="none"/>
        </w:rPr>
        <w:t>: Aerospace engineers worldwide can co-create spacecraft blueprints in shared virtual environments. Rather than emailing CAD files back and forth, they manipulate 3D models in real time, guided by AI feedback.</w:t>
      </w:r>
    </w:p>
    <w:p w14:paraId="7108AD55" w14:textId="77777777" w:rsidR="006B7A97" w:rsidRPr="006B7A97" w:rsidRDefault="006B7A97" w:rsidP="00F378BE">
      <w:pPr>
        <w:numPr>
          <w:ilvl w:val="0"/>
          <w:numId w:val="38"/>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Public Engagement</w:t>
      </w:r>
    </w:p>
    <w:p w14:paraId="74EE7FF9" w14:textId="77777777" w:rsidR="006B7A97" w:rsidRPr="006B7A97" w:rsidRDefault="006B7A97" w:rsidP="00F378BE">
      <w:pPr>
        <w:numPr>
          <w:ilvl w:val="1"/>
          <w:numId w:val="38"/>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Virtual Field Trips to Space</w:t>
      </w:r>
      <w:r w:rsidRPr="006B7A97">
        <w:rPr>
          <w:rFonts w:ascii="Times New Roman" w:eastAsia="Times New Roman" w:hAnsi="Times New Roman" w:cs="Times New Roman"/>
          <w:kern w:val="0"/>
          <w14:ligatures w14:val="none"/>
        </w:rPr>
        <w:t>: Civilians can don VR headsets and “walk” on the Moon or orbit Jupiter. By simulating cosmic vistas, XR demystifies space travel and sparks grassroots support for off-world efforts.</w:t>
      </w:r>
    </w:p>
    <w:p w14:paraId="7CB07B73" w14:textId="77777777" w:rsidR="006B7A97" w:rsidRPr="006B7A97" w:rsidRDefault="006B7A97" w:rsidP="00F378BE">
      <w:pPr>
        <w:numPr>
          <w:ilvl w:val="1"/>
          <w:numId w:val="38"/>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Educational Breakthroughs</w:t>
      </w:r>
      <w:r w:rsidRPr="006B7A97">
        <w:rPr>
          <w:rFonts w:ascii="Times New Roman" w:eastAsia="Times New Roman" w:hAnsi="Times New Roman" w:cs="Times New Roman"/>
          <w:kern w:val="0"/>
          <w14:ligatures w14:val="none"/>
        </w:rPr>
        <w:t>: Schoolchildren can experience gravity differentials, spacecraft docking procedures, or the harsh environment of Venus—all from a classroom. AI-driven XR modules adapt the experience to each learner’s level, maximizing comprehension and excitement.</w:t>
      </w:r>
    </w:p>
    <w:p w14:paraId="197CDEB2" w14:textId="77777777" w:rsidR="006B7A97" w:rsidRPr="006B7A97" w:rsidRDefault="006B7A97" w:rsidP="00F378BE">
      <w:pPr>
        <w:numPr>
          <w:ilvl w:val="0"/>
          <w:numId w:val="38"/>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Psychological Support</w:t>
      </w:r>
    </w:p>
    <w:p w14:paraId="66780623" w14:textId="77777777" w:rsidR="006B7A97" w:rsidRPr="006B7A97" w:rsidRDefault="006B7A97" w:rsidP="00F378BE">
      <w:pPr>
        <w:numPr>
          <w:ilvl w:val="1"/>
          <w:numId w:val="38"/>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Deep-Space Missions</w:t>
      </w:r>
      <w:r w:rsidRPr="006B7A97">
        <w:rPr>
          <w:rFonts w:ascii="Times New Roman" w:eastAsia="Times New Roman" w:hAnsi="Times New Roman" w:cs="Times New Roman"/>
          <w:kern w:val="0"/>
          <w14:ligatures w14:val="none"/>
        </w:rPr>
        <w:t>: Astronauts on months-long journeys face stress, isolation, and monotony. XR can simulate Earthly comforts—forests, beaches, or familiar streets—to help maintain mental health.</w:t>
      </w:r>
    </w:p>
    <w:p w14:paraId="259064C0" w14:textId="77777777" w:rsidR="006B7A97" w:rsidRPr="006B7A97" w:rsidRDefault="006B7A97" w:rsidP="00F378BE">
      <w:pPr>
        <w:numPr>
          <w:ilvl w:val="1"/>
          <w:numId w:val="38"/>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Family Connections</w:t>
      </w:r>
      <w:r w:rsidRPr="006B7A97">
        <w:rPr>
          <w:rFonts w:ascii="Times New Roman" w:eastAsia="Times New Roman" w:hAnsi="Times New Roman" w:cs="Times New Roman"/>
          <w:kern w:val="0"/>
          <w14:ligatures w14:val="none"/>
        </w:rPr>
        <w:t>: While real-time communication may lag over interplanetary distances, VR environments can still enable “presence,” allowing loved ones to meet in virtual living rooms, bridging psychological gaps.</w:t>
      </w:r>
    </w:p>
    <w:p w14:paraId="2F75F324" w14:textId="77777777" w:rsidR="006B7A97" w:rsidRPr="006B7A97" w:rsidRDefault="006B7A97" w:rsidP="006B7A97">
      <w:p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Key takeaway</w:t>
      </w:r>
      <w:r w:rsidRPr="006B7A97">
        <w:rPr>
          <w:rFonts w:ascii="Times New Roman" w:eastAsia="Times New Roman" w:hAnsi="Times New Roman" w:cs="Times New Roman"/>
          <w:kern w:val="0"/>
          <w14:ligatures w14:val="none"/>
        </w:rPr>
        <w:t xml:space="preserve">: XR technology doesn’t just prepare us for space—it can </w:t>
      </w:r>
      <w:r w:rsidRPr="006B7A97">
        <w:rPr>
          <w:rFonts w:ascii="Times New Roman" w:eastAsia="Times New Roman" w:hAnsi="Times New Roman" w:cs="Times New Roman"/>
          <w:b/>
          <w:bCs/>
          <w:kern w:val="0"/>
          <w14:ligatures w14:val="none"/>
        </w:rPr>
        <w:t>immerse</w:t>
      </w:r>
      <w:r w:rsidRPr="006B7A97">
        <w:rPr>
          <w:rFonts w:ascii="Times New Roman" w:eastAsia="Times New Roman" w:hAnsi="Times New Roman" w:cs="Times New Roman"/>
          <w:kern w:val="0"/>
          <w14:ligatures w14:val="none"/>
        </w:rPr>
        <w:t xml:space="preserve"> us in it. The same AI-driven virtual spaces that train astronauts can inspire entire communities back on Earth.</w:t>
      </w:r>
    </w:p>
    <w:p w14:paraId="5AFD7A4D" w14:textId="77777777" w:rsidR="006B7A97" w:rsidRPr="006B7A97" w:rsidRDefault="00075693" w:rsidP="006B7A97">
      <w:pPr>
        <w:rPr>
          <w:rFonts w:ascii="Times New Roman" w:eastAsia="Times New Roman" w:hAnsi="Times New Roman" w:cs="Times New Roman"/>
          <w:kern w:val="0"/>
          <w14:ligatures w14:val="none"/>
        </w:rPr>
      </w:pPr>
      <w:r w:rsidRPr="00F378BE">
        <w:rPr>
          <w:rFonts w:ascii="Times New Roman" w:eastAsia="Times New Roman" w:hAnsi="Times New Roman" w:cs="Times New Roman"/>
          <w:noProof/>
          <w:kern w:val="0"/>
        </w:rPr>
        <w:pict w14:anchorId="09598A3F">
          <v:rect id="_x0000_i1045" alt="" style="width:468pt;height:.05pt;mso-width-percent:0;mso-height-percent:0;mso-width-percent:0;mso-height-percent:0" o:hralign="center" o:hrstd="t" o:hr="t" fillcolor="#a0a0a0" stroked="f"/>
        </w:pict>
      </w:r>
    </w:p>
    <w:p w14:paraId="4949CE17" w14:textId="77777777" w:rsidR="006B7A97" w:rsidRPr="006B7A97" w:rsidRDefault="006B7A97" w:rsidP="006B7A97">
      <w:pPr>
        <w:spacing w:before="100" w:beforeAutospacing="1" w:after="100" w:afterAutospacing="1"/>
        <w:outlineLvl w:val="2"/>
        <w:rPr>
          <w:rFonts w:ascii="Times New Roman" w:eastAsia="Times New Roman" w:hAnsi="Times New Roman" w:cs="Times New Roman"/>
          <w:b/>
          <w:bCs/>
          <w:kern w:val="0"/>
          <w:sz w:val="27"/>
          <w:szCs w:val="27"/>
          <w14:ligatures w14:val="none"/>
        </w:rPr>
      </w:pPr>
      <w:bookmarkStart w:id="57" w:name="_Toc186462396"/>
      <w:r w:rsidRPr="006B7A97">
        <w:rPr>
          <w:rFonts w:ascii="Times New Roman" w:eastAsia="Times New Roman" w:hAnsi="Times New Roman" w:cs="Times New Roman"/>
          <w:b/>
          <w:bCs/>
          <w:kern w:val="0"/>
          <w:sz w:val="27"/>
          <w:szCs w:val="27"/>
          <w14:ligatures w14:val="none"/>
        </w:rPr>
        <w:t>5. The Cosmic Moral Compass: Ethics Beyond Our Planet</w:t>
      </w:r>
      <w:bookmarkEnd w:id="57"/>
    </w:p>
    <w:p w14:paraId="2F741456" w14:textId="77777777" w:rsidR="006B7A97" w:rsidRPr="006B7A97" w:rsidRDefault="006B7A97" w:rsidP="00F378BE">
      <w:pPr>
        <w:numPr>
          <w:ilvl w:val="0"/>
          <w:numId w:val="39"/>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Protecting Other Worlds</w:t>
      </w:r>
    </w:p>
    <w:p w14:paraId="133CE1C4" w14:textId="77777777" w:rsidR="006B7A97" w:rsidRPr="006B7A97" w:rsidRDefault="006B7A97" w:rsidP="00F378BE">
      <w:pPr>
        <w:numPr>
          <w:ilvl w:val="1"/>
          <w:numId w:val="39"/>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Planetary Preservation</w:t>
      </w:r>
      <w:r w:rsidRPr="006B7A97">
        <w:rPr>
          <w:rFonts w:ascii="Times New Roman" w:eastAsia="Times New Roman" w:hAnsi="Times New Roman" w:cs="Times New Roman"/>
          <w:kern w:val="0"/>
          <w14:ligatures w14:val="none"/>
        </w:rPr>
        <w:t>: Mars or Europa may harbor microbial life forms. AI can analyze the risk of cross-contamination, suggesting where we should—or shouldn’t—land.</w:t>
      </w:r>
    </w:p>
    <w:p w14:paraId="21ADCA5C" w14:textId="77777777" w:rsidR="006B7A97" w:rsidRPr="006B7A97" w:rsidRDefault="006B7A97" w:rsidP="00F378BE">
      <w:pPr>
        <w:numPr>
          <w:ilvl w:val="1"/>
          <w:numId w:val="39"/>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lastRenderedPageBreak/>
        <w:t>International Protocols</w:t>
      </w:r>
      <w:r w:rsidRPr="006B7A97">
        <w:rPr>
          <w:rFonts w:ascii="Times New Roman" w:eastAsia="Times New Roman" w:hAnsi="Times New Roman" w:cs="Times New Roman"/>
          <w:kern w:val="0"/>
          <w14:ligatures w14:val="none"/>
        </w:rPr>
        <w:t>: Global treaties may need updating to address AI-run expeditions. Who decides if we can drill under Europa’s ice crust? How do we handle discoveries of alien microbes?</w:t>
      </w:r>
    </w:p>
    <w:p w14:paraId="23390111" w14:textId="77777777" w:rsidR="006B7A97" w:rsidRPr="006B7A97" w:rsidRDefault="006B7A97" w:rsidP="00F378BE">
      <w:pPr>
        <w:numPr>
          <w:ilvl w:val="0"/>
          <w:numId w:val="39"/>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Fair Access to Space Resources</w:t>
      </w:r>
    </w:p>
    <w:p w14:paraId="5CEAB441" w14:textId="77777777" w:rsidR="006B7A97" w:rsidRPr="006B7A97" w:rsidRDefault="006B7A97" w:rsidP="00F378BE">
      <w:pPr>
        <w:numPr>
          <w:ilvl w:val="1"/>
          <w:numId w:val="39"/>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Avoiding a Cosmic “Land Grab”</w:t>
      </w:r>
      <w:r w:rsidRPr="006B7A97">
        <w:rPr>
          <w:rFonts w:ascii="Times New Roman" w:eastAsia="Times New Roman" w:hAnsi="Times New Roman" w:cs="Times New Roman"/>
          <w:kern w:val="0"/>
          <w14:ligatures w14:val="none"/>
        </w:rPr>
        <w:t>: Private companies might race to claim water on the Moon or metals on asteroids. AI tools could facilitate equitable resource management by transparently tracking usage, preventing a Wild West scenario.</w:t>
      </w:r>
    </w:p>
    <w:p w14:paraId="3311FB9A" w14:textId="77777777" w:rsidR="006B7A97" w:rsidRPr="006B7A97" w:rsidRDefault="006B7A97" w:rsidP="00F378BE">
      <w:pPr>
        <w:numPr>
          <w:ilvl w:val="1"/>
          <w:numId w:val="39"/>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Ethical Mining and Colonization</w:t>
      </w:r>
      <w:r w:rsidRPr="006B7A97">
        <w:rPr>
          <w:rFonts w:ascii="Times New Roman" w:eastAsia="Times New Roman" w:hAnsi="Times New Roman" w:cs="Times New Roman"/>
          <w:kern w:val="0"/>
          <w14:ligatures w14:val="none"/>
        </w:rPr>
        <w:t>: A code of conduct might ensure that cosmic ventures prioritize sustainability and shared benefits, rather than replicating Earth’s historical exploitations.</w:t>
      </w:r>
    </w:p>
    <w:p w14:paraId="53EE228E" w14:textId="77777777" w:rsidR="006B7A97" w:rsidRPr="006B7A97" w:rsidRDefault="006B7A97" w:rsidP="00F378BE">
      <w:pPr>
        <w:numPr>
          <w:ilvl w:val="0"/>
          <w:numId w:val="39"/>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Cultural and Philosophical Shifts</w:t>
      </w:r>
    </w:p>
    <w:p w14:paraId="71B072BB" w14:textId="77777777" w:rsidR="006B7A97" w:rsidRPr="006B7A97" w:rsidRDefault="006B7A97" w:rsidP="00F378BE">
      <w:pPr>
        <w:numPr>
          <w:ilvl w:val="1"/>
          <w:numId w:val="39"/>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New Perspectives</w:t>
      </w:r>
      <w:r w:rsidRPr="006B7A97">
        <w:rPr>
          <w:rFonts w:ascii="Times New Roman" w:eastAsia="Times New Roman" w:hAnsi="Times New Roman" w:cs="Times New Roman"/>
          <w:kern w:val="0"/>
          <w14:ligatures w14:val="none"/>
        </w:rPr>
        <w:t>: Viewing Earth from orbit or scanning a distant world changes our sense of identity. Many astronauts describe a “borderless” perspective, realizing how petty certain Earthly conflicts seem.</w:t>
      </w:r>
    </w:p>
    <w:p w14:paraId="192E6546" w14:textId="77777777" w:rsidR="006B7A97" w:rsidRPr="006B7A97" w:rsidRDefault="006B7A97" w:rsidP="00F378BE">
      <w:pPr>
        <w:numPr>
          <w:ilvl w:val="1"/>
          <w:numId w:val="39"/>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Human Purpose</w:t>
      </w:r>
      <w:r w:rsidRPr="006B7A97">
        <w:rPr>
          <w:rFonts w:ascii="Times New Roman" w:eastAsia="Times New Roman" w:hAnsi="Times New Roman" w:cs="Times New Roman"/>
          <w:kern w:val="0"/>
          <w14:ligatures w14:val="none"/>
        </w:rPr>
        <w:t>: AI-driven cosmic exploration pushes us to ask big questions: Why expand beyond Earth? For profit, survival, or curiosity? A clear moral compass prevents mindless expansion and fosters respect for celestial ecosystems.</w:t>
      </w:r>
    </w:p>
    <w:p w14:paraId="23EFF324" w14:textId="77777777" w:rsidR="006B7A97" w:rsidRPr="006B7A97" w:rsidRDefault="006B7A97" w:rsidP="006B7A97">
      <w:p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Key takeaway</w:t>
      </w:r>
      <w:r w:rsidRPr="006B7A97">
        <w:rPr>
          <w:rFonts w:ascii="Times New Roman" w:eastAsia="Times New Roman" w:hAnsi="Times New Roman" w:cs="Times New Roman"/>
          <w:kern w:val="0"/>
          <w14:ligatures w14:val="none"/>
        </w:rPr>
        <w:t>: Once we extend our footprint beyond Earth, ethical considerations multiply. Humanity must forge principles ensuring that cosmic endeavors reflect our highest values, not our base impulses.</w:t>
      </w:r>
    </w:p>
    <w:p w14:paraId="474F7535" w14:textId="77777777" w:rsidR="006B7A97" w:rsidRPr="006B7A97" w:rsidRDefault="00075693" w:rsidP="006B7A97">
      <w:pPr>
        <w:rPr>
          <w:rFonts w:ascii="Times New Roman" w:eastAsia="Times New Roman" w:hAnsi="Times New Roman" w:cs="Times New Roman"/>
          <w:kern w:val="0"/>
          <w14:ligatures w14:val="none"/>
        </w:rPr>
      </w:pPr>
      <w:r w:rsidRPr="00F378BE">
        <w:rPr>
          <w:rFonts w:ascii="Times New Roman" w:eastAsia="Times New Roman" w:hAnsi="Times New Roman" w:cs="Times New Roman"/>
          <w:noProof/>
          <w:kern w:val="0"/>
        </w:rPr>
        <w:pict w14:anchorId="0038BE41">
          <v:rect id="_x0000_i1044" alt="" style="width:468pt;height:.05pt;mso-width-percent:0;mso-height-percent:0;mso-width-percent:0;mso-height-percent:0" o:hralign="center" o:hrstd="t" o:hr="t" fillcolor="#a0a0a0" stroked="f"/>
        </w:pict>
      </w:r>
    </w:p>
    <w:p w14:paraId="4E5056E2" w14:textId="77777777" w:rsidR="006B7A97" w:rsidRPr="006B7A97" w:rsidRDefault="006B7A97" w:rsidP="006B7A97">
      <w:pPr>
        <w:spacing w:before="100" w:beforeAutospacing="1" w:after="100" w:afterAutospacing="1"/>
        <w:outlineLvl w:val="2"/>
        <w:rPr>
          <w:rFonts w:ascii="Times New Roman" w:eastAsia="Times New Roman" w:hAnsi="Times New Roman" w:cs="Times New Roman"/>
          <w:b/>
          <w:bCs/>
          <w:kern w:val="0"/>
          <w:sz w:val="27"/>
          <w:szCs w:val="27"/>
          <w14:ligatures w14:val="none"/>
        </w:rPr>
      </w:pPr>
      <w:bookmarkStart w:id="58" w:name="_Toc186462397"/>
      <w:r w:rsidRPr="006B7A97">
        <w:rPr>
          <w:rFonts w:ascii="Times New Roman" w:eastAsia="Times New Roman" w:hAnsi="Times New Roman" w:cs="Times New Roman"/>
          <w:b/>
          <w:bCs/>
          <w:kern w:val="0"/>
          <w:sz w:val="27"/>
          <w:szCs w:val="27"/>
          <w14:ligatures w14:val="none"/>
        </w:rPr>
        <w:t>6. Earth’s Challenges and Our Cosmic Future</w:t>
      </w:r>
      <w:bookmarkEnd w:id="58"/>
    </w:p>
    <w:p w14:paraId="7B21F3C4" w14:textId="77777777" w:rsidR="006B7A97" w:rsidRPr="006B7A97" w:rsidRDefault="006B7A97" w:rsidP="00F378BE">
      <w:pPr>
        <w:numPr>
          <w:ilvl w:val="0"/>
          <w:numId w:val="40"/>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Climate and Environment</w:t>
      </w:r>
    </w:p>
    <w:p w14:paraId="609193F9" w14:textId="77777777" w:rsidR="006B7A97" w:rsidRPr="006B7A97" w:rsidRDefault="006B7A97" w:rsidP="00F378BE">
      <w:pPr>
        <w:numPr>
          <w:ilvl w:val="1"/>
          <w:numId w:val="40"/>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AI Solutions at Home</w:t>
      </w:r>
      <w:r w:rsidRPr="006B7A97">
        <w:rPr>
          <w:rFonts w:ascii="Times New Roman" w:eastAsia="Times New Roman" w:hAnsi="Times New Roman" w:cs="Times New Roman"/>
          <w:kern w:val="0"/>
          <w14:ligatures w14:val="none"/>
        </w:rPr>
        <w:t>: Before we colonize Mars, we can deploy AI to reverse pollution, optimize reforestation, and reduce waste. Success in these areas forms the blueprint for off-world sustainability.</w:t>
      </w:r>
    </w:p>
    <w:p w14:paraId="4BE69557" w14:textId="77777777" w:rsidR="006B7A97" w:rsidRPr="006B7A97" w:rsidRDefault="006B7A97" w:rsidP="00F378BE">
      <w:pPr>
        <w:numPr>
          <w:ilvl w:val="1"/>
          <w:numId w:val="40"/>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Shared Lessons</w:t>
      </w:r>
      <w:r w:rsidRPr="006B7A97">
        <w:rPr>
          <w:rFonts w:ascii="Times New Roman" w:eastAsia="Times New Roman" w:hAnsi="Times New Roman" w:cs="Times New Roman"/>
          <w:kern w:val="0"/>
          <w14:ligatures w14:val="none"/>
        </w:rPr>
        <w:t>: Techniques we develop for self-sufficient lunar or Martian colonies—like closed-loop farming—can be retrofitted to Earth, aiding regions afflicted by drought or resource scarcity.</w:t>
      </w:r>
    </w:p>
    <w:p w14:paraId="67FC1B4C" w14:textId="77777777" w:rsidR="006B7A97" w:rsidRPr="006B7A97" w:rsidRDefault="006B7A97" w:rsidP="00F378BE">
      <w:pPr>
        <w:numPr>
          <w:ilvl w:val="0"/>
          <w:numId w:val="40"/>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Economic Incentives</w:t>
      </w:r>
    </w:p>
    <w:p w14:paraId="4DB013A4" w14:textId="77777777" w:rsidR="006B7A97" w:rsidRPr="006B7A97" w:rsidRDefault="006B7A97" w:rsidP="00F378BE">
      <w:pPr>
        <w:numPr>
          <w:ilvl w:val="1"/>
          <w:numId w:val="40"/>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Space Spin-Offs</w:t>
      </w:r>
      <w:r w:rsidRPr="006B7A97">
        <w:rPr>
          <w:rFonts w:ascii="Times New Roman" w:eastAsia="Times New Roman" w:hAnsi="Times New Roman" w:cs="Times New Roman"/>
          <w:kern w:val="0"/>
          <w14:ligatures w14:val="none"/>
        </w:rPr>
        <w:t>: Many technologies originally devised for space travel—from freeze-dried food to advanced water filtration—improve everyday life. AI innovations aimed at cosmic challenges often find invaluable applications back on our planet.</w:t>
      </w:r>
    </w:p>
    <w:p w14:paraId="76EE5D08" w14:textId="77777777" w:rsidR="006B7A97" w:rsidRPr="006B7A97" w:rsidRDefault="006B7A97" w:rsidP="00F378BE">
      <w:pPr>
        <w:numPr>
          <w:ilvl w:val="1"/>
          <w:numId w:val="40"/>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Public Excitement and Funding</w:t>
      </w:r>
      <w:r w:rsidRPr="006B7A97">
        <w:rPr>
          <w:rFonts w:ascii="Times New Roman" w:eastAsia="Times New Roman" w:hAnsi="Times New Roman" w:cs="Times New Roman"/>
          <w:kern w:val="0"/>
          <w14:ligatures w14:val="none"/>
        </w:rPr>
        <w:t>: Major leaps in space exploration—like landing humans on Mars—tend to reignite public fascination, unleashing a wave of STEM interest, startup creation, and governmental support.</w:t>
      </w:r>
    </w:p>
    <w:p w14:paraId="3173EFAC" w14:textId="77777777" w:rsidR="006B7A97" w:rsidRPr="006B7A97" w:rsidRDefault="006B7A97" w:rsidP="00F378BE">
      <w:pPr>
        <w:numPr>
          <w:ilvl w:val="0"/>
          <w:numId w:val="40"/>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Rethinking Human Potential</w:t>
      </w:r>
    </w:p>
    <w:p w14:paraId="47BE6563" w14:textId="77777777" w:rsidR="006B7A97" w:rsidRPr="006B7A97" w:rsidRDefault="006B7A97" w:rsidP="00F378BE">
      <w:pPr>
        <w:numPr>
          <w:ilvl w:val="1"/>
          <w:numId w:val="40"/>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From Local Problems to Galactic Visions</w:t>
      </w:r>
      <w:r w:rsidRPr="006B7A97">
        <w:rPr>
          <w:rFonts w:ascii="Times New Roman" w:eastAsia="Times New Roman" w:hAnsi="Times New Roman" w:cs="Times New Roman"/>
          <w:kern w:val="0"/>
          <w14:ligatures w14:val="none"/>
        </w:rPr>
        <w:t>: Once we accept that humans can become a multi-planetary species, our mindset shifts about what’s possible—even in addressing Earth-bound issues.</w:t>
      </w:r>
    </w:p>
    <w:p w14:paraId="6E4460E0" w14:textId="77777777" w:rsidR="006B7A97" w:rsidRPr="006B7A97" w:rsidRDefault="006B7A97" w:rsidP="00F378BE">
      <w:pPr>
        <w:numPr>
          <w:ilvl w:val="1"/>
          <w:numId w:val="40"/>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lastRenderedPageBreak/>
        <w:t>Long-Term Survival</w:t>
      </w:r>
      <w:r w:rsidRPr="006B7A97">
        <w:rPr>
          <w:rFonts w:ascii="Times New Roman" w:eastAsia="Times New Roman" w:hAnsi="Times New Roman" w:cs="Times New Roman"/>
          <w:kern w:val="0"/>
          <w14:ligatures w14:val="none"/>
        </w:rPr>
        <w:t>: Expanding beyond Earth could act as an insurance policy against global disasters—natural or self-inflicted. AI helps ensure these survival colonies thrive rather than merely exist.</w:t>
      </w:r>
    </w:p>
    <w:p w14:paraId="50457061" w14:textId="77777777" w:rsidR="006B7A97" w:rsidRPr="006B7A97" w:rsidRDefault="006B7A97" w:rsidP="006B7A97">
      <w:p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Key takeaway</w:t>
      </w:r>
      <w:r w:rsidRPr="006B7A97">
        <w:rPr>
          <w:rFonts w:ascii="Times New Roman" w:eastAsia="Times New Roman" w:hAnsi="Times New Roman" w:cs="Times New Roman"/>
          <w:kern w:val="0"/>
          <w14:ligatures w14:val="none"/>
        </w:rPr>
        <w:t>: The drive to explore space isn’t a distraction from Earthly responsibilities; it can offer new tools, fresh hope, and a broader vision that benefits our home planet.</w:t>
      </w:r>
    </w:p>
    <w:p w14:paraId="12F50E96" w14:textId="77777777" w:rsidR="006B7A97" w:rsidRPr="006B7A97" w:rsidRDefault="00075693" w:rsidP="006B7A97">
      <w:pPr>
        <w:rPr>
          <w:rFonts w:ascii="Times New Roman" w:eastAsia="Times New Roman" w:hAnsi="Times New Roman" w:cs="Times New Roman"/>
          <w:kern w:val="0"/>
          <w14:ligatures w14:val="none"/>
        </w:rPr>
      </w:pPr>
      <w:r w:rsidRPr="00F378BE">
        <w:rPr>
          <w:rFonts w:ascii="Times New Roman" w:eastAsia="Times New Roman" w:hAnsi="Times New Roman" w:cs="Times New Roman"/>
          <w:noProof/>
          <w:kern w:val="0"/>
        </w:rPr>
        <w:pict w14:anchorId="4E1BFF4F">
          <v:rect id="_x0000_i1043" alt="" style="width:468pt;height:.05pt;mso-width-percent:0;mso-height-percent:0;mso-width-percent:0;mso-height-percent:0" o:hralign="center" o:hrstd="t" o:hr="t" fillcolor="#a0a0a0" stroked="f"/>
        </w:pict>
      </w:r>
    </w:p>
    <w:p w14:paraId="5E3D3FB2" w14:textId="77777777" w:rsidR="006B7A97" w:rsidRPr="006B7A97" w:rsidRDefault="006B7A97" w:rsidP="006B7A97">
      <w:pPr>
        <w:spacing w:before="100" w:beforeAutospacing="1" w:after="100" w:afterAutospacing="1"/>
        <w:outlineLvl w:val="2"/>
        <w:rPr>
          <w:rFonts w:ascii="Times New Roman" w:eastAsia="Times New Roman" w:hAnsi="Times New Roman" w:cs="Times New Roman"/>
          <w:b/>
          <w:bCs/>
          <w:kern w:val="0"/>
          <w:sz w:val="27"/>
          <w:szCs w:val="27"/>
          <w14:ligatures w14:val="none"/>
        </w:rPr>
      </w:pPr>
      <w:bookmarkStart w:id="59" w:name="_Toc186462398"/>
      <w:r w:rsidRPr="006B7A97">
        <w:rPr>
          <w:rFonts w:ascii="Times New Roman" w:eastAsia="Times New Roman" w:hAnsi="Times New Roman" w:cs="Times New Roman"/>
          <w:b/>
          <w:bCs/>
          <w:kern w:val="0"/>
          <w:sz w:val="27"/>
          <w:szCs w:val="27"/>
          <w14:ligatures w14:val="none"/>
        </w:rPr>
        <w:t>7. Conclusion: Embracing Our Destiny Among the Stars</w:t>
      </w:r>
      <w:bookmarkEnd w:id="59"/>
    </w:p>
    <w:p w14:paraId="6EC17A22" w14:textId="77777777" w:rsidR="006B7A97" w:rsidRPr="006B7A97" w:rsidRDefault="006B7A97" w:rsidP="006B7A97">
      <w:p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kern w:val="0"/>
          <w14:ligatures w14:val="none"/>
        </w:rPr>
        <w:t>The same AI transformations fueling industry, education, and governance can become our ticket to the cosmos. But harnessing them effectively demands vision, collaboration, and ethical grounding. We stand at an epochal moment:</w:t>
      </w:r>
    </w:p>
    <w:p w14:paraId="0F776ED4" w14:textId="77777777" w:rsidR="006B7A97" w:rsidRPr="006B7A97" w:rsidRDefault="006B7A97" w:rsidP="00F378BE">
      <w:pPr>
        <w:numPr>
          <w:ilvl w:val="0"/>
          <w:numId w:val="41"/>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From Dreamers to Doers</w:t>
      </w:r>
      <w:r w:rsidRPr="006B7A97">
        <w:rPr>
          <w:rFonts w:ascii="Times New Roman" w:eastAsia="Times New Roman" w:hAnsi="Times New Roman" w:cs="Times New Roman"/>
          <w:kern w:val="0"/>
          <w14:ligatures w14:val="none"/>
        </w:rPr>
        <w:t>: For decades, space exploration was relegated to sci-fi and elite astronauts. AI democratizes it, letting engineers, scientists, and even amateurs worldwide participate in cosmic quests.</w:t>
      </w:r>
    </w:p>
    <w:p w14:paraId="73E373E2" w14:textId="77777777" w:rsidR="006B7A97" w:rsidRPr="006B7A97" w:rsidRDefault="006B7A97" w:rsidP="00F378BE">
      <w:pPr>
        <w:numPr>
          <w:ilvl w:val="0"/>
          <w:numId w:val="41"/>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Balancing Earth and the Stars</w:t>
      </w:r>
      <w:r w:rsidRPr="006B7A97">
        <w:rPr>
          <w:rFonts w:ascii="Times New Roman" w:eastAsia="Times New Roman" w:hAnsi="Times New Roman" w:cs="Times New Roman"/>
          <w:kern w:val="0"/>
          <w14:ligatures w14:val="none"/>
        </w:rPr>
        <w:t>: Our cosmic ambitions shouldn’t overshadow critical issues at home—climate change, social inequities, and so on. Instead, solutions pioneered for interplanetary use can strengthen our global well-being.</w:t>
      </w:r>
    </w:p>
    <w:p w14:paraId="77E1A021" w14:textId="77777777" w:rsidR="006B7A97" w:rsidRPr="006B7A97" w:rsidRDefault="006B7A97" w:rsidP="00F378BE">
      <w:pPr>
        <w:numPr>
          <w:ilvl w:val="0"/>
          <w:numId w:val="41"/>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Shared Heritage, Shared Future</w:t>
      </w:r>
      <w:r w:rsidRPr="006B7A97">
        <w:rPr>
          <w:rFonts w:ascii="Times New Roman" w:eastAsia="Times New Roman" w:hAnsi="Times New Roman" w:cs="Times New Roman"/>
          <w:kern w:val="0"/>
          <w14:ligatures w14:val="none"/>
        </w:rPr>
        <w:t>: Space belongs to no single nation or corporation. If we use AI to coordinate global efforts, we can ensure that the bounty of space—scientific breakthroughs, resources, inspiration—is shared by all.</w:t>
      </w:r>
    </w:p>
    <w:p w14:paraId="25C91BEF" w14:textId="77777777" w:rsidR="006B7A97" w:rsidRPr="006B7A97" w:rsidRDefault="006B7A97" w:rsidP="006B7A97">
      <w:p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What’s next</w:t>
      </w:r>
      <w:r w:rsidRPr="006B7A97">
        <w:rPr>
          <w:rFonts w:ascii="Times New Roman" w:eastAsia="Times New Roman" w:hAnsi="Times New Roman" w:cs="Times New Roman"/>
          <w:kern w:val="0"/>
          <w14:ligatures w14:val="none"/>
        </w:rPr>
        <w:t xml:space="preserve">: In the upcoming chapter, we’ll delve deeper into what lies beyond mere off-world missions—how AI might guide us toward </w:t>
      </w:r>
      <w:r w:rsidRPr="006B7A97">
        <w:rPr>
          <w:rFonts w:ascii="Times New Roman" w:eastAsia="Times New Roman" w:hAnsi="Times New Roman" w:cs="Times New Roman"/>
          <w:b/>
          <w:bCs/>
          <w:kern w:val="0"/>
          <w14:ligatures w14:val="none"/>
        </w:rPr>
        <w:t>Human 3.0, 4.0, and beyond</w:t>
      </w:r>
      <w:r w:rsidRPr="006B7A97">
        <w:rPr>
          <w:rFonts w:ascii="Times New Roman" w:eastAsia="Times New Roman" w:hAnsi="Times New Roman" w:cs="Times New Roman"/>
          <w:kern w:val="0"/>
          <w14:ligatures w14:val="none"/>
        </w:rPr>
        <w:t>, pushing the boundaries of human evolution itself. The stars beckon, and the path is lit by our ingenuity. Are we ready to follow it?</w:t>
      </w:r>
    </w:p>
    <w:p w14:paraId="2F4162BD" w14:textId="77777777" w:rsidR="006B7A97" w:rsidRPr="006B7A97" w:rsidRDefault="006B7A97" w:rsidP="006B7A97">
      <w:pPr>
        <w:spacing w:beforeAutospacing="1"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“If we do something that’s good, it will stay on this planet. But if we do something great, it could redefine the very stars above us.” – Steve Jobs</w:t>
      </w:r>
    </w:p>
    <w:p w14:paraId="7A75A800" w14:textId="77777777" w:rsidR="006B7A97" w:rsidRPr="006B7A97" w:rsidRDefault="006B7A97" w:rsidP="006B7A97">
      <w:p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kern w:val="0"/>
          <w14:ligatures w14:val="none"/>
        </w:rPr>
        <w:t>The cosmos awaits our footprint, shaped by AI and the daring spirit within each of us. Let’s seize that opportunity—responsibly, compassionately, and with the cosmic wonder that has always fueled humanity’s grandest endeavors.</w:t>
      </w:r>
    </w:p>
    <w:p w14:paraId="0EEFCD36" w14:textId="77777777" w:rsidR="00F378BE" w:rsidRDefault="00F378BE">
      <w:pP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br w:type="page"/>
      </w:r>
    </w:p>
    <w:p w14:paraId="4BBEC340" w14:textId="2729F02E" w:rsidR="006B7A97" w:rsidRPr="006B7A97" w:rsidRDefault="006B7A97" w:rsidP="006B7A97">
      <w:pPr>
        <w:spacing w:before="100" w:beforeAutospacing="1" w:after="100" w:afterAutospacing="1"/>
        <w:outlineLvl w:val="1"/>
        <w:rPr>
          <w:rFonts w:ascii="Times New Roman" w:eastAsia="Times New Roman" w:hAnsi="Times New Roman" w:cs="Times New Roman"/>
          <w:b/>
          <w:bCs/>
          <w:kern w:val="0"/>
          <w:sz w:val="36"/>
          <w:szCs w:val="36"/>
          <w14:ligatures w14:val="none"/>
        </w:rPr>
      </w:pPr>
      <w:bookmarkStart w:id="60" w:name="_Toc186462399"/>
      <w:r w:rsidRPr="006B7A97">
        <w:rPr>
          <w:rFonts w:ascii="Times New Roman" w:eastAsia="Times New Roman" w:hAnsi="Times New Roman" w:cs="Times New Roman"/>
          <w:b/>
          <w:bCs/>
          <w:kern w:val="0"/>
          <w:sz w:val="36"/>
          <w:szCs w:val="36"/>
          <w14:ligatures w14:val="none"/>
        </w:rPr>
        <w:lastRenderedPageBreak/>
        <w:t>CHAPTER 8: TOWARD HUMAN 3.0, 4.0, AND BEYOND</w:t>
      </w:r>
      <w:bookmarkEnd w:id="60"/>
    </w:p>
    <w:p w14:paraId="70554D1B" w14:textId="77777777" w:rsidR="006B7A97" w:rsidRPr="006B7A97" w:rsidRDefault="006B7A97" w:rsidP="006B7A97">
      <w:pPr>
        <w:spacing w:before="100" w:beforeAutospacing="1" w:after="100" w:afterAutospacing="1"/>
        <w:outlineLvl w:val="2"/>
        <w:rPr>
          <w:rFonts w:ascii="Times New Roman" w:eastAsia="Times New Roman" w:hAnsi="Times New Roman" w:cs="Times New Roman"/>
          <w:b/>
          <w:bCs/>
          <w:kern w:val="0"/>
          <w:sz w:val="27"/>
          <w:szCs w:val="27"/>
          <w14:ligatures w14:val="none"/>
        </w:rPr>
      </w:pPr>
      <w:bookmarkStart w:id="61" w:name="_Toc186462400"/>
      <w:r w:rsidRPr="006B7A97">
        <w:rPr>
          <w:rFonts w:ascii="Times New Roman" w:eastAsia="Times New Roman" w:hAnsi="Times New Roman" w:cs="Times New Roman"/>
          <w:b/>
          <w:bCs/>
          <w:kern w:val="0"/>
          <w:sz w:val="27"/>
          <w:szCs w:val="27"/>
          <w14:ligatures w14:val="none"/>
        </w:rPr>
        <w:t>Introduction: Beyond the Now</w:t>
      </w:r>
      <w:bookmarkEnd w:id="61"/>
    </w:p>
    <w:p w14:paraId="137C035E" w14:textId="77777777" w:rsidR="006B7A97" w:rsidRPr="006B7A97" w:rsidRDefault="006B7A97" w:rsidP="006B7A97">
      <w:p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kern w:val="0"/>
          <w14:ligatures w14:val="none"/>
        </w:rPr>
        <w:t xml:space="preserve">We’ve witnessed how AI, XR, and automation are reshaping education, work, and even our cosmic aspirations. But what if these transformations only scratch the surface of our potential? </w:t>
      </w:r>
      <w:r w:rsidRPr="006B7A97">
        <w:rPr>
          <w:rFonts w:ascii="Times New Roman" w:eastAsia="Times New Roman" w:hAnsi="Times New Roman" w:cs="Times New Roman"/>
          <w:b/>
          <w:bCs/>
          <w:kern w:val="0"/>
          <w14:ligatures w14:val="none"/>
        </w:rPr>
        <w:t>Human 3.0, 4.0, and beyond</w:t>
      </w:r>
      <w:r w:rsidRPr="006B7A97">
        <w:rPr>
          <w:rFonts w:ascii="Times New Roman" w:eastAsia="Times New Roman" w:hAnsi="Times New Roman" w:cs="Times New Roman"/>
          <w:kern w:val="0"/>
          <w14:ligatures w14:val="none"/>
        </w:rPr>
        <w:t xml:space="preserve"> invite us to imagine radical shifts in how we think, live, and even define “being human.” This chapter propels us forward, contemplating not just the next decade but the next centuries, where biology, technology, and imagination merge in ways that sound like science fiction—but may soon be our reality.</w:t>
      </w:r>
    </w:p>
    <w:p w14:paraId="1799D8AF" w14:textId="77777777" w:rsidR="006B7A97" w:rsidRPr="006B7A97" w:rsidRDefault="00075693" w:rsidP="006B7A97">
      <w:pPr>
        <w:rPr>
          <w:rFonts w:ascii="Times New Roman" w:eastAsia="Times New Roman" w:hAnsi="Times New Roman" w:cs="Times New Roman"/>
          <w:kern w:val="0"/>
          <w14:ligatures w14:val="none"/>
        </w:rPr>
      </w:pPr>
      <w:r w:rsidRPr="00F378BE">
        <w:rPr>
          <w:rFonts w:ascii="Times New Roman" w:eastAsia="Times New Roman" w:hAnsi="Times New Roman" w:cs="Times New Roman"/>
          <w:noProof/>
          <w:kern w:val="0"/>
        </w:rPr>
        <w:pict w14:anchorId="67868097">
          <v:rect id="_x0000_i1042" alt="" style="width:468pt;height:.05pt;mso-width-percent:0;mso-height-percent:0;mso-width-percent:0;mso-height-percent:0" o:hralign="center" o:hrstd="t" o:hr="t" fillcolor="#a0a0a0" stroked="f"/>
        </w:pict>
      </w:r>
    </w:p>
    <w:p w14:paraId="041A7982" w14:textId="77777777" w:rsidR="006B7A97" w:rsidRPr="006B7A97" w:rsidRDefault="006B7A97" w:rsidP="006B7A97">
      <w:pPr>
        <w:spacing w:before="100" w:beforeAutospacing="1" w:after="100" w:afterAutospacing="1"/>
        <w:outlineLvl w:val="2"/>
        <w:rPr>
          <w:rFonts w:ascii="Times New Roman" w:eastAsia="Times New Roman" w:hAnsi="Times New Roman" w:cs="Times New Roman"/>
          <w:b/>
          <w:bCs/>
          <w:kern w:val="0"/>
          <w:sz w:val="27"/>
          <w:szCs w:val="27"/>
          <w14:ligatures w14:val="none"/>
        </w:rPr>
      </w:pPr>
      <w:bookmarkStart w:id="62" w:name="_Toc186462401"/>
      <w:r w:rsidRPr="006B7A97">
        <w:rPr>
          <w:rFonts w:ascii="Times New Roman" w:eastAsia="Times New Roman" w:hAnsi="Times New Roman" w:cs="Times New Roman"/>
          <w:b/>
          <w:bCs/>
          <w:kern w:val="0"/>
          <w:sz w:val="27"/>
          <w:szCs w:val="27"/>
          <w14:ligatures w14:val="none"/>
        </w:rPr>
        <w:t>1. Redefining What It Means to Be Human</w:t>
      </w:r>
      <w:bookmarkEnd w:id="62"/>
    </w:p>
    <w:p w14:paraId="06B43218" w14:textId="77777777" w:rsidR="006B7A97" w:rsidRPr="006B7A97" w:rsidRDefault="006B7A97" w:rsidP="00F378BE">
      <w:pPr>
        <w:numPr>
          <w:ilvl w:val="0"/>
          <w:numId w:val="42"/>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Augmented Cognition</w:t>
      </w:r>
    </w:p>
    <w:p w14:paraId="49F2693B" w14:textId="77777777" w:rsidR="006B7A97" w:rsidRPr="006B7A97" w:rsidRDefault="006B7A97" w:rsidP="00F378BE">
      <w:pPr>
        <w:numPr>
          <w:ilvl w:val="1"/>
          <w:numId w:val="42"/>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Neural Interfaces</w:t>
      </w:r>
      <w:r w:rsidRPr="006B7A97">
        <w:rPr>
          <w:rFonts w:ascii="Times New Roman" w:eastAsia="Times New Roman" w:hAnsi="Times New Roman" w:cs="Times New Roman"/>
          <w:kern w:val="0"/>
          <w14:ligatures w14:val="none"/>
        </w:rPr>
        <w:t>: Experiments with brain-computer interfaces are underway, allowing paralyzed patients to move robotic limbs through thought alone. In time, such interfaces could amplify cognition, granting instant access to vast knowledge banks or new modes of communication.</w:t>
      </w:r>
    </w:p>
    <w:p w14:paraId="73BBE435" w14:textId="77777777" w:rsidR="006B7A97" w:rsidRPr="006B7A97" w:rsidRDefault="006B7A97" w:rsidP="00F378BE">
      <w:pPr>
        <w:numPr>
          <w:ilvl w:val="1"/>
          <w:numId w:val="42"/>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Shared Minds?</w:t>
      </w:r>
      <w:r w:rsidRPr="006B7A97">
        <w:rPr>
          <w:rFonts w:ascii="Times New Roman" w:eastAsia="Times New Roman" w:hAnsi="Times New Roman" w:cs="Times New Roman"/>
          <w:kern w:val="0"/>
          <w14:ligatures w14:val="none"/>
        </w:rPr>
        <w:t>: The idea of “hive minds” once belonged to sci-fi, yet AI could facilitate limited forms of collective problem-solving. Think of teams linked in real time, each member contributing specialized insights, forming a seamless “group intelligence.”</w:t>
      </w:r>
    </w:p>
    <w:p w14:paraId="0A2EB50D" w14:textId="77777777" w:rsidR="006B7A97" w:rsidRPr="006B7A97" w:rsidRDefault="006B7A97" w:rsidP="00F378BE">
      <w:pPr>
        <w:numPr>
          <w:ilvl w:val="0"/>
          <w:numId w:val="42"/>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Extended Lifespans</w:t>
      </w:r>
    </w:p>
    <w:p w14:paraId="3CE46780" w14:textId="77777777" w:rsidR="006B7A97" w:rsidRPr="006B7A97" w:rsidRDefault="006B7A97" w:rsidP="00F378BE">
      <w:pPr>
        <w:numPr>
          <w:ilvl w:val="1"/>
          <w:numId w:val="42"/>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Genetic Enhancements</w:t>
      </w:r>
      <w:r w:rsidRPr="006B7A97">
        <w:rPr>
          <w:rFonts w:ascii="Times New Roman" w:eastAsia="Times New Roman" w:hAnsi="Times New Roman" w:cs="Times New Roman"/>
          <w:kern w:val="0"/>
          <w14:ligatures w14:val="none"/>
        </w:rPr>
        <w:t>: CRISPR and similar gene-editing tools, guided by AI’s pattern detection, might help us eliminate hereditary diseases. Such advances could extend lifespans and improve overall quality of life.</w:t>
      </w:r>
    </w:p>
    <w:p w14:paraId="216360AF" w14:textId="77777777" w:rsidR="006B7A97" w:rsidRPr="006B7A97" w:rsidRDefault="006B7A97" w:rsidP="00F378BE">
      <w:pPr>
        <w:numPr>
          <w:ilvl w:val="1"/>
          <w:numId w:val="42"/>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Synthetic Organs</w:t>
      </w:r>
      <w:r w:rsidRPr="006B7A97">
        <w:rPr>
          <w:rFonts w:ascii="Times New Roman" w:eastAsia="Times New Roman" w:hAnsi="Times New Roman" w:cs="Times New Roman"/>
          <w:kern w:val="0"/>
          <w14:ligatures w14:val="none"/>
        </w:rPr>
        <w:t>: AI-aided 3D printing could create replacement tissues or entire organs, minimizing transplant shortages and pushing human longevity even further.</w:t>
      </w:r>
    </w:p>
    <w:p w14:paraId="7C80E27A" w14:textId="77777777" w:rsidR="006B7A97" w:rsidRPr="006B7A97" w:rsidRDefault="006B7A97" w:rsidP="00F378BE">
      <w:pPr>
        <w:numPr>
          <w:ilvl w:val="0"/>
          <w:numId w:val="42"/>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Reality Blended</w:t>
      </w:r>
    </w:p>
    <w:p w14:paraId="777D5867" w14:textId="77777777" w:rsidR="006B7A97" w:rsidRPr="006B7A97" w:rsidRDefault="006B7A97" w:rsidP="00F378BE">
      <w:pPr>
        <w:numPr>
          <w:ilvl w:val="1"/>
          <w:numId w:val="42"/>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Persistent XR Worlds</w:t>
      </w:r>
      <w:r w:rsidRPr="006B7A97">
        <w:rPr>
          <w:rFonts w:ascii="Times New Roman" w:eastAsia="Times New Roman" w:hAnsi="Times New Roman" w:cs="Times New Roman"/>
          <w:kern w:val="0"/>
          <w14:ligatures w14:val="none"/>
        </w:rPr>
        <w:t>: Today’s VR games hint at tomorrow’s persistent digital landscapes. Eventually, users might adopt “digital twins” that interact with both virtual and physical realms simultaneously.</w:t>
      </w:r>
    </w:p>
    <w:p w14:paraId="1EB571D0" w14:textId="77777777" w:rsidR="006B7A97" w:rsidRPr="006B7A97" w:rsidRDefault="006B7A97" w:rsidP="00F378BE">
      <w:pPr>
        <w:numPr>
          <w:ilvl w:val="1"/>
          <w:numId w:val="42"/>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Blurring Boundaries</w:t>
      </w:r>
      <w:r w:rsidRPr="006B7A97">
        <w:rPr>
          <w:rFonts w:ascii="Times New Roman" w:eastAsia="Times New Roman" w:hAnsi="Times New Roman" w:cs="Times New Roman"/>
          <w:kern w:val="0"/>
          <w14:ligatures w14:val="none"/>
        </w:rPr>
        <w:t>: As these immersive realities deepen, lines between “online” and “offline” could dissolve. Work, friendships, and entire cultures might emerge within augmented domains.</w:t>
      </w:r>
    </w:p>
    <w:p w14:paraId="31DBFEEC" w14:textId="77777777" w:rsidR="006B7A97" w:rsidRPr="006B7A97" w:rsidRDefault="006B7A97" w:rsidP="006B7A97">
      <w:p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Key takeaway</w:t>
      </w:r>
      <w:r w:rsidRPr="006B7A97">
        <w:rPr>
          <w:rFonts w:ascii="Times New Roman" w:eastAsia="Times New Roman" w:hAnsi="Times New Roman" w:cs="Times New Roman"/>
          <w:kern w:val="0"/>
          <w14:ligatures w14:val="none"/>
        </w:rPr>
        <w:t xml:space="preserve">: “Human” may evolve beyond our current biological and cognitive limits. The question is how we harness AI to </w:t>
      </w:r>
      <w:r w:rsidRPr="006B7A97">
        <w:rPr>
          <w:rFonts w:ascii="Times New Roman" w:eastAsia="Times New Roman" w:hAnsi="Times New Roman" w:cs="Times New Roman"/>
          <w:b/>
          <w:bCs/>
          <w:kern w:val="0"/>
          <w14:ligatures w14:val="none"/>
        </w:rPr>
        <w:t>amplify</w:t>
      </w:r>
      <w:r w:rsidRPr="006B7A97">
        <w:rPr>
          <w:rFonts w:ascii="Times New Roman" w:eastAsia="Times New Roman" w:hAnsi="Times New Roman" w:cs="Times New Roman"/>
          <w:kern w:val="0"/>
          <w14:ligatures w14:val="none"/>
        </w:rPr>
        <w:t xml:space="preserve"> our best traits—like empathy, creativity, and curiosity—rather than overshadow them.</w:t>
      </w:r>
    </w:p>
    <w:p w14:paraId="5FCF6CB7" w14:textId="77777777" w:rsidR="006B7A97" w:rsidRPr="006B7A97" w:rsidRDefault="00075693" w:rsidP="006B7A97">
      <w:pPr>
        <w:rPr>
          <w:rFonts w:ascii="Times New Roman" w:eastAsia="Times New Roman" w:hAnsi="Times New Roman" w:cs="Times New Roman"/>
          <w:kern w:val="0"/>
          <w14:ligatures w14:val="none"/>
        </w:rPr>
      </w:pPr>
      <w:r w:rsidRPr="00F378BE">
        <w:rPr>
          <w:rFonts w:ascii="Times New Roman" w:eastAsia="Times New Roman" w:hAnsi="Times New Roman" w:cs="Times New Roman"/>
          <w:noProof/>
          <w:kern w:val="0"/>
        </w:rPr>
        <w:pict w14:anchorId="395D29B4">
          <v:rect id="_x0000_i1041" alt="" style="width:468pt;height:.05pt;mso-width-percent:0;mso-height-percent:0;mso-width-percent:0;mso-height-percent:0" o:hralign="center" o:hrstd="t" o:hr="t" fillcolor="#a0a0a0" stroked="f"/>
        </w:pict>
      </w:r>
    </w:p>
    <w:p w14:paraId="338A7F2C" w14:textId="77777777" w:rsidR="006B7A97" w:rsidRPr="006B7A97" w:rsidRDefault="006B7A97" w:rsidP="006B7A97">
      <w:pPr>
        <w:spacing w:before="100" w:beforeAutospacing="1" w:after="100" w:afterAutospacing="1"/>
        <w:outlineLvl w:val="2"/>
        <w:rPr>
          <w:rFonts w:ascii="Times New Roman" w:eastAsia="Times New Roman" w:hAnsi="Times New Roman" w:cs="Times New Roman"/>
          <w:b/>
          <w:bCs/>
          <w:kern w:val="0"/>
          <w:sz w:val="27"/>
          <w:szCs w:val="27"/>
          <w14:ligatures w14:val="none"/>
        </w:rPr>
      </w:pPr>
      <w:bookmarkStart w:id="63" w:name="_Toc186462402"/>
      <w:r w:rsidRPr="006B7A97">
        <w:rPr>
          <w:rFonts w:ascii="Times New Roman" w:eastAsia="Times New Roman" w:hAnsi="Times New Roman" w:cs="Times New Roman"/>
          <w:b/>
          <w:bCs/>
          <w:kern w:val="0"/>
          <w:sz w:val="27"/>
          <w:szCs w:val="27"/>
          <w14:ligatures w14:val="none"/>
        </w:rPr>
        <w:lastRenderedPageBreak/>
        <w:t>2. Merging Biology and Machine Intelligence</w:t>
      </w:r>
      <w:bookmarkEnd w:id="63"/>
    </w:p>
    <w:p w14:paraId="633D9AE4" w14:textId="77777777" w:rsidR="006B7A97" w:rsidRPr="006B7A97" w:rsidRDefault="006B7A97" w:rsidP="00F378BE">
      <w:pPr>
        <w:numPr>
          <w:ilvl w:val="0"/>
          <w:numId w:val="43"/>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Cyborg Futures</w:t>
      </w:r>
    </w:p>
    <w:p w14:paraId="4D6C09D9" w14:textId="77777777" w:rsidR="006B7A97" w:rsidRPr="006B7A97" w:rsidRDefault="006B7A97" w:rsidP="00F378BE">
      <w:pPr>
        <w:numPr>
          <w:ilvl w:val="1"/>
          <w:numId w:val="43"/>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Prosthetics and Beyond</w:t>
      </w:r>
      <w:r w:rsidRPr="006B7A97">
        <w:rPr>
          <w:rFonts w:ascii="Times New Roman" w:eastAsia="Times New Roman" w:hAnsi="Times New Roman" w:cs="Times New Roman"/>
          <w:kern w:val="0"/>
          <w14:ligatures w14:val="none"/>
        </w:rPr>
        <w:t>: Bionic limbs already restore mobility to amputees, sometimes with capabilities close to natural limbs. Future versions could surpass biological function—granting superhuman strength, precision, or endurance.</w:t>
      </w:r>
    </w:p>
    <w:p w14:paraId="44C2AEAF" w14:textId="77777777" w:rsidR="006B7A97" w:rsidRPr="006B7A97" w:rsidRDefault="006B7A97" w:rsidP="00F378BE">
      <w:pPr>
        <w:numPr>
          <w:ilvl w:val="1"/>
          <w:numId w:val="43"/>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Sensory Expansion</w:t>
      </w:r>
      <w:r w:rsidRPr="006B7A97">
        <w:rPr>
          <w:rFonts w:ascii="Times New Roman" w:eastAsia="Times New Roman" w:hAnsi="Times New Roman" w:cs="Times New Roman"/>
          <w:kern w:val="0"/>
          <w14:ligatures w14:val="none"/>
        </w:rPr>
        <w:t>: Additional senses—like infrared vision or echolocation—might be grafted onto human perception via wearable or implantable devices. Imagine instantly sensing air quality or electromagnetic fields.</w:t>
      </w:r>
    </w:p>
    <w:p w14:paraId="7BB45C24" w14:textId="77777777" w:rsidR="006B7A97" w:rsidRPr="006B7A97" w:rsidRDefault="006B7A97" w:rsidP="00F378BE">
      <w:pPr>
        <w:numPr>
          <w:ilvl w:val="0"/>
          <w:numId w:val="43"/>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Biocomputing</w:t>
      </w:r>
    </w:p>
    <w:p w14:paraId="513FD8D9" w14:textId="77777777" w:rsidR="006B7A97" w:rsidRPr="006B7A97" w:rsidRDefault="006B7A97" w:rsidP="00F378BE">
      <w:pPr>
        <w:numPr>
          <w:ilvl w:val="1"/>
          <w:numId w:val="43"/>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DNA Data Storage</w:t>
      </w:r>
      <w:r w:rsidRPr="006B7A97">
        <w:rPr>
          <w:rFonts w:ascii="Times New Roman" w:eastAsia="Times New Roman" w:hAnsi="Times New Roman" w:cs="Times New Roman"/>
          <w:kern w:val="0"/>
          <w14:ligatures w14:val="none"/>
        </w:rPr>
        <w:t>: Molecules in our cells are fantastically efficient storage media. AI may unlock fast, reliable methods of writing and reading data in DNA, yielding storage capacities far beyond today’s silicon limits.</w:t>
      </w:r>
    </w:p>
    <w:p w14:paraId="196EDBC5" w14:textId="77777777" w:rsidR="006B7A97" w:rsidRPr="006B7A97" w:rsidRDefault="006B7A97" w:rsidP="00F378BE">
      <w:pPr>
        <w:numPr>
          <w:ilvl w:val="1"/>
          <w:numId w:val="43"/>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Organic Processors</w:t>
      </w:r>
      <w:r w:rsidRPr="006B7A97">
        <w:rPr>
          <w:rFonts w:ascii="Times New Roman" w:eastAsia="Times New Roman" w:hAnsi="Times New Roman" w:cs="Times New Roman"/>
          <w:kern w:val="0"/>
          <w14:ligatures w14:val="none"/>
        </w:rPr>
        <w:t>: Research into “wetware” (living cells that process information) suggests a future where biology itself becomes computational. AI could coordinate these organic circuits, blurring the line between digital and living systems.</w:t>
      </w:r>
    </w:p>
    <w:p w14:paraId="4CF1CD5D" w14:textId="77777777" w:rsidR="006B7A97" w:rsidRPr="006B7A97" w:rsidRDefault="006B7A97" w:rsidP="00F378BE">
      <w:pPr>
        <w:numPr>
          <w:ilvl w:val="0"/>
          <w:numId w:val="43"/>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Mind Uploading</w:t>
      </w:r>
      <w:r w:rsidRPr="006B7A97">
        <w:rPr>
          <w:rFonts w:ascii="Times New Roman" w:eastAsia="Times New Roman" w:hAnsi="Times New Roman" w:cs="Times New Roman"/>
          <w:kern w:val="0"/>
          <w14:ligatures w14:val="none"/>
        </w:rPr>
        <w:t>?</w:t>
      </w:r>
    </w:p>
    <w:p w14:paraId="7360367C" w14:textId="77777777" w:rsidR="006B7A97" w:rsidRPr="006B7A97" w:rsidRDefault="006B7A97" w:rsidP="00F378BE">
      <w:pPr>
        <w:numPr>
          <w:ilvl w:val="1"/>
          <w:numId w:val="43"/>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Theoretical Boundaries</w:t>
      </w:r>
      <w:r w:rsidRPr="006B7A97">
        <w:rPr>
          <w:rFonts w:ascii="Times New Roman" w:eastAsia="Times New Roman" w:hAnsi="Times New Roman" w:cs="Times New Roman"/>
          <w:kern w:val="0"/>
          <w14:ligatures w14:val="none"/>
        </w:rPr>
        <w:t>: Some envision digitizing consciousness, uploading human minds to virtual environments. While this concept remains speculative, AI-driven neuroscience might eventually map thought processes in fine detail.</w:t>
      </w:r>
    </w:p>
    <w:p w14:paraId="4D171ABF" w14:textId="77777777" w:rsidR="006B7A97" w:rsidRPr="006B7A97" w:rsidRDefault="006B7A97" w:rsidP="00F378BE">
      <w:pPr>
        <w:numPr>
          <w:ilvl w:val="1"/>
          <w:numId w:val="43"/>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Ethical Quagmires</w:t>
      </w:r>
      <w:r w:rsidRPr="006B7A97">
        <w:rPr>
          <w:rFonts w:ascii="Times New Roman" w:eastAsia="Times New Roman" w:hAnsi="Times New Roman" w:cs="Times New Roman"/>
          <w:kern w:val="0"/>
          <w14:ligatures w14:val="none"/>
        </w:rPr>
        <w:t>: If you replicate your mind digitally, is that truly “you”? Would you have rights in a simulated realm? These debates will intensify as technology pushes us toward unprecedented frontiers.</w:t>
      </w:r>
    </w:p>
    <w:p w14:paraId="0A69FA37" w14:textId="77777777" w:rsidR="006B7A97" w:rsidRPr="006B7A97" w:rsidRDefault="006B7A97" w:rsidP="006B7A97">
      <w:p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Key takeaway</w:t>
      </w:r>
      <w:r w:rsidRPr="006B7A97">
        <w:rPr>
          <w:rFonts w:ascii="Times New Roman" w:eastAsia="Times New Roman" w:hAnsi="Times New Roman" w:cs="Times New Roman"/>
          <w:kern w:val="0"/>
          <w14:ligatures w14:val="none"/>
        </w:rPr>
        <w:t xml:space="preserve">: The convergence of biology and AI drives us toward a future where our bodies and minds can be </w:t>
      </w:r>
      <w:r w:rsidRPr="006B7A97">
        <w:rPr>
          <w:rFonts w:ascii="Times New Roman" w:eastAsia="Times New Roman" w:hAnsi="Times New Roman" w:cs="Times New Roman"/>
          <w:b/>
          <w:bCs/>
          <w:kern w:val="0"/>
          <w14:ligatures w14:val="none"/>
        </w:rPr>
        <w:t>upgraded</w:t>
      </w:r>
      <w:r w:rsidRPr="006B7A97">
        <w:rPr>
          <w:rFonts w:ascii="Times New Roman" w:eastAsia="Times New Roman" w:hAnsi="Times New Roman" w:cs="Times New Roman"/>
          <w:kern w:val="0"/>
          <w14:ligatures w14:val="none"/>
        </w:rPr>
        <w:t>, extended, or replicated. Balancing these powers with ethical reflection will be crucial.</w:t>
      </w:r>
    </w:p>
    <w:p w14:paraId="1EB0C7E1" w14:textId="77777777" w:rsidR="006B7A97" w:rsidRPr="006B7A97" w:rsidRDefault="00075693" w:rsidP="006B7A97">
      <w:pPr>
        <w:rPr>
          <w:rFonts w:ascii="Times New Roman" w:eastAsia="Times New Roman" w:hAnsi="Times New Roman" w:cs="Times New Roman"/>
          <w:kern w:val="0"/>
          <w14:ligatures w14:val="none"/>
        </w:rPr>
      </w:pPr>
      <w:r w:rsidRPr="00F378BE">
        <w:rPr>
          <w:rFonts w:ascii="Times New Roman" w:eastAsia="Times New Roman" w:hAnsi="Times New Roman" w:cs="Times New Roman"/>
          <w:noProof/>
          <w:kern w:val="0"/>
        </w:rPr>
        <w:pict w14:anchorId="0653EA11">
          <v:rect id="_x0000_i1040" alt="" style="width:468pt;height:.05pt;mso-width-percent:0;mso-height-percent:0;mso-width-percent:0;mso-height-percent:0" o:hralign="center" o:hrstd="t" o:hr="t" fillcolor="#a0a0a0" stroked="f"/>
        </w:pict>
      </w:r>
    </w:p>
    <w:p w14:paraId="7EF0C98B" w14:textId="77777777" w:rsidR="006B7A97" w:rsidRPr="006B7A97" w:rsidRDefault="006B7A97" w:rsidP="006B7A97">
      <w:pPr>
        <w:spacing w:before="100" w:beforeAutospacing="1" w:after="100" w:afterAutospacing="1"/>
        <w:outlineLvl w:val="2"/>
        <w:rPr>
          <w:rFonts w:ascii="Times New Roman" w:eastAsia="Times New Roman" w:hAnsi="Times New Roman" w:cs="Times New Roman"/>
          <w:b/>
          <w:bCs/>
          <w:kern w:val="0"/>
          <w:sz w:val="27"/>
          <w:szCs w:val="27"/>
          <w14:ligatures w14:val="none"/>
        </w:rPr>
      </w:pPr>
      <w:bookmarkStart w:id="64" w:name="_Toc186462403"/>
      <w:r w:rsidRPr="006B7A97">
        <w:rPr>
          <w:rFonts w:ascii="Times New Roman" w:eastAsia="Times New Roman" w:hAnsi="Times New Roman" w:cs="Times New Roman"/>
          <w:b/>
          <w:bCs/>
          <w:kern w:val="0"/>
          <w:sz w:val="27"/>
          <w:szCs w:val="27"/>
          <w14:ligatures w14:val="none"/>
        </w:rPr>
        <w:t>3. Societal Transformations: Beyond Traditional Norms</w:t>
      </w:r>
      <w:bookmarkEnd w:id="64"/>
    </w:p>
    <w:p w14:paraId="7670CC49" w14:textId="77777777" w:rsidR="006B7A97" w:rsidRPr="006B7A97" w:rsidRDefault="006B7A97" w:rsidP="00F378BE">
      <w:pPr>
        <w:numPr>
          <w:ilvl w:val="0"/>
          <w:numId w:val="44"/>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Work and Economy</w:t>
      </w:r>
    </w:p>
    <w:p w14:paraId="6059F0D9" w14:textId="77777777" w:rsidR="006B7A97" w:rsidRPr="006B7A97" w:rsidRDefault="006B7A97" w:rsidP="00F378BE">
      <w:pPr>
        <w:numPr>
          <w:ilvl w:val="1"/>
          <w:numId w:val="44"/>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Post-Scarcity Models</w:t>
      </w:r>
      <w:r w:rsidRPr="006B7A97">
        <w:rPr>
          <w:rFonts w:ascii="Times New Roman" w:eastAsia="Times New Roman" w:hAnsi="Times New Roman" w:cs="Times New Roman"/>
          <w:kern w:val="0"/>
          <w14:ligatures w14:val="none"/>
        </w:rPr>
        <w:t>: Advanced automation could produce an abundance of goods, drastically lowering costs. Universal Basic Income or similar frameworks might emerge to ensure equitable distribution.</w:t>
      </w:r>
    </w:p>
    <w:p w14:paraId="7579970F" w14:textId="77777777" w:rsidR="006B7A97" w:rsidRPr="006B7A97" w:rsidRDefault="006B7A97" w:rsidP="00F378BE">
      <w:pPr>
        <w:numPr>
          <w:ilvl w:val="1"/>
          <w:numId w:val="44"/>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Shifting Identity</w:t>
      </w:r>
      <w:r w:rsidRPr="006B7A97">
        <w:rPr>
          <w:rFonts w:ascii="Times New Roman" w:eastAsia="Times New Roman" w:hAnsi="Times New Roman" w:cs="Times New Roman"/>
          <w:kern w:val="0"/>
          <w14:ligatures w14:val="none"/>
        </w:rPr>
        <w:t>: Without the necessity of work as we know it, purpose might shift from “having a job” to “pursuing one’s passion.” AI-based platforms could match individuals with creative, philanthropic, or research projects aligned to their talents.</w:t>
      </w:r>
    </w:p>
    <w:p w14:paraId="54A51FAC" w14:textId="77777777" w:rsidR="006B7A97" w:rsidRPr="006B7A97" w:rsidRDefault="006B7A97" w:rsidP="00F378BE">
      <w:pPr>
        <w:numPr>
          <w:ilvl w:val="0"/>
          <w:numId w:val="44"/>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Governance and Law</w:t>
      </w:r>
    </w:p>
    <w:p w14:paraId="5DBCE1AC" w14:textId="77777777" w:rsidR="006B7A97" w:rsidRPr="006B7A97" w:rsidRDefault="006B7A97" w:rsidP="00F378BE">
      <w:pPr>
        <w:numPr>
          <w:ilvl w:val="1"/>
          <w:numId w:val="44"/>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AI-Driven Policy</w:t>
      </w:r>
      <w:r w:rsidRPr="006B7A97">
        <w:rPr>
          <w:rFonts w:ascii="Times New Roman" w:eastAsia="Times New Roman" w:hAnsi="Times New Roman" w:cs="Times New Roman"/>
          <w:kern w:val="0"/>
          <w14:ligatures w14:val="none"/>
        </w:rPr>
        <w:t>: Politicians might use AI simulations to predict outcomes of proposed laws—on taxation, public health, or environmental measures—improving data-driven governance.</w:t>
      </w:r>
    </w:p>
    <w:p w14:paraId="322A7BAC" w14:textId="77777777" w:rsidR="006B7A97" w:rsidRPr="006B7A97" w:rsidRDefault="006B7A97" w:rsidP="00F378BE">
      <w:pPr>
        <w:numPr>
          <w:ilvl w:val="1"/>
          <w:numId w:val="44"/>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lastRenderedPageBreak/>
        <w:t>Distributed Decision-Making</w:t>
      </w:r>
      <w:r w:rsidRPr="006B7A97">
        <w:rPr>
          <w:rFonts w:ascii="Times New Roman" w:eastAsia="Times New Roman" w:hAnsi="Times New Roman" w:cs="Times New Roman"/>
          <w:kern w:val="0"/>
          <w14:ligatures w14:val="none"/>
        </w:rPr>
        <w:t>: Blockchain and AI could enable collective policymaking, reducing corruption and increasing transparency. Citizens might vote on issues via secure, real-time platforms guided by algorithmic insights.</w:t>
      </w:r>
    </w:p>
    <w:p w14:paraId="22D73673" w14:textId="77777777" w:rsidR="006B7A97" w:rsidRPr="006B7A97" w:rsidRDefault="006B7A97" w:rsidP="00F378BE">
      <w:pPr>
        <w:numPr>
          <w:ilvl w:val="0"/>
          <w:numId w:val="44"/>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New Forms of Community</w:t>
      </w:r>
    </w:p>
    <w:p w14:paraId="35509FC3" w14:textId="77777777" w:rsidR="006B7A97" w:rsidRPr="006B7A97" w:rsidRDefault="006B7A97" w:rsidP="00F378BE">
      <w:pPr>
        <w:numPr>
          <w:ilvl w:val="1"/>
          <w:numId w:val="44"/>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Global “Brain Trusts”</w:t>
      </w:r>
      <w:r w:rsidRPr="006B7A97">
        <w:rPr>
          <w:rFonts w:ascii="Times New Roman" w:eastAsia="Times New Roman" w:hAnsi="Times New Roman" w:cs="Times New Roman"/>
          <w:kern w:val="0"/>
          <w14:ligatures w14:val="none"/>
        </w:rPr>
        <w:t>: Geographic borders matter less when AI-enabled teams solve problems from anywhere on Earth—or from orbital stations. Purpose-driven “digital nations” might form, bound by shared ideals rather than ethnicity or location.</w:t>
      </w:r>
    </w:p>
    <w:p w14:paraId="710DC857" w14:textId="77777777" w:rsidR="006B7A97" w:rsidRPr="006B7A97" w:rsidRDefault="006B7A97" w:rsidP="00F378BE">
      <w:pPr>
        <w:numPr>
          <w:ilvl w:val="1"/>
          <w:numId w:val="44"/>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Evolving Rituals and Culture</w:t>
      </w:r>
      <w:r w:rsidRPr="006B7A97">
        <w:rPr>
          <w:rFonts w:ascii="Times New Roman" w:eastAsia="Times New Roman" w:hAnsi="Times New Roman" w:cs="Times New Roman"/>
          <w:kern w:val="0"/>
          <w14:ligatures w14:val="none"/>
        </w:rPr>
        <w:t>: Traditions could adapt to fully virtual spaces, where weddings, festivals, and even birth ceremonies might occur in mixed-reality environments. Hybrid societies may treasure new forms of digital art, communal storytelling, and cultural innovation.</w:t>
      </w:r>
    </w:p>
    <w:p w14:paraId="38CB9CE7" w14:textId="77777777" w:rsidR="006B7A97" w:rsidRPr="006B7A97" w:rsidRDefault="006B7A97" w:rsidP="006B7A97">
      <w:p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Key takeaway</w:t>
      </w:r>
      <w:r w:rsidRPr="006B7A97">
        <w:rPr>
          <w:rFonts w:ascii="Times New Roman" w:eastAsia="Times New Roman" w:hAnsi="Times New Roman" w:cs="Times New Roman"/>
          <w:kern w:val="0"/>
          <w14:ligatures w14:val="none"/>
        </w:rPr>
        <w:t>: A society deeply integrated with AI may look radically different. Institutions and cultural norms will either adapt to these emergent realities—or risk being left behind.</w:t>
      </w:r>
    </w:p>
    <w:p w14:paraId="764F27F3" w14:textId="77777777" w:rsidR="006B7A97" w:rsidRPr="006B7A97" w:rsidRDefault="00075693" w:rsidP="006B7A97">
      <w:pPr>
        <w:rPr>
          <w:rFonts w:ascii="Times New Roman" w:eastAsia="Times New Roman" w:hAnsi="Times New Roman" w:cs="Times New Roman"/>
          <w:kern w:val="0"/>
          <w14:ligatures w14:val="none"/>
        </w:rPr>
      </w:pPr>
      <w:r w:rsidRPr="00F378BE">
        <w:rPr>
          <w:rFonts w:ascii="Times New Roman" w:eastAsia="Times New Roman" w:hAnsi="Times New Roman" w:cs="Times New Roman"/>
          <w:noProof/>
          <w:kern w:val="0"/>
        </w:rPr>
        <w:pict w14:anchorId="0346642C">
          <v:rect id="_x0000_i1039" alt="" style="width:468pt;height:.05pt;mso-width-percent:0;mso-height-percent:0;mso-width-percent:0;mso-height-percent:0" o:hralign="center" o:hrstd="t" o:hr="t" fillcolor="#a0a0a0" stroked="f"/>
        </w:pict>
      </w:r>
    </w:p>
    <w:p w14:paraId="55BC93E8" w14:textId="77777777" w:rsidR="006B7A97" w:rsidRPr="006B7A97" w:rsidRDefault="006B7A97" w:rsidP="006B7A97">
      <w:pPr>
        <w:spacing w:before="100" w:beforeAutospacing="1" w:after="100" w:afterAutospacing="1"/>
        <w:outlineLvl w:val="2"/>
        <w:rPr>
          <w:rFonts w:ascii="Times New Roman" w:eastAsia="Times New Roman" w:hAnsi="Times New Roman" w:cs="Times New Roman"/>
          <w:b/>
          <w:bCs/>
          <w:kern w:val="0"/>
          <w:sz w:val="27"/>
          <w:szCs w:val="27"/>
          <w14:ligatures w14:val="none"/>
        </w:rPr>
      </w:pPr>
      <w:bookmarkStart w:id="65" w:name="_Toc186462404"/>
      <w:r w:rsidRPr="006B7A97">
        <w:rPr>
          <w:rFonts w:ascii="Times New Roman" w:eastAsia="Times New Roman" w:hAnsi="Times New Roman" w:cs="Times New Roman"/>
          <w:b/>
          <w:bCs/>
          <w:kern w:val="0"/>
          <w:sz w:val="27"/>
          <w:szCs w:val="27"/>
          <w14:ligatures w14:val="none"/>
        </w:rPr>
        <w:t>4. Pushing Toward Human 3.0, 4.0, and Farther Still</w:t>
      </w:r>
      <w:bookmarkEnd w:id="65"/>
    </w:p>
    <w:p w14:paraId="3E830412" w14:textId="77777777" w:rsidR="006B7A97" w:rsidRPr="006B7A97" w:rsidRDefault="006B7A97" w:rsidP="00F378BE">
      <w:pPr>
        <w:numPr>
          <w:ilvl w:val="0"/>
          <w:numId w:val="45"/>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Continuous Self-Improvement</w:t>
      </w:r>
    </w:p>
    <w:p w14:paraId="434009BF" w14:textId="77777777" w:rsidR="006B7A97" w:rsidRPr="006B7A97" w:rsidRDefault="006B7A97" w:rsidP="00F378BE">
      <w:pPr>
        <w:numPr>
          <w:ilvl w:val="1"/>
          <w:numId w:val="45"/>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Adaptive Mindsets</w:t>
      </w:r>
      <w:r w:rsidRPr="006B7A97">
        <w:rPr>
          <w:rFonts w:ascii="Times New Roman" w:eastAsia="Times New Roman" w:hAnsi="Times New Roman" w:cs="Times New Roman"/>
          <w:kern w:val="0"/>
          <w14:ligatures w14:val="none"/>
        </w:rPr>
        <w:t>: As tech evolves, so must our ability to learn, unlearn, and relearn. Curiosity becomes an essential survival skill in a world where knowledge grows exponentially.</w:t>
      </w:r>
    </w:p>
    <w:p w14:paraId="0AC2AABF" w14:textId="77777777" w:rsidR="006B7A97" w:rsidRPr="006B7A97" w:rsidRDefault="006B7A97" w:rsidP="00F378BE">
      <w:pPr>
        <w:numPr>
          <w:ilvl w:val="1"/>
          <w:numId w:val="45"/>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Holistic Well-Being</w:t>
      </w:r>
      <w:r w:rsidRPr="006B7A97">
        <w:rPr>
          <w:rFonts w:ascii="Times New Roman" w:eastAsia="Times New Roman" w:hAnsi="Times New Roman" w:cs="Times New Roman"/>
          <w:kern w:val="0"/>
          <w14:ligatures w14:val="none"/>
        </w:rPr>
        <w:t>: The drive to optimize everything—health, cognition, relationships—may introduce new wellness paradigms, blending AI with mindfulness, nutrition, gene therapy, and beyond.</w:t>
      </w:r>
    </w:p>
    <w:p w14:paraId="691D2A5D" w14:textId="77777777" w:rsidR="006B7A97" w:rsidRPr="006B7A97" w:rsidRDefault="006B7A97" w:rsidP="00F378BE">
      <w:pPr>
        <w:numPr>
          <w:ilvl w:val="0"/>
          <w:numId w:val="45"/>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Collaborative Evolution</w:t>
      </w:r>
    </w:p>
    <w:p w14:paraId="1EEF2ED8" w14:textId="77777777" w:rsidR="006B7A97" w:rsidRPr="006B7A97" w:rsidRDefault="006B7A97" w:rsidP="00F378BE">
      <w:pPr>
        <w:numPr>
          <w:ilvl w:val="1"/>
          <w:numId w:val="45"/>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Crowdsourced Innovations</w:t>
      </w:r>
      <w:r w:rsidRPr="006B7A97">
        <w:rPr>
          <w:rFonts w:ascii="Times New Roman" w:eastAsia="Times New Roman" w:hAnsi="Times New Roman" w:cs="Times New Roman"/>
          <w:kern w:val="0"/>
          <w14:ligatures w14:val="none"/>
        </w:rPr>
        <w:t>: AI platforms can unite people globally to solve biological puzzles (e.g., protein folding) or communal challenges (like sustainable city planning). Each success story paves the way for more profound leaps in understanding.</w:t>
      </w:r>
    </w:p>
    <w:p w14:paraId="58E4CE03" w14:textId="77777777" w:rsidR="006B7A97" w:rsidRPr="006B7A97" w:rsidRDefault="006B7A97" w:rsidP="00F378BE">
      <w:pPr>
        <w:numPr>
          <w:ilvl w:val="1"/>
          <w:numId w:val="45"/>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Co-Evolving with AI</w:t>
      </w:r>
      <w:r w:rsidRPr="006B7A97">
        <w:rPr>
          <w:rFonts w:ascii="Times New Roman" w:eastAsia="Times New Roman" w:hAnsi="Times New Roman" w:cs="Times New Roman"/>
          <w:kern w:val="0"/>
          <w14:ligatures w14:val="none"/>
        </w:rPr>
        <w:t>: As we refine AI models, they refine us in return—expanding how we conceive of problem-solving, creativity, and even emotional intelligence.</w:t>
      </w:r>
    </w:p>
    <w:p w14:paraId="5CC0361C" w14:textId="77777777" w:rsidR="006B7A97" w:rsidRPr="006B7A97" w:rsidRDefault="006B7A97" w:rsidP="00F378BE">
      <w:pPr>
        <w:numPr>
          <w:ilvl w:val="0"/>
          <w:numId w:val="45"/>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Cosmic Citizenship</w:t>
      </w:r>
    </w:p>
    <w:p w14:paraId="54E8B506" w14:textId="77777777" w:rsidR="006B7A97" w:rsidRPr="006B7A97" w:rsidRDefault="006B7A97" w:rsidP="00F378BE">
      <w:pPr>
        <w:numPr>
          <w:ilvl w:val="1"/>
          <w:numId w:val="45"/>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Beyond Earth’s Constraints</w:t>
      </w:r>
      <w:r w:rsidRPr="006B7A97">
        <w:rPr>
          <w:rFonts w:ascii="Times New Roman" w:eastAsia="Times New Roman" w:hAnsi="Times New Roman" w:cs="Times New Roman"/>
          <w:kern w:val="0"/>
          <w14:ligatures w14:val="none"/>
        </w:rPr>
        <w:t>: Once humanity establishes a stable foothold on other planets, concepts like nationality or physical address could evolve. A Martian might identify more with fellow settlers from various Earth backgrounds than with any single terrestrial nation.</w:t>
      </w:r>
    </w:p>
    <w:p w14:paraId="7E7593BF" w14:textId="77777777" w:rsidR="006B7A97" w:rsidRPr="006B7A97" w:rsidRDefault="006B7A97" w:rsidP="00F378BE">
      <w:pPr>
        <w:numPr>
          <w:ilvl w:val="1"/>
          <w:numId w:val="45"/>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Collective Consciousness</w:t>
      </w:r>
      <w:r w:rsidRPr="006B7A97">
        <w:rPr>
          <w:rFonts w:ascii="Times New Roman" w:eastAsia="Times New Roman" w:hAnsi="Times New Roman" w:cs="Times New Roman"/>
          <w:kern w:val="0"/>
          <w14:ligatures w14:val="none"/>
        </w:rPr>
        <w:t>: Some envision a future where humans connected by AI can act as a unified species, harnessing our combined intellect to tackle universal issues—like solar system colonization or deciphering the deeper mysteries of the cosmos.</w:t>
      </w:r>
    </w:p>
    <w:p w14:paraId="7FB20E27" w14:textId="77777777" w:rsidR="006B7A97" w:rsidRPr="006B7A97" w:rsidRDefault="006B7A97" w:rsidP="006B7A97">
      <w:p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lastRenderedPageBreak/>
        <w:t>Key takeaway</w:t>
      </w:r>
      <w:r w:rsidRPr="006B7A97">
        <w:rPr>
          <w:rFonts w:ascii="Times New Roman" w:eastAsia="Times New Roman" w:hAnsi="Times New Roman" w:cs="Times New Roman"/>
          <w:kern w:val="0"/>
          <w14:ligatures w14:val="none"/>
        </w:rPr>
        <w:t xml:space="preserve">: Progress isn’t just about cooler devices; it’s about </w:t>
      </w:r>
      <w:r w:rsidRPr="006B7A97">
        <w:rPr>
          <w:rFonts w:ascii="Times New Roman" w:eastAsia="Times New Roman" w:hAnsi="Times New Roman" w:cs="Times New Roman"/>
          <w:b/>
          <w:bCs/>
          <w:kern w:val="0"/>
          <w14:ligatures w14:val="none"/>
        </w:rPr>
        <w:t>transcending</w:t>
      </w:r>
      <w:r w:rsidRPr="006B7A97">
        <w:rPr>
          <w:rFonts w:ascii="Times New Roman" w:eastAsia="Times New Roman" w:hAnsi="Times New Roman" w:cs="Times New Roman"/>
          <w:kern w:val="0"/>
          <w14:ligatures w14:val="none"/>
        </w:rPr>
        <w:t xml:space="preserve"> current human limits, forging new identities, and coordinating our intellect at planetary (and interplanetary) scales.</w:t>
      </w:r>
    </w:p>
    <w:p w14:paraId="6CD5F377" w14:textId="77777777" w:rsidR="006B7A97" w:rsidRPr="006B7A97" w:rsidRDefault="00075693" w:rsidP="006B7A97">
      <w:pPr>
        <w:rPr>
          <w:rFonts w:ascii="Times New Roman" w:eastAsia="Times New Roman" w:hAnsi="Times New Roman" w:cs="Times New Roman"/>
          <w:kern w:val="0"/>
          <w14:ligatures w14:val="none"/>
        </w:rPr>
      </w:pPr>
      <w:r>
        <w:rPr>
          <w:noProof/>
        </w:rPr>
      </w:r>
      <w:r>
        <w:pict w14:anchorId="0940231B">
          <v:rect id="Rectangle 161" o:spid="_x0000_s1034"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" filled="f">
            <o:lock v:ext="edit" aspectratio="t"/>
            <w10:anchorlock/>
          </v:rect>
        </w:pict>
      </w:r>
    </w:p>
    <w:p w14:paraId="66E9FB76" w14:textId="77777777" w:rsidR="006B7A97" w:rsidRPr="006B7A97" w:rsidRDefault="006B7A97" w:rsidP="006B7A97">
      <w:pPr>
        <w:spacing w:before="100" w:beforeAutospacing="1" w:after="100" w:afterAutospacing="1"/>
        <w:outlineLvl w:val="2"/>
        <w:rPr>
          <w:rFonts w:ascii="Times New Roman" w:eastAsia="Times New Roman" w:hAnsi="Times New Roman" w:cs="Times New Roman"/>
          <w:b/>
          <w:bCs/>
          <w:kern w:val="0"/>
          <w:sz w:val="27"/>
          <w:szCs w:val="27"/>
          <w14:ligatures w14:val="none"/>
        </w:rPr>
      </w:pPr>
      <w:bookmarkStart w:id="66" w:name="_Toc186462405"/>
      <w:r w:rsidRPr="006B7A97">
        <w:rPr>
          <w:rFonts w:ascii="Times New Roman" w:eastAsia="Times New Roman" w:hAnsi="Times New Roman" w:cs="Times New Roman"/>
          <w:b/>
          <w:bCs/>
          <w:kern w:val="0"/>
          <w:sz w:val="27"/>
          <w:szCs w:val="27"/>
          <w14:ligatures w14:val="none"/>
        </w:rPr>
        <w:t>5. Ethical and Existential Questions</w:t>
      </w:r>
      <w:bookmarkEnd w:id="66"/>
    </w:p>
    <w:p w14:paraId="3960D8FA" w14:textId="77777777" w:rsidR="006B7A97" w:rsidRPr="006B7A97" w:rsidRDefault="006B7A97" w:rsidP="00F378BE">
      <w:pPr>
        <w:numPr>
          <w:ilvl w:val="0"/>
          <w:numId w:val="46"/>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Wealth and Equality</w:t>
      </w:r>
    </w:p>
    <w:p w14:paraId="5370B301" w14:textId="77777777" w:rsidR="006B7A97" w:rsidRPr="006B7A97" w:rsidRDefault="006B7A97" w:rsidP="00F378BE">
      <w:pPr>
        <w:numPr>
          <w:ilvl w:val="1"/>
          <w:numId w:val="46"/>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Technological Divides</w:t>
      </w:r>
      <w:r w:rsidRPr="006B7A97">
        <w:rPr>
          <w:rFonts w:ascii="Times New Roman" w:eastAsia="Times New Roman" w:hAnsi="Times New Roman" w:cs="Times New Roman"/>
          <w:kern w:val="0"/>
          <w14:ligatures w14:val="none"/>
        </w:rPr>
        <w:t>: Who gains access to neural implants or life-extending therapies? If these remain costly or proprietary, we risk a new caste system—“enhanced” elites and disadvantaged “naturals.”</w:t>
      </w:r>
    </w:p>
    <w:p w14:paraId="25901272" w14:textId="77777777" w:rsidR="006B7A97" w:rsidRPr="006B7A97" w:rsidRDefault="006B7A97" w:rsidP="00F378BE">
      <w:pPr>
        <w:numPr>
          <w:ilvl w:val="1"/>
          <w:numId w:val="46"/>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Policy Interventions</w:t>
      </w:r>
      <w:r w:rsidRPr="006B7A97">
        <w:rPr>
          <w:rFonts w:ascii="Times New Roman" w:eastAsia="Times New Roman" w:hAnsi="Times New Roman" w:cs="Times New Roman"/>
          <w:kern w:val="0"/>
          <w14:ligatures w14:val="none"/>
        </w:rPr>
        <w:t>: Future governments or global coalitions may need to regulate enhancements and guarantee fair distribution. Failing to do so could breed conflicts unimaginable in today’s world.</w:t>
      </w:r>
    </w:p>
    <w:p w14:paraId="2320542A" w14:textId="77777777" w:rsidR="006B7A97" w:rsidRPr="006B7A97" w:rsidRDefault="006B7A97" w:rsidP="00F378BE">
      <w:pPr>
        <w:numPr>
          <w:ilvl w:val="0"/>
          <w:numId w:val="46"/>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Freedom vs. Control</w:t>
      </w:r>
    </w:p>
    <w:p w14:paraId="2A49A44E" w14:textId="77777777" w:rsidR="006B7A97" w:rsidRPr="006B7A97" w:rsidRDefault="006B7A97" w:rsidP="00F378BE">
      <w:pPr>
        <w:numPr>
          <w:ilvl w:val="1"/>
          <w:numId w:val="46"/>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Surveillance Potential</w:t>
      </w:r>
      <w:r w:rsidRPr="006B7A97">
        <w:rPr>
          <w:rFonts w:ascii="Times New Roman" w:eastAsia="Times New Roman" w:hAnsi="Times New Roman" w:cs="Times New Roman"/>
          <w:kern w:val="0"/>
          <w14:ligatures w14:val="none"/>
        </w:rPr>
        <w:t>: More connected bodies and minds could make privacy scarce. AI might monitor every heartbeat or neural impulse. How do we preserve autonomy?</w:t>
      </w:r>
    </w:p>
    <w:p w14:paraId="6630FE07" w14:textId="77777777" w:rsidR="006B7A97" w:rsidRPr="006B7A97" w:rsidRDefault="006B7A97" w:rsidP="00F378BE">
      <w:pPr>
        <w:numPr>
          <w:ilvl w:val="1"/>
          <w:numId w:val="46"/>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Philosophical Freedoms</w:t>
      </w:r>
      <w:r w:rsidRPr="006B7A97">
        <w:rPr>
          <w:rFonts w:ascii="Times New Roman" w:eastAsia="Times New Roman" w:hAnsi="Times New Roman" w:cs="Times New Roman"/>
          <w:kern w:val="0"/>
          <w14:ligatures w14:val="none"/>
        </w:rPr>
        <w:t>: If an AI can gently nudge your emotions or overlay your reality with curated experiences, are you still living by your free will? Maintaining personal agency is paramount.</w:t>
      </w:r>
    </w:p>
    <w:p w14:paraId="008E4D81" w14:textId="77777777" w:rsidR="006B7A97" w:rsidRPr="006B7A97" w:rsidRDefault="006B7A97" w:rsidP="00F378BE">
      <w:pPr>
        <w:numPr>
          <w:ilvl w:val="0"/>
          <w:numId w:val="46"/>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Defining Humanity</w:t>
      </w:r>
    </w:p>
    <w:p w14:paraId="6E40041C" w14:textId="77777777" w:rsidR="006B7A97" w:rsidRPr="006B7A97" w:rsidRDefault="006B7A97" w:rsidP="00F378BE">
      <w:pPr>
        <w:numPr>
          <w:ilvl w:val="1"/>
          <w:numId w:val="46"/>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Human Purity vs. Human Evolution</w:t>
      </w:r>
      <w:r w:rsidRPr="006B7A97">
        <w:rPr>
          <w:rFonts w:ascii="Times New Roman" w:eastAsia="Times New Roman" w:hAnsi="Times New Roman" w:cs="Times New Roman"/>
          <w:kern w:val="0"/>
          <w14:ligatures w14:val="none"/>
        </w:rPr>
        <w:t>: Traditionalists might reject merging with machines, seeking to preserve a “pure” biology. Others might fully embrace the enhancements AI offers. Societies could split along these lines.</w:t>
      </w:r>
    </w:p>
    <w:p w14:paraId="28EA937F" w14:textId="77777777" w:rsidR="006B7A97" w:rsidRPr="006B7A97" w:rsidRDefault="006B7A97" w:rsidP="00F378BE">
      <w:pPr>
        <w:numPr>
          <w:ilvl w:val="1"/>
          <w:numId w:val="46"/>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New Moral Frameworks</w:t>
      </w:r>
      <w:r w:rsidRPr="006B7A97">
        <w:rPr>
          <w:rFonts w:ascii="Times New Roman" w:eastAsia="Times New Roman" w:hAnsi="Times New Roman" w:cs="Times New Roman"/>
          <w:kern w:val="0"/>
          <w14:ligatures w14:val="none"/>
        </w:rPr>
        <w:t>: Spiritual and philosophical traditions will need to evolve to address scenarios like mind uploads or the moral status of digital consciousness.</w:t>
      </w:r>
    </w:p>
    <w:p w14:paraId="4A292E9A" w14:textId="77777777" w:rsidR="006B7A97" w:rsidRPr="006B7A97" w:rsidRDefault="006B7A97" w:rsidP="006B7A97">
      <w:p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Key takeaway</w:t>
      </w:r>
      <w:r w:rsidRPr="006B7A97">
        <w:rPr>
          <w:rFonts w:ascii="Times New Roman" w:eastAsia="Times New Roman" w:hAnsi="Times New Roman" w:cs="Times New Roman"/>
          <w:kern w:val="0"/>
          <w14:ligatures w14:val="none"/>
        </w:rPr>
        <w:t>: Pushing humanity to the next stages raises profound questions about fairness, identity, and freedom. These must be confronted with wisdom, inclusivity, and a global perspective.</w:t>
      </w:r>
    </w:p>
    <w:p w14:paraId="28ED9E04" w14:textId="77777777" w:rsidR="006B7A97" w:rsidRPr="006B7A97" w:rsidRDefault="00075693" w:rsidP="006B7A97">
      <w:pPr>
        <w:rPr>
          <w:rFonts w:ascii="Times New Roman" w:eastAsia="Times New Roman" w:hAnsi="Times New Roman" w:cs="Times New Roman"/>
          <w:kern w:val="0"/>
          <w14:ligatures w14:val="none"/>
        </w:rPr>
      </w:pPr>
      <w:r>
        <w:rPr>
          <w:noProof/>
        </w:rPr>
      </w:r>
      <w:r>
        <w:pict w14:anchorId="00B96737">
          <v:rect id="Rectangle 159" o:spid="_x0000_s1033"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" filled="f">
            <o:lock v:ext="edit" aspectratio="t"/>
            <w10:anchorlock/>
          </v:rect>
        </w:pict>
      </w:r>
    </w:p>
    <w:p w14:paraId="3ED3D1A6" w14:textId="77777777" w:rsidR="006B7A97" w:rsidRPr="006B7A97" w:rsidRDefault="006B7A97" w:rsidP="006B7A97">
      <w:pPr>
        <w:spacing w:before="100" w:beforeAutospacing="1" w:after="100" w:afterAutospacing="1"/>
        <w:outlineLvl w:val="2"/>
        <w:rPr>
          <w:rFonts w:ascii="Times New Roman" w:eastAsia="Times New Roman" w:hAnsi="Times New Roman" w:cs="Times New Roman"/>
          <w:b/>
          <w:bCs/>
          <w:kern w:val="0"/>
          <w:sz w:val="27"/>
          <w:szCs w:val="27"/>
          <w14:ligatures w14:val="none"/>
        </w:rPr>
      </w:pPr>
      <w:bookmarkStart w:id="67" w:name="_Toc186462406"/>
      <w:r w:rsidRPr="006B7A97">
        <w:rPr>
          <w:rFonts w:ascii="Times New Roman" w:eastAsia="Times New Roman" w:hAnsi="Times New Roman" w:cs="Times New Roman"/>
          <w:b/>
          <w:bCs/>
          <w:kern w:val="0"/>
          <w:sz w:val="27"/>
          <w:szCs w:val="27"/>
          <w14:ligatures w14:val="none"/>
        </w:rPr>
        <w:t>6. Conclusion: Rising to the Challenge</w:t>
      </w:r>
      <w:bookmarkEnd w:id="67"/>
    </w:p>
    <w:p w14:paraId="5F1EB11C" w14:textId="77777777" w:rsidR="006B7A97" w:rsidRPr="006B7A97" w:rsidRDefault="006B7A97" w:rsidP="006B7A97">
      <w:p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kern w:val="0"/>
          <w14:ligatures w14:val="none"/>
        </w:rPr>
        <w:t>Human 3.0, 4.0, and beyond aren’t distant fantasies—they’re possibilities emerging from the very path we’re treading today. As AI continues to disrupt our work, health, and communal structures, it also opens doors to once-unthinkable transformations. Whether we use these breakthroughs to fortify compassion, expand creativity, and ensure equitable progress—or fall into elitism and reckless experimentation—depends on the collective choices we make.</w:t>
      </w:r>
    </w:p>
    <w:p w14:paraId="377D56EA" w14:textId="77777777" w:rsidR="006B7A97" w:rsidRPr="006B7A97" w:rsidRDefault="006B7A97" w:rsidP="00F378BE">
      <w:pPr>
        <w:numPr>
          <w:ilvl w:val="0"/>
          <w:numId w:val="47"/>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Infinite Frontier</w:t>
      </w:r>
      <w:r w:rsidRPr="006B7A97">
        <w:rPr>
          <w:rFonts w:ascii="Times New Roman" w:eastAsia="Times New Roman" w:hAnsi="Times New Roman" w:cs="Times New Roman"/>
          <w:kern w:val="0"/>
          <w14:ligatures w14:val="none"/>
        </w:rPr>
        <w:t>: Our evolution isn’t just biological; it’s psychological, cultural, and cosmic.</w:t>
      </w:r>
    </w:p>
    <w:p w14:paraId="5E7C1D62" w14:textId="77777777" w:rsidR="006B7A97" w:rsidRPr="006B7A97" w:rsidRDefault="006B7A97" w:rsidP="00F378BE">
      <w:pPr>
        <w:numPr>
          <w:ilvl w:val="0"/>
          <w:numId w:val="47"/>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lastRenderedPageBreak/>
        <w:t>Shared Destiny</w:t>
      </w:r>
      <w:r w:rsidRPr="006B7A97">
        <w:rPr>
          <w:rFonts w:ascii="Times New Roman" w:eastAsia="Times New Roman" w:hAnsi="Times New Roman" w:cs="Times New Roman"/>
          <w:kern w:val="0"/>
          <w14:ligatures w14:val="none"/>
        </w:rPr>
        <w:t>: Societies that unite around ethical, inclusive AI development can harness unparalleled synergy.</w:t>
      </w:r>
    </w:p>
    <w:p w14:paraId="5A80124A" w14:textId="77777777" w:rsidR="006B7A97" w:rsidRPr="006B7A97" w:rsidRDefault="006B7A97" w:rsidP="00F378BE">
      <w:pPr>
        <w:numPr>
          <w:ilvl w:val="0"/>
          <w:numId w:val="47"/>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Personal Participation</w:t>
      </w:r>
      <w:r w:rsidRPr="006B7A97">
        <w:rPr>
          <w:rFonts w:ascii="Times New Roman" w:eastAsia="Times New Roman" w:hAnsi="Times New Roman" w:cs="Times New Roman"/>
          <w:kern w:val="0"/>
          <w14:ligatures w14:val="none"/>
        </w:rPr>
        <w:t>: Each of us shapes this future by how we learn, vote, collaborate, and imagine. The transformation isn’t solely in corporate labs or government panels—it’s in our day-to-day willingness to adapt and envision something bigger.</w:t>
      </w:r>
    </w:p>
    <w:p w14:paraId="7E4A8AFA" w14:textId="77777777" w:rsidR="006B7A97" w:rsidRPr="006B7A97" w:rsidRDefault="006B7A97" w:rsidP="006B7A97">
      <w:p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What’s next</w:t>
      </w:r>
      <w:r w:rsidRPr="006B7A97">
        <w:rPr>
          <w:rFonts w:ascii="Times New Roman" w:eastAsia="Times New Roman" w:hAnsi="Times New Roman" w:cs="Times New Roman"/>
          <w:kern w:val="0"/>
          <w14:ligatures w14:val="none"/>
        </w:rPr>
        <w:t xml:space="preserve">: In the following chapter, we’ll see how these lofty ideas converge into a practical roadmap—how we </w:t>
      </w:r>
      <w:r w:rsidRPr="006B7A97">
        <w:rPr>
          <w:rFonts w:ascii="Times New Roman" w:eastAsia="Times New Roman" w:hAnsi="Times New Roman" w:cs="Times New Roman"/>
          <w:b/>
          <w:bCs/>
          <w:kern w:val="0"/>
          <w14:ligatures w14:val="none"/>
        </w:rPr>
        <w:t>build the movement</w:t>
      </w:r>
      <w:r w:rsidRPr="006B7A97">
        <w:rPr>
          <w:rFonts w:ascii="Times New Roman" w:eastAsia="Times New Roman" w:hAnsi="Times New Roman" w:cs="Times New Roman"/>
          <w:kern w:val="0"/>
          <w14:ligatures w14:val="none"/>
        </w:rPr>
        <w:t xml:space="preserve"> that democratizes knowledge, fosters inclusive innovation, and secures our place as empathetic pioneers of tomorrow. The leap to Human 3.0 or 4.0 isn’t guaranteed. It’s a horizon we can either inch toward timidly or stride toward boldly—illuminated by the spark of human curiosity, guided by the wisdom of collective intent.</w:t>
      </w:r>
    </w:p>
    <w:p w14:paraId="0CC2A0D2" w14:textId="77777777" w:rsidR="006B7A97" w:rsidRPr="006B7A97" w:rsidRDefault="006B7A97" w:rsidP="006B7A97">
      <w:pPr>
        <w:spacing w:beforeAutospacing="1"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“It’s not a faith in technology. It’s faith in people.” – Steve Jobs</w:t>
      </w:r>
    </w:p>
    <w:p w14:paraId="21A03F7B" w14:textId="77777777" w:rsidR="006B7A97" w:rsidRPr="006B7A97" w:rsidRDefault="006B7A97" w:rsidP="006B7A97">
      <w:p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kern w:val="0"/>
          <w14:ligatures w14:val="none"/>
        </w:rPr>
        <w:t>The road ahead demands that faith—faith in our ability to wield technology responsibly, question our assumptions, and never lose sight of the heart within the machine. The choice rests with us.</w:t>
      </w:r>
    </w:p>
    <w:p w14:paraId="3F21E13C" w14:textId="77777777" w:rsidR="00F378BE" w:rsidRDefault="00F378BE">
      <w:pP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br w:type="page"/>
      </w:r>
    </w:p>
    <w:p w14:paraId="6592950E" w14:textId="20A04272" w:rsidR="006B7A97" w:rsidRPr="006B7A97" w:rsidRDefault="006B7A97" w:rsidP="006B7A97">
      <w:pPr>
        <w:spacing w:before="100" w:beforeAutospacing="1" w:after="100" w:afterAutospacing="1"/>
        <w:outlineLvl w:val="1"/>
        <w:rPr>
          <w:rFonts w:ascii="Times New Roman" w:eastAsia="Times New Roman" w:hAnsi="Times New Roman" w:cs="Times New Roman"/>
          <w:b/>
          <w:bCs/>
          <w:kern w:val="0"/>
          <w:sz w:val="36"/>
          <w:szCs w:val="36"/>
          <w14:ligatures w14:val="none"/>
        </w:rPr>
      </w:pPr>
      <w:bookmarkStart w:id="68" w:name="_Toc186462407"/>
      <w:r w:rsidRPr="006B7A97">
        <w:rPr>
          <w:rFonts w:ascii="Times New Roman" w:eastAsia="Times New Roman" w:hAnsi="Times New Roman" w:cs="Times New Roman"/>
          <w:b/>
          <w:bCs/>
          <w:kern w:val="0"/>
          <w:sz w:val="36"/>
          <w:szCs w:val="36"/>
          <w14:ligatures w14:val="none"/>
        </w:rPr>
        <w:lastRenderedPageBreak/>
        <w:t>CHAPTER 9: BUILDING THE MOVEMENT</w:t>
      </w:r>
      <w:bookmarkEnd w:id="68"/>
    </w:p>
    <w:p w14:paraId="436D1918" w14:textId="77777777" w:rsidR="006B7A97" w:rsidRPr="006B7A97" w:rsidRDefault="006B7A97" w:rsidP="006B7A97">
      <w:pPr>
        <w:spacing w:before="100" w:beforeAutospacing="1" w:after="100" w:afterAutospacing="1"/>
        <w:outlineLvl w:val="2"/>
        <w:rPr>
          <w:rFonts w:ascii="Times New Roman" w:eastAsia="Times New Roman" w:hAnsi="Times New Roman" w:cs="Times New Roman"/>
          <w:b/>
          <w:bCs/>
          <w:kern w:val="0"/>
          <w:sz w:val="27"/>
          <w:szCs w:val="27"/>
          <w14:ligatures w14:val="none"/>
        </w:rPr>
      </w:pPr>
      <w:bookmarkStart w:id="69" w:name="_Toc186462408"/>
      <w:r w:rsidRPr="006B7A97">
        <w:rPr>
          <w:rFonts w:ascii="Times New Roman" w:eastAsia="Times New Roman" w:hAnsi="Times New Roman" w:cs="Times New Roman"/>
          <w:b/>
          <w:bCs/>
          <w:kern w:val="0"/>
          <w:sz w:val="27"/>
          <w:szCs w:val="27"/>
          <w14:ligatures w14:val="none"/>
        </w:rPr>
        <w:t>Introduction: Turning Vision into Action</w:t>
      </w:r>
      <w:bookmarkEnd w:id="69"/>
    </w:p>
    <w:p w14:paraId="4B6893D8" w14:textId="77777777" w:rsidR="006B7A97" w:rsidRPr="006B7A97" w:rsidRDefault="006B7A97" w:rsidP="006B7A97">
      <w:p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kern w:val="0"/>
          <w14:ligatures w14:val="none"/>
        </w:rPr>
        <w:t xml:space="preserve">We’ve explored how AI can reshape learning, spark ethical innovation, and even propel us toward the stars. Yet transformative ideas don’t become reality by themselves—they need a </w:t>
      </w:r>
      <w:r w:rsidRPr="006B7A97">
        <w:rPr>
          <w:rFonts w:ascii="Times New Roman" w:eastAsia="Times New Roman" w:hAnsi="Times New Roman" w:cs="Times New Roman"/>
          <w:b/>
          <w:bCs/>
          <w:kern w:val="0"/>
          <w14:ligatures w14:val="none"/>
        </w:rPr>
        <w:t>movement</w:t>
      </w:r>
      <w:r w:rsidRPr="006B7A97">
        <w:rPr>
          <w:rFonts w:ascii="Times New Roman" w:eastAsia="Times New Roman" w:hAnsi="Times New Roman" w:cs="Times New Roman"/>
          <w:kern w:val="0"/>
          <w14:ligatures w14:val="none"/>
        </w:rPr>
        <w:t xml:space="preserve">. This chapter focuses on how we shift from insightful discussion to tangible progress. Whether you’re an educator, entrepreneur, government official, or curious citizen, building this movement means </w:t>
      </w:r>
      <w:r w:rsidRPr="006B7A97">
        <w:rPr>
          <w:rFonts w:ascii="Times New Roman" w:eastAsia="Times New Roman" w:hAnsi="Times New Roman" w:cs="Times New Roman"/>
          <w:b/>
          <w:bCs/>
          <w:kern w:val="0"/>
          <w14:ligatures w14:val="none"/>
        </w:rPr>
        <w:t>uniting</w:t>
      </w:r>
      <w:r w:rsidRPr="006B7A97">
        <w:rPr>
          <w:rFonts w:ascii="Times New Roman" w:eastAsia="Times New Roman" w:hAnsi="Times New Roman" w:cs="Times New Roman"/>
          <w:kern w:val="0"/>
          <w14:ligatures w14:val="none"/>
        </w:rPr>
        <w:t xml:space="preserve"> around shared goals, leveraging technology inclusively, and ensuring everyone has a stake in the future.</w:t>
      </w:r>
    </w:p>
    <w:p w14:paraId="05FCB56A" w14:textId="77777777" w:rsidR="006B7A97" w:rsidRPr="006B7A97" w:rsidRDefault="00075693" w:rsidP="006B7A97">
      <w:pPr>
        <w:rPr>
          <w:rFonts w:ascii="Times New Roman" w:eastAsia="Times New Roman" w:hAnsi="Times New Roman" w:cs="Times New Roman"/>
          <w:kern w:val="0"/>
          <w14:ligatures w14:val="none"/>
        </w:rPr>
      </w:pPr>
      <w:r>
        <w:rPr>
          <w:noProof/>
        </w:rPr>
      </w:r>
      <w:r>
        <w:pict w14:anchorId="59AFC063">
          <v:rect id="Rectangle 157" o:spid="_x0000_s1032"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" filled="f">
            <o:lock v:ext="edit" aspectratio="t"/>
            <w10:anchorlock/>
          </v:rect>
        </w:pict>
      </w:r>
    </w:p>
    <w:p w14:paraId="4AC86538" w14:textId="77777777" w:rsidR="006B7A97" w:rsidRPr="006B7A97" w:rsidRDefault="006B7A97" w:rsidP="006B7A97">
      <w:pPr>
        <w:spacing w:before="100" w:beforeAutospacing="1" w:after="100" w:afterAutospacing="1"/>
        <w:outlineLvl w:val="2"/>
        <w:rPr>
          <w:rFonts w:ascii="Times New Roman" w:eastAsia="Times New Roman" w:hAnsi="Times New Roman" w:cs="Times New Roman"/>
          <w:b/>
          <w:bCs/>
          <w:kern w:val="0"/>
          <w:sz w:val="27"/>
          <w:szCs w:val="27"/>
          <w14:ligatures w14:val="none"/>
        </w:rPr>
      </w:pPr>
      <w:bookmarkStart w:id="70" w:name="_Toc186462409"/>
      <w:r w:rsidRPr="006B7A97">
        <w:rPr>
          <w:rFonts w:ascii="Times New Roman" w:eastAsia="Times New Roman" w:hAnsi="Times New Roman" w:cs="Times New Roman"/>
          <w:b/>
          <w:bCs/>
          <w:kern w:val="0"/>
          <w:sz w:val="27"/>
          <w:szCs w:val="27"/>
          <w14:ligatures w14:val="none"/>
        </w:rPr>
        <w:t>1. From Inspiration to Collective Momentum</w:t>
      </w:r>
      <w:bookmarkEnd w:id="70"/>
    </w:p>
    <w:p w14:paraId="04DFFAA7" w14:textId="77777777" w:rsidR="006B7A97" w:rsidRPr="006B7A97" w:rsidRDefault="006B7A97" w:rsidP="00F378BE">
      <w:pPr>
        <w:numPr>
          <w:ilvl w:val="0"/>
          <w:numId w:val="48"/>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The Power of Shared Purpose</w:t>
      </w:r>
    </w:p>
    <w:p w14:paraId="1F9F7BF6" w14:textId="77777777" w:rsidR="006B7A97" w:rsidRPr="006B7A97" w:rsidRDefault="006B7A97" w:rsidP="00F378BE">
      <w:pPr>
        <w:numPr>
          <w:ilvl w:val="1"/>
          <w:numId w:val="48"/>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Mission-Driven Communities</w:t>
      </w:r>
      <w:r w:rsidRPr="006B7A97">
        <w:rPr>
          <w:rFonts w:ascii="Times New Roman" w:eastAsia="Times New Roman" w:hAnsi="Times New Roman" w:cs="Times New Roman"/>
          <w:kern w:val="0"/>
          <w14:ligatures w14:val="none"/>
        </w:rPr>
        <w:t>: Global collaboration platforms and local hubs both contribute to a supportive ecosystem. Teachers, developers, policymakers, students—people with diverse backgrounds—can converge on common objectives like elevating education or fostering responsible AI.</w:t>
      </w:r>
    </w:p>
    <w:p w14:paraId="4463550C" w14:textId="77777777" w:rsidR="006B7A97" w:rsidRPr="006B7A97" w:rsidRDefault="006B7A97" w:rsidP="00F378BE">
      <w:pPr>
        <w:numPr>
          <w:ilvl w:val="1"/>
          <w:numId w:val="48"/>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Storytelling and Narratives</w:t>
      </w:r>
      <w:r w:rsidRPr="006B7A97">
        <w:rPr>
          <w:rFonts w:ascii="Times New Roman" w:eastAsia="Times New Roman" w:hAnsi="Times New Roman" w:cs="Times New Roman"/>
          <w:kern w:val="0"/>
          <w14:ligatures w14:val="none"/>
        </w:rPr>
        <w:t>: Great movements feed on compelling stories. When individuals hear about successful AI-driven projects—like a remote village bridging educational gaps or a small company innovating with XR—it ignites hope and spurs others to replicate or expand on those breakthroughs.</w:t>
      </w:r>
    </w:p>
    <w:p w14:paraId="31C28E8B" w14:textId="77777777" w:rsidR="006B7A97" w:rsidRPr="006B7A97" w:rsidRDefault="006B7A97" w:rsidP="00F378BE">
      <w:pPr>
        <w:numPr>
          <w:ilvl w:val="0"/>
          <w:numId w:val="48"/>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The Shift from Individual to Collective</w:t>
      </w:r>
    </w:p>
    <w:p w14:paraId="0FE33487" w14:textId="77777777" w:rsidR="006B7A97" w:rsidRPr="006B7A97" w:rsidRDefault="006B7A97" w:rsidP="00F378BE">
      <w:pPr>
        <w:numPr>
          <w:ilvl w:val="1"/>
          <w:numId w:val="48"/>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Crowdsourced Innovation</w:t>
      </w:r>
      <w:r w:rsidRPr="006B7A97">
        <w:rPr>
          <w:rFonts w:ascii="Times New Roman" w:eastAsia="Times New Roman" w:hAnsi="Times New Roman" w:cs="Times New Roman"/>
          <w:kern w:val="0"/>
          <w14:ligatures w14:val="none"/>
        </w:rPr>
        <w:t>: Hackathons, open-source projects, and online challenges let global talent pool resources to solve pressing issues. AI can coordinate tasks, track progress, and direct expertise where it’s needed most.</w:t>
      </w:r>
    </w:p>
    <w:p w14:paraId="1A62E434" w14:textId="77777777" w:rsidR="006B7A97" w:rsidRPr="006B7A97" w:rsidRDefault="006B7A97" w:rsidP="00F378BE">
      <w:pPr>
        <w:numPr>
          <w:ilvl w:val="1"/>
          <w:numId w:val="48"/>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Network Effects</w:t>
      </w:r>
      <w:r w:rsidRPr="006B7A97">
        <w:rPr>
          <w:rFonts w:ascii="Times New Roman" w:eastAsia="Times New Roman" w:hAnsi="Times New Roman" w:cs="Times New Roman"/>
          <w:kern w:val="0"/>
          <w14:ligatures w14:val="none"/>
        </w:rPr>
        <w:t>: Each new participant brings fresh ideas, data, or resources. A single educator’s pilot project can inspire an entire district, then a national-level rollout.</w:t>
      </w:r>
    </w:p>
    <w:p w14:paraId="5ED96B77" w14:textId="77777777" w:rsidR="006B7A97" w:rsidRPr="006B7A97" w:rsidRDefault="006B7A97" w:rsidP="00F378BE">
      <w:pPr>
        <w:numPr>
          <w:ilvl w:val="0"/>
          <w:numId w:val="48"/>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Local, Yet Global</w:t>
      </w:r>
    </w:p>
    <w:p w14:paraId="55FCA67F" w14:textId="77777777" w:rsidR="006B7A97" w:rsidRPr="006B7A97" w:rsidRDefault="006B7A97" w:rsidP="00F378BE">
      <w:pPr>
        <w:numPr>
          <w:ilvl w:val="1"/>
          <w:numId w:val="48"/>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Community Anchors</w:t>
      </w:r>
      <w:r w:rsidRPr="006B7A97">
        <w:rPr>
          <w:rFonts w:ascii="Times New Roman" w:eastAsia="Times New Roman" w:hAnsi="Times New Roman" w:cs="Times New Roman"/>
          <w:kern w:val="0"/>
          <w14:ligatures w14:val="none"/>
        </w:rPr>
        <w:t>: Even in a digital age, physical spaces—like shared labs or coworking venues—encourage face-to-face creativity and mentorship. Offline zones for reflection or brainstorming keep the human element strong.</w:t>
      </w:r>
    </w:p>
    <w:p w14:paraId="588C300D" w14:textId="77777777" w:rsidR="006B7A97" w:rsidRPr="006B7A97" w:rsidRDefault="006B7A97" w:rsidP="00F378BE">
      <w:pPr>
        <w:numPr>
          <w:ilvl w:val="1"/>
          <w:numId w:val="48"/>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Scale Fast</w:t>
      </w:r>
      <w:r w:rsidRPr="006B7A97">
        <w:rPr>
          <w:rFonts w:ascii="Times New Roman" w:eastAsia="Times New Roman" w:hAnsi="Times New Roman" w:cs="Times New Roman"/>
          <w:kern w:val="0"/>
          <w14:ligatures w14:val="none"/>
        </w:rPr>
        <w:t>: Successful local prototypes can be scaled worldwide through digital platforms. Think about a rural telehealth model that, once proven, spreads regionally or internationally via AI-based knowledge-sharing networks.</w:t>
      </w:r>
    </w:p>
    <w:p w14:paraId="151C3B5E" w14:textId="77777777" w:rsidR="006B7A97" w:rsidRPr="006B7A97" w:rsidRDefault="006B7A97" w:rsidP="006B7A97">
      <w:p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Key takeaway</w:t>
      </w:r>
      <w:r w:rsidRPr="006B7A97">
        <w:rPr>
          <w:rFonts w:ascii="Times New Roman" w:eastAsia="Times New Roman" w:hAnsi="Times New Roman" w:cs="Times New Roman"/>
          <w:kern w:val="0"/>
          <w14:ligatures w14:val="none"/>
        </w:rPr>
        <w:t>: Transformative change happens when inspired individuals unite under a shared mission, supported by platforms that amplify collective intelligence.</w:t>
      </w:r>
    </w:p>
    <w:p w14:paraId="771E340D" w14:textId="77777777" w:rsidR="006B7A97" w:rsidRPr="006B7A97" w:rsidRDefault="00075693" w:rsidP="006B7A97">
      <w:pPr>
        <w:rPr>
          <w:rFonts w:ascii="Times New Roman" w:eastAsia="Times New Roman" w:hAnsi="Times New Roman" w:cs="Times New Roman"/>
          <w:kern w:val="0"/>
          <w14:ligatures w14:val="none"/>
        </w:rPr>
      </w:pPr>
      <w:r>
        <w:rPr>
          <w:noProof/>
        </w:rPr>
      </w:r>
      <w:r>
        <w:pict w14:anchorId="02638208">
          <v:rect id="Rectangle 155" o:spid="_x0000_s1031"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" filled="f">
            <o:lock v:ext="edit" aspectratio="t"/>
            <w10:anchorlock/>
          </v:rect>
        </w:pict>
      </w:r>
    </w:p>
    <w:p w14:paraId="5CBFCBAF" w14:textId="77777777" w:rsidR="006B7A97" w:rsidRPr="006B7A97" w:rsidRDefault="006B7A97" w:rsidP="006B7A97">
      <w:pPr>
        <w:spacing w:before="100" w:beforeAutospacing="1" w:after="100" w:afterAutospacing="1"/>
        <w:outlineLvl w:val="2"/>
        <w:rPr>
          <w:rFonts w:ascii="Times New Roman" w:eastAsia="Times New Roman" w:hAnsi="Times New Roman" w:cs="Times New Roman"/>
          <w:b/>
          <w:bCs/>
          <w:kern w:val="0"/>
          <w:sz w:val="27"/>
          <w:szCs w:val="27"/>
          <w14:ligatures w14:val="none"/>
        </w:rPr>
      </w:pPr>
      <w:bookmarkStart w:id="71" w:name="_Toc186462410"/>
      <w:r w:rsidRPr="006B7A97">
        <w:rPr>
          <w:rFonts w:ascii="Times New Roman" w:eastAsia="Times New Roman" w:hAnsi="Times New Roman" w:cs="Times New Roman"/>
          <w:b/>
          <w:bCs/>
          <w:kern w:val="0"/>
          <w:sz w:val="27"/>
          <w:szCs w:val="27"/>
          <w14:ligatures w14:val="none"/>
        </w:rPr>
        <w:t>2. Structures that Support Lifelong Learning</w:t>
      </w:r>
      <w:bookmarkEnd w:id="71"/>
    </w:p>
    <w:p w14:paraId="44F5E73E" w14:textId="77777777" w:rsidR="006B7A97" w:rsidRPr="006B7A97" w:rsidRDefault="006B7A97" w:rsidP="00F378BE">
      <w:pPr>
        <w:numPr>
          <w:ilvl w:val="0"/>
          <w:numId w:val="49"/>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lastRenderedPageBreak/>
        <w:t>Beyond Traditional Institutions</w:t>
      </w:r>
    </w:p>
    <w:p w14:paraId="28B51A3B" w14:textId="77777777" w:rsidR="006B7A97" w:rsidRPr="006B7A97" w:rsidRDefault="006B7A97" w:rsidP="00F378BE">
      <w:pPr>
        <w:numPr>
          <w:ilvl w:val="1"/>
          <w:numId w:val="49"/>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Innovation Hubs</w:t>
      </w:r>
      <w:r w:rsidRPr="006B7A97">
        <w:rPr>
          <w:rFonts w:ascii="Times New Roman" w:eastAsia="Times New Roman" w:hAnsi="Times New Roman" w:cs="Times New Roman"/>
          <w:kern w:val="0"/>
          <w14:ligatures w14:val="none"/>
        </w:rPr>
        <w:t>: Cities and towns can designate publicly funded spaces where citizens experiment with AI tools, share projects, and hold workshops. These become catalysts for local talent development.</w:t>
      </w:r>
    </w:p>
    <w:p w14:paraId="46BC01B4" w14:textId="77777777" w:rsidR="006B7A97" w:rsidRPr="006B7A97" w:rsidRDefault="006B7A97" w:rsidP="00F378BE">
      <w:pPr>
        <w:numPr>
          <w:ilvl w:val="1"/>
          <w:numId w:val="49"/>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Hybrid Models</w:t>
      </w:r>
      <w:r w:rsidRPr="006B7A97">
        <w:rPr>
          <w:rFonts w:ascii="Times New Roman" w:eastAsia="Times New Roman" w:hAnsi="Times New Roman" w:cs="Times New Roman"/>
          <w:kern w:val="0"/>
          <w14:ligatures w14:val="none"/>
        </w:rPr>
        <w:t>: Schools can partner with NGOs, startups, or global tech consortia. Imagine a curriculum co-developed by seasoned programmers, ethical philosophers, and regional officials addressing real community challenges.</w:t>
      </w:r>
    </w:p>
    <w:p w14:paraId="359A400A" w14:textId="77777777" w:rsidR="006B7A97" w:rsidRPr="006B7A97" w:rsidRDefault="006B7A97" w:rsidP="00F378BE">
      <w:pPr>
        <w:numPr>
          <w:ilvl w:val="0"/>
          <w:numId w:val="49"/>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Accessible Micro-Credentials</w:t>
      </w:r>
    </w:p>
    <w:p w14:paraId="79979DD1" w14:textId="77777777" w:rsidR="006B7A97" w:rsidRPr="006B7A97" w:rsidRDefault="006B7A97" w:rsidP="00F378BE">
      <w:pPr>
        <w:numPr>
          <w:ilvl w:val="1"/>
          <w:numId w:val="49"/>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Diverse Pathways</w:t>
      </w:r>
      <w:r w:rsidRPr="006B7A97">
        <w:rPr>
          <w:rFonts w:ascii="Times New Roman" w:eastAsia="Times New Roman" w:hAnsi="Times New Roman" w:cs="Times New Roman"/>
          <w:kern w:val="0"/>
          <w14:ligatures w14:val="none"/>
        </w:rPr>
        <w:t>: Instead of a monolithic educational track, learners can pick specialized modules—AI ethics, data analytics, XR design—amassing credentials that suit their goals.</w:t>
      </w:r>
    </w:p>
    <w:p w14:paraId="488E4121" w14:textId="77777777" w:rsidR="006B7A97" w:rsidRPr="006B7A97" w:rsidRDefault="006B7A97" w:rsidP="00F378BE">
      <w:pPr>
        <w:numPr>
          <w:ilvl w:val="1"/>
          <w:numId w:val="49"/>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AI-Verified Skills</w:t>
      </w:r>
      <w:r w:rsidRPr="006B7A97">
        <w:rPr>
          <w:rFonts w:ascii="Times New Roman" w:eastAsia="Times New Roman" w:hAnsi="Times New Roman" w:cs="Times New Roman"/>
          <w:kern w:val="0"/>
          <w14:ligatures w14:val="none"/>
        </w:rPr>
        <w:t>: AI-driven platforms can validate competencies in real time. A student who aces a simulation in virtual surgery receives immediate micro-certification, demonstrating both skill and readiness.</w:t>
      </w:r>
    </w:p>
    <w:p w14:paraId="14655F8A" w14:textId="77777777" w:rsidR="006B7A97" w:rsidRPr="006B7A97" w:rsidRDefault="006B7A97" w:rsidP="00F378BE">
      <w:pPr>
        <w:numPr>
          <w:ilvl w:val="0"/>
          <w:numId w:val="49"/>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Mentorship and Peer Learning</w:t>
      </w:r>
    </w:p>
    <w:p w14:paraId="100EEEBA" w14:textId="77777777" w:rsidR="006B7A97" w:rsidRPr="006B7A97" w:rsidRDefault="006B7A97" w:rsidP="00F378BE">
      <w:pPr>
        <w:numPr>
          <w:ilvl w:val="1"/>
          <w:numId w:val="49"/>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Global Exchanges</w:t>
      </w:r>
      <w:r w:rsidRPr="006B7A97">
        <w:rPr>
          <w:rFonts w:ascii="Times New Roman" w:eastAsia="Times New Roman" w:hAnsi="Times New Roman" w:cs="Times New Roman"/>
          <w:kern w:val="0"/>
          <w14:ligatures w14:val="none"/>
        </w:rPr>
        <w:t>: Students in different countries can collaborate on projects, exchanging cultural insights along with technical knowledge. AI translates languages, and XR lets them “meet” virtually.</w:t>
      </w:r>
    </w:p>
    <w:p w14:paraId="27E914E3" w14:textId="77777777" w:rsidR="006B7A97" w:rsidRPr="006B7A97" w:rsidRDefault="006B7A97" w:rsidP="00F378BE">
      <w:pPr>
        <w:numPr>
          <w:ilvl w:val="1"/>
          <w:numId w:val="49"/>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Teacher Development</w:t>
      </w:r>
      <w:r w:rsidRPr="006B7A97">
        <w:rPr>
          <w:rFonts w:ascii="Times New Roman" w:eastAsia="Times New Roman" w:hAnsi="Times New Roman" w:cs="Times New Roman"/>
          <w:kern w:val="0"/>
          <w14:ligatures w14:val="none"/>
        </w:rPr>
        <w:t>: Educators themselves need ongoing training. Regular sessions—online or in-person—can keep teachers updated on rapidly evolving AI tools. By mastering these tools, they guide students more effectively.</w:t>
      </w:r>
    </w:p>
    <w:p w14:paraId="33D30E99" w14:textId="77777777" w:rsidR="006B7A97" w:rsidRPr="006B7A97" w:rsidRDefault="006B7A97" w:rsidP="006B7A97">
      <w:p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Key takeaway</w:t>
      </w:r>
      <w:r w:rsidRPr="006B7A97">
        <w:rPr>
          <w:rFonts w:ascii="Times New Roman" w:eastAsia="Times New Roman" w:hAnsi="Times New Roman" w:cs="Times New Roman"/>
          <w:kern w:val="0"/>
          <w14:ligatures w14:val="none"/>
        </w:rPr>
        <w:t>: When flexible, inclusive learning structures replace rigid, one-size-fits-all models, more people can continually upskill and contribute to evolving societal needs.</w:t>
      </w:r>
    </w:p>
    <w:p w14:paraId="42E3DE05" w14:textId="77777777" w:rsidR="006B7A97" w:rsidRPr="006B7A97" w:rsidRDefault="00075693" w:rsidP="006B7A97">
      <w:pPr>
        <w:rPr>
          <w:rFonts w:ascii="Times New Roman" w:eastAsia="Times New Roman" w:hAnsi="Times New Roman" w:cs="Times New Roman"/>
          <w:kern w:val="0"/>
          <w14:ligatures w14:val="none"/>
        </w:rPr>
      </w:pPr>
      <w:r w:rsidRPr="00F378BE">
        <w:rPr>
          <w:rFonts w:ascii="Times New Roman" w:eastAsia="Times New Roman" w:hAnsi="Times New Roman" w:cs="Times New Roman"/>
          <w:noProof/>
          <w:kern w:val="0"/>
        </w:rPr>
        <w:pict w14:anchorId="42EE918D">
          <v:rect id="_x0000_i1034" alt="" style="width:468pt;height:.05pt;mso-width-percent:0;mso-height-percent:0;mso-width-percent:0;mso-height-percent:0" o:hralign="center" o:hrstd="t" o:hr="t" fillcolor="#a0a0a0" stroked="f"/>
        </w:pict>
      </w:r>
    </w:p>
    <w:p w14:paraId="3AC948DF" w14:textId="77777777" w:rsidR="006B7A97" w:rsidRPr="006B7A97" w:rsidRDefault="006B7A97" w:rsidP="006B7A97">
      <w:pPr>
        <w:spacing w:before="100" w:beforeAutospacing="1" w:after="100" w:afterAutospacing="1"/>
        <w:outlineLvl w:val="2"/>
        <w:rPr>
          <w:rFonts w:ascii="Times New Roman" w:eastAsia="Times New Roman" w:hAnsi="Times New Roman" w:cs="Times New Roman"/>
          <w:b/>
          <w:bCs/>
          <w:kern w:val="0"/>
          <w:sz w:val="27"/>
          <w:szCs w:val="27"/>
          <w14:ligatures w14:val="none"/>
        </w:rPr>
      </w:pPr>
      <w:bookmarkStart w:id="72" w:name="_Toc186462411"/>
      <w:r w:rsidRPr="006B7A97">
        <w:rPr>
          <w:rFonts w:ascii="Times New Roman" w:eastAsia="Times New Roman" w:hAnsi="Times New Roman" w:cs="Times New Roman"/>
          <w:b/>
          <w:bCs/>
          <w:kern w:val="0"/>
          <w:sz w:val="27"/>
          <w:szCs w:val="27"/>
          <w14:ligatures w14:val="none"/>
        </w:rPr>
        <w:t>3. Community Hubs, Policy, and Funding</w:t>
      </w:r>
      <w:bookmarkEnd w:id="72"/>
    </w:p>
    <w:p w14:paraId="56FD71CC" w14:textId="77777777" w:rsidR="006B7A97" w:rsidRPr="006B7A97" w:rsidRDefault="006B7A97" w:rsidP="00F378BE">
      <w:pPr>
        <w:numPr>
          <w:ilvl w:val="0"/>
          <w:numId w:val="50"/>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Grassroots Hubs</w:t>
      </w:r>
    </w:p>
    <w:p w14:paraId="54037055" w14:textId="77777777" w:rsidR="006B7A97" w:rsidRPr="006B7A97" w:rsidRDefault="006B7A97" w:rsidP="00F378BE">
      <w:pPr>
        <w:numPr>
          <w:ilvl w:val="1"/>
          <w:numId w:val="50"/>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Maker Culture</w:t>
      </w:r>
      <w:r w:rsidRPr="006B7A97">
        <w:rPr>
          <w:rFonts w:ascii="Times New Roman" w:eastAsia="Times New Roman" w:hAnsi="Times New Roman" w:cs="Times New Roman"/>
          <w:kern w:val="0"/>
          <w14:ligatures w14:val="none"/>
        </w:rPr>
        <w:t>: Local hubs with 3D printers, VR headsets, and AI workstations let the curious tinker with next-gen tech. Community-led workshops demystify these tools, nurturing confidence and curiosity.</w:t>
      </w:r>
    </w:p>
    <w:p w14:paraId="22F942D3" w14:textId="77777777" w:rsidR="006B7A97" w:rsidRPr="006B7A97" w:rsidRDefault="006B7A97" w:rsidP="00F378BE">
      <w:pPr>
        <w:numPr>
          <w:ilvl w:val="1"/>
          <w:numId w:val="50"/>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Local Champions</w:t>
      </w:r>
      <w:r w:rsidRPr="006B7A97">
        <w:rPr>
          <w:rFonts w:ascii="Times New Roman" w:eastAsia="Times New Roman" w:hAnsi="Times New Roman" w:cs="Times New Roman"/>
          <w:kern w:val="0"/>
          <w14:ligatures w14:val="none"/>
        </w:rPr>
        <w:t>: Enthusiastic activists—teachers, librarians, civic leaders—often become catalysts who inspire neighbors, friends, and entire neighborhoods to get involved.</w:t>
      </w:r>
    </w:p>
    <w:p w14:paraId="4F85593D" w14:textId="77777777" w:rsidR="006B7A97" w:rsidRPr="006B7A97" w:rsidRDefault="006B7A97" w:rsidP="00F378BE">
      <w:pPr>
        <w:numPr>
          <w:ilvl w:val="0"/>
          <w:numId w:val="50"/>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Policy Alignment</w:t>
      </w:r>
    </w:p>
    <w:p w14:paraId="49BD6907" w14:textId="77777777" w:rsidR="006B7A97" w:rsidRPr="006B7A97" w:rsidRDefault="006B7A97" w:rsidP="00F378BE">
      <w:pPr>
        <w:numPr>
          <w:ilvl w:val="1"/>
          <w:numId w:val="50"/>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Supportive Legislation</w:t>
      </w:r>
      <w:r w:rsidRPr="006B7A97">
        <w:rPr>
          <w:rFonts w:ascii="Times New Roman" w:eastAsia="Times New Roman" w:hAnsi="Times New Roman" w:cs="Times New Roman"/>
          <w:kern w:val="0"/>
          <w14:ligatures w14:val="none"/>
        </w:rPr>
        <w:t>: Governments can incentivize AI in education and social enterprises, offering grants or tax breaks for projects that address public concerns—like accessibility, mental health, or climate adaptation.</w:t>
      </w:r>
    </w:p>
    <w:p w14:paraId="027312A7" w14:textId="77777777" w:rsidR="006B7A97" w:rsidRPr="006B7A97" w:rsidRDefault="006B7A97" w:rsidP="00F378BE">
      <w:pPr>
        <w:numPr>
          <w:ilvl w:val="1"/>
          <w:numId w:val="50"/>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Regulatory Frameworks</w:t>
      </w:r>
      <w:r w:rsidRPr="006B7A97">
        <w:rPr>
          <w:rFonts w:ascii="Times New Roman" w:eastAsia="Times New Roman" w:hAnsi="Times New Roman" w:cs="Times New Roman"/>
          <w:kern w:val="0"/>
          <w14:ligatures w14:val="none"/>
        </w:rPr>
        <w:t>: Clear guidelines on data privacy and algorithmic fairness encourage responsible innovation. By balancing opportunity and oversight, policymakers build public trust in AI-driven movements.</w:t>
      </w:r>
    </w:p>
    <w:p w14:paraId="139F53BB" w14:textId="77777777" w:rsidR="006B7A97" w:rsidRPr="006B7A97" w:rsidRDefault="006B7A97" w:rsidP="00F378BE">
      <w:pPr>
        <w:numPr>
          <w:ilvl w:val="0"/>
          <w:numId w:val="50"/>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Smart Funding Mechanisms</w:t>
      </w:r>
    </w:p>
    <w:p w14:paraId="625BF637" w14:textId="77777777" w:rsidR="006B7A97" w:rsidRPr="006B7A97" w:rsidRDefault="006B7A97" w:rsidP="00F378BE">
      <w:pPr>
        <w:numPr>
          <w:ilvl w:val="1"/>
          <w:numId w:val="50"/>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lastRenderedPageBreak/>
        <w:t>Public-Private Partnerships</w:t>
      </w:r>
      <w:r w:rsidRPr="006B7A97">
        <w:rPr>
          <w:rFonts w:ascii="Times New Roman" w:eastAsia="Times New Roman" w:hAnsi="Times New Roman" w:cs="Times New Roman"/>
          <w:kern w:val="0"/>
          <w14:ligatures w14:val="none"/>
        </w:rPr>
        <w:t>: Corporations sponsor research while nonprofits ensure equitable distribution. Universities contribute academic rigor, and local governments facilitate infrastructure—everyone wins.</w:t>
      </w:r>
    </w:p>
    <w:p w14:paraId="7D017F2F" w14:textId="77777777" w:rsidR="006B7A97" w:rsidRPr="006B7A97" w:rsidRDefault="006B7A97" w:rsidP="00F378BE">
      <w:pPr>
        <w:numPr>
          <w:ilvl w:val="1"/>
          <w:numId w:val="50"/>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Crowdfunding and Tokenization</w:t>
      </w:r>
      <w:r w:rsidRPr="006B7A97">
        <w:rPr>
          <w:rFonts w:ascii="Times New Roman" w:eastAsia="Times New Roman" w:hAnsi="Times New Roman" w:cs="Times New Roman"/>
          <w:kern w:val="0"/>
          <w14:ligatures w14:val="none"/>
        </w:rPr>
        <w:t>: Smaller projects might rely on grassroots fundraising or blockchain-based tokens to finance development. Such democratized funding can empower local teams to solve specific community challenges without waiting for large grants.</w:t>
      </w:r>
    </w:p>
    <w:p w14:paraId="3D791ACC" w14:textId="77777777" w:rsidR="006B7A97" w:rsidRPr="006B7A97" w:rsidRDefault="006B7A97" w:rsidP="006B7A97">
      <w:p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Key takeaway</w:t>
      </w:r>
      <w:r w:rsidRPr="006B7A97">
        <w:rPr>
          <w:rFonts w:ascii="Times New Roman" w:eastAsia="Times New Roman" w:hAnsi="Times New Roman" w:cs="Times New Roman"/>
          <w:kern w:val="0"/>
          <w14:ligatures w14:val="none"/>
        </w:rPr>
        <w:t>: Well-structured community spaces and supportive policies boost innovation, ensuring that efforts aren’t isolated but strategically guided and funded.</w:t>
      </w:r>
    </w:p>
    <w:p w14:paraId="6A05CD2A" w14:textId="77777777" w:rsidR="006B7A97" w:rsidRPr="006B7A97" w:rsidRDefault="00075693" w:rsidP="006B7A97">
      <w:pPr>
        <w:rPr>
          <w:rFonts w:ascii="Times New Roman" w:eastAsia="Times New Roman" w:hAnsi="Times New Roman" w:cs="Times New Roman"/>
          <w:kern w:val="0"/>
          <w14:ligatures w14:val="none"/>
        </w:rPr>
      </w:pPr>
      <w:r w:rsidRPr="00F378BE">
        <w:rPr>
          <w:rFonts w:ascii="Times New Roman" w:eastAsia="Times New Roman" w:hAnsi="Times New Roman" w:cs="Times New Roman"/>
          <w:noProof/>
          <w:kern w:val="0"/>
        </w:rPr>
        <w:pict w14:anchorId="33073E0C">
          <v:rect id="_x0000_i1033" alt="" style="width:468pt;height:.05pt;mso-width-percent:0;mso-height-percent:0;mso-width-percent:0;mso-height-percent:0" o:hralign="center" o:hrstd="t" o:hr="t" fillcolor="#a0a0a0" stroked="f"/>
        </w:pict>
      </w:r>
    </w:p>
    <w:p w14:paraId="7B9CA1EA" w14:textId="77777777" w:rsidR="006B7A97" w:rsidRPr="006B7A97" w:rsidRDefault="006B7A97" w:rsidP="006B7A97">
      <w:pPr>
        <w:spacing w:before="100" w:beforeAutospacing="1" w:after="100" w:afterAutospacing="1"/>
        <w:outlineLvl w:val="2"/>
        <w:rPr>
          <w:rFonts w:ascii="Times New Roman" w:eastAsia="Times New Roman" w:hAnsi="Times New Roman" w:cs="Times New Roman"/>
          <w:b/>
          <w:bCs/>
          <w:kern w:val="0"/>
          <w:sz w:val="27"/>
          <w:szCs w:val="27"/>
          <w14:ligatures w14:val="none"/>
        </w:rPr>
      </w:pPr>
      <w:bookmarkStart w:id="73" w:name="_Toc186462412"/>
      <w:r w:rsidRPr="006B7A97">
        <w:rPr>
          <w:rFonts w:ascii="Times New Roman" w:eastAsia="Times New Roman" w:hAnsi="Times New Roman" w:cs="Times New Roman"/>
          <w:b/>
          <w:bCs/>
          <w:kern w:val="0"/>
          <w:sz w:val="27"/>
          <w:szCs w:val="27"/>
          <w14:ligatures w14:val="none"/>
        </w:rPr>
        <w:t>4. Scaling Up: From Pilot to Planetary</w:t>
      </w:r>
      <w:bookmarkEnd w:id="73"/>
    </w:p>
    <w:p w14:paraId="42FC9029" w14:textId="77777777" w:rsidR="006B7A97" w:rsidRPr="006B7A97" w:rsidRDefault="006B7A97" w:rsidP="00F378BE">
      <w:pPr>
        <w:numPr>
          <w:ilvl w:val="0"/>
          <w:numId w:val="51"/>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Effective Prototypes</w:t>
      </w:r>
    </w:p>
    <w:p w14:paraId="6E333C00" w14:textId="77777777" w:rsidR="006B7A97" w:rsidRPr="006B7A97" w:rsidRDefault="006B7A97" w:rsidP="00F378BE">
      <w:pPr>
        <w:numPr>
          <w:ilvl w:val="1"/>
          <w:numId w:val="51"/>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Rapid Feedback Loops</w:t>
      </w:r>
      <w:r w:rsidRPr="006B7A97">
        <w:rPr>
          <w:rFonts w:ascii="Times New Roman" w:eastAsia="Times New Roman" w:hAnsi="Times New Roman" w:cs="Times New Roman"/>
          <w:kern w:val="0"/>
          <w14:ligatures w14:val="none"/>
        </w:rPr>
        <w:t>: Start with manageable projects (e.g., an AI literacy campaign at a single school) and gather data on what works. Iterate swiftly; don’t wait for a year-end evaluation to pivot.</w:t>
      </w:r>
    </w:p>
    <w:p w14:paraId="3E91B44D" w14:textId="77777777" w:rsidR="006B7A97" w:rsidRPr="006B7A97" w:rsidRDefault="006B7A97" w:rsidP="00F378BE">
      <w:pPr>
        <w:numPr>
          <w:ilvl w:val="1"/>
          <w:numId w:val="51"/>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Storytelling for Buy-In</w:t>
      </w:r>
      <w:r w:rsidRPr="006B7A97">
        <w:rPr>
          <w:rFonts w:ascii="Times New Roman" w:eastAsia="Times New Roman" w:hAnsi="Times New Roman" w:cs="Times New Roman"/>
          <w:kern w:val="0"/>
          <w14:ligatures w14:val="none"/>
        </w:rPr>
        <w:t>: A small success story—the local teacher whose class soared in math comprehension thanks to immersive lessons—can galvanize broader support from media, philanthropists, and neighboring institutions.</w:t>
      </w:r>
    </w:p>
    <w:p w14:paraId="76BEC1D0" w14:textId="77777777" w:rsidR="006B7A97" w:rsidRPr="006B7A97" w:rsidRDefault="006B7A97" w:rsidP="00F378BE">
      <w:pPr>
        <w:numPr>
          <w:ilvl w:val="0"/>
          <w:numId w:val="51"/>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Tech as a Force Multiplier</w:t>
      </w:r>
    </w:p>
    <w:p w14:paraId="0F1E5295" w14:textId="77777777" w:rsidR="006B7A97" w:rsidRPr="006B7A97" w:rsidRDefault="006B7A97" w:rsidP="00F378BE">
      <w:pPr>
        <w:numPr>
          <w:ilvl w:val="1"/>
          <w:numId w:val="51"/>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AI-Driven Data</w:t>
      </w:r>
      <w:r w:rsidRPr="006B7A97">
        <w:rPr>
          <w:rFonts w:ascii="Times New Roman" w:eastAsia="Times New Roman" w:hAnsi="Times New Roman" w:cs="Times New Roman"/>
          <w:kern w:val="0"/>
          <w14:ligatures w14:val="none"/>
        </w:rPr>
        <w:t>: When pilot programs share metrics via open dashboards, stakeholders worldwide can replicate or adapt the model in real time. Transparent analytics reduce redundancy and shorten development cycles.</w:t>
      </w:r>
    </w:p>
    <w:p w14:paraId="1952E7F0" w14:textId="77777777" w:rsidR="006B7A97" w:rsidRPr="006B7A97" w:rsidRDefault="006B7A97" w:rsidP="00F378BE">
      <w:pPr>
        <w:numPr>
          <w:ilvl w:val="1"/>
          <w:numId w:val="51"/>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Global Collaboration</w:t>
      </w:r>
      <w:r w:rsidRPr="006B7A97">
        <w:rPr>
          <w:rFonts w:ascii="Times New Roman" w:eastAsia="Times New Roman" w:hAnsi="Times New Roman" w:cs="Times New Roman"/>
          <w:kern w:val="0"/>
          <w14:ligatures w14:val="none"/>
        </w:rPr>
        <w:t>: Connect pilot leaders from different regions—urban, rural, developed, developing—so they cross-pollinate. AI translation and XR conferencing help them coordinate effectively.</w:t>
      </w:r>
    </w:p>
    <w:p w14:paraId="1C989272" w14:textId="77777777" w:rsidR="006B7A97" w:rsidRPr="006B7A97" w:rsidRDefault="006B7A97" w:rsidP="00F378BE">
      <w:pPr>
        <w:numPr>
          <w:ilvl w:val="0"/>
          <w:numId w:val="51"/>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Institutionalizing Success</w:t>
      </w:r>
    </w:p>
    <w:p w14:paraId="2436D1FE" w14:textId="77777777" w:rsidR="006B7A97" w:rsidRPr="006B7A97" w:rsidRDefault="006B7A97" w:rsidP="00F378BE">
      <w:pPr>
        <w:numPr>
          <w:ilvl w:val="1"/>
          <w:numId w:val="51"/>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Embedding in Curricula</w:t>
      </w:r>
      <w:r w:rsidRPr="006B7A97">
        <w:rPr>
          <w:rFonts w:ascii="Times New Roman" w:eastAsia="Times New Roman" w:hAnsi="Times New Roman" w:cs="Times New Roman"/>
          <w:kern w:val="0"/>
          <w14:ligatures w14:val="none"/>
        </w:rPr>
        <w:t>: Once a project proves its worth, integrate it into official educational frameworks or corporate workflows, ensuring continuity even if initial champions move on.</w:t>
      </w:r>
    </w:p>
    <w:p w14:paraId="6622C80D" w14:textId="77777777" w:rsidR="006B7A97" w:rsidRPr="006B7A97" w:rsidRDefault="006B7A97" w:rsidP="00F378BE">
      <w:pPr>
        <w:numPr>
          <w:ilvl w:val="1"/>
          <w:numId w:val="51"/>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Long-Term Ecosystems</w:t>
      </w:r>
      <w:r w:rsidRPr="006B7A97">
        <w:rPr>
          <w:rFonts w:ascii="Times New Roman" w:eastAsia="Times New Roman" w:hAnsi="Times New Roman" w:cs="Times New Roman"/>
          <w:kern w:val="0"/>
          <w14:ligatures w14:val="none"/>
        </w:rPr>
        <w:t>: Movements endure when leaders nurture future generations. Mentorship pipelines help young innovators take charge, sustaining momentum instead of letting it plateau.</w:t>
      </w:r>
    </w:p>
    <w:p w14:paraId="5F617F33" w14:textId="77777777" w:rsidR="006B7A97" w:rsidRPr="006B7A97" w:rsidRDefault="006B7A97" w:rsidP="006B7A97">
      <w:p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Key takeaway</w:t>
      </w:r>
      <w:r w:rsidRPr="006B7A97">
        <w:rPr>
          <w:rFonts w:ascii="Times New Roman" w:eastAsia="Times New Roman" w:hAnsi="Times New Roman" w:cs="Times New Roman"/>
          <w:kern w:val="0"/>
          <w14:ligatures w14:val="none"/>
        </w:rPr>
        <w:t>: Going from a promising local idea to a global movement hinges on transparency, data sharing, and strategic scaling processes that keep the human element—storytelling and mentorship—front and center.</w:t>
      </w:r>
    </w:p>
    <w:p w14:paraId="3A59B79F" w14:textId="77777777" w:rsidR="006B7A97" w:rsidRPr="006B7A97" w:rsidRDefault="00075693" w:rsidP="006B7A97">
      <w:pPr>
        <w:rPr>
          <w:rFonts w:ascii="Times New Roman" w:eastAsia="Times New Roman" w:hAnsi="Times New Roman" w:cs="Times New Roman"/>
          <w:kern w:val="0"/>
          <w14:ligatures w14:val="none"/>
        </w:rPr>
      </w:pPr>
      <w:r w:rsidRPr="00F378BE">
        <w:rPr>
          <w:rFonts w:ascii="Times New Roman" w:eastAsia="Times New Roman" w:hAnsi="Times New Roman" w:cs="Times New Roman"/>
          <w:noProof/>
          <w:kern w:val="0"/>
        </w:rPr>
        <w:pict w14:anchorId="37B4BDE6">
          <v:rect id="_x0000_i1032" alt="" style="width:468pt;height:.05pt;mso-width-percent:0;mso-height-percent:0;mso-width-percent:0;mso-height-percent:0" o:hralign="center" o:hrstd="t" o:hr="t" fillcolor="#a0a0a0" stroked="f"/>
        </w:pict>
      </w:r>
    </w:p>
    <w:p w14:paraId="1EE61E6A" w14:textId="77777777" w:rsidR="006B7A97" w:rsidRPr="006B7A97" w:rsidRDefault="006B7A97" w:rsidP="006B7A97">
      <w:pPr>
        <w:spacing w:before="100" w:beforeAutospacing="1" w:after="100" w:afterAutospacing="1"/>
        <w:outlineLvl w:val="2"/>
        <w:rPr>
          <w:rFonts w:ascii="Times New Roman" w:eastAsia="Times New Roman" w:hAnsi="Times New Roman" w:cs="Times New Roman"/>
          <w:b/>
          <w:bCs/>
          <w:kern w:val="0"/>
          <w:sz w:val="27"/>
          <w:szCs w:val="27"/>
          <w14:ligatures w14:val="none"/>
        </w:rPr>
      </w:pPr>
      <w:bookmarkStart w:id="74" w:name="_Toc186462413"/>
      <w:r w:rsidRPr="006B7A97">
        <w:rPr>
          <w:rFonts w:ascii="Times New Roman" w:eastAsia="Times New Roman" w:hAnsi="Times New Roman" w:cs="Times New Roman"/>
          <w:b/>
          <w:bCs/>
          <w:kern w:val="0"/>
          <w:sz w:val="27"/>
          <w:szCs w:val="27"/>
          <w14:ligatures w14:val="none"/>
        </w:rPr>
        <w:t>5. Addressing Resistance and Building Trust</w:t>
      </w:r>
      <w:bookmarkEnd w:id="74"/>
    </w:p>
    <w:p w14:paraId="7D297F34" w14:textId="77777777" w:rsidR="006B7A97" w:rsidRPr="006B7A97" w:rsidRDefault="006B7A97" w:rsidP="00F378BE">
      <w:pPr>
        <w:numPr>
          <w:ilvl w:val="0"/>
          <w:numId w:val="52"/>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Overcoming Fear and Misconceptions</w:t>
      </w:r>
    </w:p>
    <w:p w14:paraId="3C01DEA9" w14:textId="77777777" w:rsidR="006B7A97" w:rsidRPr="006B7A97" w:rsidRDefault="006B7A97" w:rsidP="00F378BE">
      <w:pPr>
        <w:numPr>
          <w:ilvl w:val="1"/>
          <w:numId w:val="52"/>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lastRenderedPageBreak/>
        <w:t>Community Dialogues</w:t>
      </w:r>
      <w:r w:rsidRPr="006B7A97">
        <w:rPr>
          <w:rFonts w:ascii="Times New Roman" w:eastAsia="Times New Roman" w:hAnsi="Times New Roman" w:cs="Times New Roman"/>
          <w:kern w:val="0"/>
          <w14:ligatures w14:val="none"/>
        </w:rPr>
        <w:t>: Public forums or town halls demystify AI and XR, allowing skeptics to voice concerns while experts clarify capabilities and limitations.</w:t>
      </w:r>
    </w:p>
    <w:p w14:paraId="2EC7BB1C" w14:textId="77777777" w:rsidR="006B7A97" w:rsidRPr="006B7A97" w:rsidRDefault="006B7A97" w:rsidP="00F378BE">
      <w:pPr>
        <w:numPr>
          <w:ilvl w:val="1"/>
          <w:numId w:val="52"/>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Focused Solutions</w:t>
      </w:r>
      <w:r w:rsidRPr="006B7A97">
        <w:rPr>
          <w:rFonts w:ascii="Times New Roman" w:eastAsia="Times New Roman" w:hAnsi="Times New Roman" w:cs="Times New Roman"/>
          <w:kern w:val="0"/>
          <w14:ligatures w14:val="none"/>
        </w:rPr>
        <w:t>: Show real-world impact—like an AI-driven tool that reduces hospital wait times or an AR program boosting literacy—rather than abstract hype. Tangible benefits quell anxiety better than lofty promises.</w:t>
      </w:r>
    </w:p>
    <w:p w14:paraId="3F61E01D" w14:textId="77777777" w:rsidR="006B7A97" w:rsidRPr="006B7A97" w:rsidRDefault="006B7A97" w:rsidP="00F378BE">
      <w:pPr>
        <w:numPr>
          <w:ilvl w:val="0"/>
          <w:numId w:val="52"/>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Ethical Assurances</w:t>
      </w:r>
    </w:p>
    <w:p w14:paraId="28DF8231" w14:textId="77777777" w:rsidR="006B7A97" w:rsidRPr="006B7A97" w:rsidRDefault="006B7A97" w:rsidP="00F378BE">
      <w:pPr>
        <w:numPr>
          <w:ilvl w:val="1"/>
          <w:numId w:val="52"/>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Transparent Data Practices</w:t>
      </w:r>
      <w:r w:rsidRPr="006B7A97">
        <w:rPr>
          <w:rFonts w:ascii="Times New Roman" w:eastAsia="Times New Roman" w:hAnsi="Times New Roman" w:cs="Times New Roman"/>
          <w:kern w:val="0"/>
          <w14:ligatures w14:val="none"/>
        </w:rPr>
        <w:t>: Publish how you collect, store, and use data. Offer clear opt-out mechanisms and plain-language explanations of privacy policies.</w:t>
      </w:r>
    </w:p>
    <w:p w14:paraId="21925A7C" w14:textId="77777777" w:rsidR="006B7A97" w:rsidRPr="006B7A97" w:rsidRDefault="006B7A97" w:rsidP="00F378BE">
      <w:pPr>
        <w:numPr>
          <w:ilvl w:val="1"/>
          <w:numId w:val="52"/>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Inclusion-by-Design</w:t>
      </w:r>
      <w:r w:rsidRPr="006B7A97">
        <w:rPr>
          <w:rFonts w:ascii="Times New Roman" w:eastAsia="Times New Roman" w:hAnsi="Times New Roman" w:cs="Times New Roman"/>
          <w:kern w:val="0"/>
          <w14:ligatures w14:val="none"/>
        </w:rPr>
        <w:t>: Consult diverse cultural, socioeconomic, and ability perspectives when creating AI solutions. Proactively address potential biases. Everyone should see themselves represented in the movement.</w:t>
      </w:r>
    </w:p>
    <w:p w14:paraId="06A601DF" w14:textId="77777777" w:rsidR="006B7A97" w:rsidRPr="006B7A97" w:rsidRDefault="006B7A97" w:rsidP="00F378BE">
      <w:pPr>
        <w:numPr>
          <w:ilvl w:val="0"/>
          <w:numId w:val="52"/>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Sustainable Business Models</w:t>
      </w:r>
    </w:p>
    <w:p w14:paraId="29A26BAE" w14:textId="77777777" w:rsidR="006B7A97" w:rsidRPr="006B7A97" w:rsidRDefault="006B7A97" w:rsidP="00F378BE">
      <w:pPr>
        <w:numPr>
          <w:ilvl w:val="1"/>
          <w:numId w:val="52"/>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Avoid “Freeware” Pitfalls</w:t>
      </w:r>
      <w:r w:rsidRPr="006B7A97">
        <w:rPr>
          <w:rFonts w:ascii="Times New Roman" w:eastAsia="Times New Roman" w:hAnsi="Times New Roman" w:cs="Times New Roman"/>
          <w:kern w:val="0"/>
          <w14:ligatures w14:val="none"/>
        </w:rPr>
        <w:t>: Over-reliance on “free” solutions can lead to hidden costs or data exploitation. Encourage open-source platforms funded by ethical sponsorship or low subscription fees.</w:t>
      </w:r>
    </w:p>
    <w:p w14:paraId="5709B75E" w14:textId="77777777" w:rsidR="006B7A97" w:rsidRPr="006B7A97" w:rsidRDefault="006B7A97" w:rsidP="00F378BE">
      <w:pPr>
        <w:numPr>
          <w:ilvl w:val="1"/>
          <w:numId w:val="52"/>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Community Ownership</w:t>
      </w:r>
      <w:r w:rsidRPr="006B7A97">
        <w:rPr>
          <w:rFonts w:ascii="Times New Roman" w:eastAsia="Times New Roman" w:hAnsi="Times New Roman" w:cs="Times New Roman"/>
          <w:kern w:val="0"/>
          <w14:ligatures w14:val="none"/>
        </w:rPr>
        <w:t>: Cooperatives or local stakeholders can co-own AI-driven projects, ensuring decisions are aligned with community well-being, not just corporate profit.</w:t>
      </w:r>
    </w:p>
    <w:p w14:paraId="2ACC8417" w14:textId="77777777" w:rsidR="006B7A97" w:rsidRPr="006B7A97" w:rsidRDefault="006B7A97" w:rsidP="006B7A97">
      <w:p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Key takeaway</w:t>
      </w:r>
      <w:r w:rsidRPr="006B7A97">
        <w:rPr>
          <w:rFonts w:ascii="Times New Roman" w:eastAsia="Times New Roman" w:hAnsi="Times New Roman" w:cs="Times New Roman"/>
          <w:kern w:val="0"/>
          <w14:ligatures w14:val="none"/>
        </w:rPr>
        <w:t>: Trust grows through consistent transparency, inclusivity, and ethical stewardship. Movements that prioritize community input and responsible models gain longevity and broad-based support.</w:t>
      </w:r>
    </w:p>
    <w:p w14:paraId="02F43243" w14:textId="77777777" w:rsidR="006B7A97" w:rsidRPr="006B7A97" w:rsidRDefault="00075693" w:rsidP="006B7A97">
      <w:pPr>
        <w:rPr>
          <w:rFonts w:ascii="Times New Roman" w:eastAsia="Times New Roman" w:hAnsi="Times New Roman" w:cs="Times New Roman"/>
          <w:kern w:val="0"/>
          <w14:ligatures w14:val="none"/>
        </w:rPr>
      </w:pPr>
      <w:r w:rsidRPr="00F378BE">
        <w:rPr>
          <w:rFonts w:ascii="Times New Roman" w:eastAsia="Times New Roman" w:hAnsi="Times New Roman" w:cs="Times New Roman"/>
          <w:noProof/>
          <w:kern w:val="0"/>
        </w:rPr>
        <w:pict w14:anchorId="77812DF7">
          <v:rect id="_x0000_i1031" alt="" style="width:468pt;height:.05pt;mso-width-percent:0;mso-height-percent:0;mso-width-percent:0;mso-height-percent:0" o:hralign="center" o:hrstd="t" o:hr="t" fillcolor="#a0a0a0" stroked="f"/>
        </w:pict>
      </w:r>
    </w:p>
    <w:p w14:paraId="6D38E7E3" w14:textId="77777777" w:rsidR="006B7A97" w:rsidRPr="006B7A97" w:rsidRDefault="006B7A97" w:rsidP="006B7A97">
      <w:pPr>
        <w:spacing w:before="100" w:beforeAutospacing="1" w:after="100" w:afterAutospacing="1"/>
        <w:outlineLvl w:val="2"/>
        <w:rPr>
          <w:rFonts w:ascii="Times New Roman" w:eastAsia="Times New Roman" w:hAnsi="Times New Roman" w:cs="Times New Roman"/>
          <w:b/>
          <w:bCs/>
          <w:kern w:val="0"/>
          <w:sz w:val="27"/>
          <w:szCs w:val="27"/>
          <w14:ligatures w14:val="none"/>
        </w:rPr>
      </w:pPr>
      <w:bookmarkStart w:id="75" w:name="_Toc186462414"/>
      <w:r w:rsidRPr="006B7A97">
        <w:rPr>
          <w:rFonts w:ascii="Times New Roman" w:eastAsia="Times New Roman" w:hAnsi="Times New Roman" w:cs="Times New Roman"/>
          <w:b/>
          <w:bCs/>
          <w:kern w:val="0"/>
          <w:sz w:val="27"/>
          <w:szCs w:val="27"/>
          <w14:ligatures w14:val="none"/>
        </w:rPr>
        <w:t>6. Empowering the Masses, Not Just the Elite</w:t>
      </w:r>
      <w:bookmarkEnd w:id="75"/>
    </w:p>
    <w:p w14:paraId="3B24EE79" w14:textId="77777777" w:rsidR="006B7A97" w:rsidRPr="006B7A97" w:rsidRDefault="006B7A97" w:rsidP="00F378BE">
      <w:pPr>
        <w:numPr>
          <w:ilvl w:val="0"/>
          <w:numId w:val="53"/>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Breaking Cost Barriers</w:t>
      </w:r>
    </w:p>
    <w:p w14:paraId="12DD5DDE" w14:textId="77777777" w:rsidR="006B7A97" w:rsidRPr="006B7A97" w:rsidRDefault="006B7A97" w:rsidP="00F378BE">
      <w:pPr>
        <w:numPr>
          <w:ilvl w:val="1"/>
          <w:numId w:val="53"/>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Subsidized Hardware</w:t>
      </w:r>
      <w:r w:rsidRPr="006B7A97">
        <w:rPr>
          <w:rFonts w:ascii="Times New Roman" w:eastAsia="Times New Roman" w:hAnsi="Times New Roman" w:cs="Times New Roman"/>
          <w:kern w:val="0"/>
          <w14:ligatures w14:val="none"/>
        </w:rPr>
        <w:t>: Partnerships can offer low-cost devices or robust public computer labs, bridging digital divides.</w:t>
      </w:r>
    </w:p>
    <w:p w14:paraId="5166D32E" w14:textId="77777777" w:rsidR="006B7A97" w:rsidRPr="006B7A97" w:rsidRDefault="006B7A97" w:rsidP="00F378BE">
      <w:pPr>
        <w:numPr>
          <w:ilvl w:val="1"/>
          <w:numId w:val="53"/>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Free or Low-Cost Software</w:t>
      </w:r>
      <w:r w:rsidRPr="006B7A97">
        <w:rPr>
          <w:rFonts w:ascii="Times New Roman" w:eastAsia="Times New Roman" w:hAnsi="Times New Roman" w:cs="Times New Roman"/>
          <w:kern w:val="0"/>
          <w14:ligatures w14:val="none"/>
        </w:rPr>
        <w:t>: AI-driven educational tools, especially open source, level the playing field. Governments might sponsor development or distribute licensing to underfunded schools.</w:t>
      </w:r>
    </w:p>
    <w:p w14:paraId="70C07B20" w14:textId="77777777" w:rsidR="006B7A97" w:rsidRPr="006B7A97" w:rsidRDefault="006B7A97" w:rsidP="00F378BE">
      <w:pPr>
        <w:numPr>
          <w:ilvl w:val="0"/>
          <w:numId w:val="53"/>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Universal Skill Access</w:t>
      </w:r>
    </w:p>
    <w:p w14:paraId="23407EA7" w14:textId="77777777" w:rsidR="006B7A97" w:rsidRPr="006B7A97" w:rsidRDefault="006B7A97" w:rsidP="00F378BE">
      <w:pPr>
        <w:numPr>
          <w:ilvl w:val="1"/>
          <w:numId w:val="53"/>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Micro-Credentials Everywhere</w:t>
      </w:r>
      <w:r w:rsidRPr="006B7A97">
        <w:rPr>
          <w:rFonts w:ascii="Times New Roman" w:eastAsia="Times New Roman" w:hAnsi="Times New Roman" w:cs="Times New Roman"/>
          <w:kern w:val="0"/>
          <w14:ligatures w14:val="none"/>
        </w:rPr>
        <w:t>: A farmer who learns AI-based irrigation monitoring or a healthcare worker mastering telemedicine tools can pivot careers or add new streams of income without uprooting their life.</w:t>
      </w:r>
    </w:p>
    <w:p w14:paraId="7C478217" w14:textId="77777777" w:rsidR="006B7A97" w:rsidRPr="006B7A97" w:rsidRDefault="006B7A97" w:rsidP="00F378BE">
      <w:pPr>
        <w:numPr>
          <w:ilvl w:val="1"/>
          <w:numId w:val="53"/>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Lifelong Guidance</w:t>
      </w:r>
      <w:r w:rsidRPr="006B7A97">
        <w:rPr>
          <w:rFonts w:ascii="Times New Roman" w:eastAsia="Times New Roman" w:hAnsi="Times New Roman" w:cs="Times New Roman"/>
          <w:kern w:val="0"/>
          <w14:ligatures w14:val="none"/>
        </w:rPr>
        <w:t>: AI mentors support continuous development. Workers in transitioning industries (like manufacturing) can retrain for emerging roles, guided by algorithmic job-matching and personalized coursework.</w:t>
      </w:r>
    </w:p>
    <w:p w14:paraId="5E5699C0" w14:textId="77777777" w:rsidR="006B7A97" w:rsidRPr="006B7A97" w:rsidRDefault="006B7A97" w:rsidP="00F378BE">
      <w:pPr>
        <w:numPr>
          <w:ilvl w:val="0"/>
          <w:numId w:val="53"/>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Celebrating Diversity</w:t>
      </w:r>
    </w:p>
    <w:p w14:paraId="3B553C15" w14:textId="77777777" w:rsidR="006B7A97" w:rsidRPr="006B7A97" w:rsidRDefault="006B7A97" w:rsidP="00F378BE">
      <w:pPr>
        <w:numPr>
          <w:ilvl w:val="1"/>
          <w:numId w:val="53"/>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Local Adaptation</w:t>
      </w:r>
      <w:r w:rsidRPr="006B7A97">
        <w:rPr>
          <w:rFonts w:ascii="Times New Roman" w:eastAsia="Times New Roman" w:hAnsi="Times New Roman" w:cs="Times New Roman"/>
          <w:kern w:val="0"/>
          <w14:ligatures w14:val="none"/>
        </w:rPr>
        <w:t>: AI curricula adapted for indigenous languages, XR experiences that reflect cultural storytelling, or robotics projects attuned to local environmental concerns ensure broad relevance.</w:t>
      </w:r>
    </w:p>
    <w:p w14:paraId="4FEEC998" w14:textId="77777777" w:rsidR="006B7A97" w:rsidRPr="006B7A97" w:rsidRDefault="006B7A97" w:rsidP="00F378BE">
      <w:pPr>
        <w:numPr>
          <w:ilvl w:val="1"/>
          <w:numId w:val="53"/>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lastRenderedPageBreak/>
        <w:t>Role Models</w:t>
      </w:r>
      <w:r w:rsidRPr="006B7A97">
        <w:rPr>
          <w:rFonts w:ascii="Times New Roman" w:eastAsia="Times New Roman" w:hAnsi="Times New Roman" w:cs="Times New Roman"/>
          <w:kern w:val="0"/>
          <w14:ligatures w14:val="none"/>
        </w:rPr>
        <w:t>: Spotlight success stories from all backgrounds—rural innovators, female AI pioneers, differently-abled technologists—so everyone sees a path for themselves in this future.</w:t>
      </w:r>
    </w:p>
    <w:p w14:paraId="16B8AF80" w14:textId="77777777" w:rsidR="006B7A97" w:rsidRPr="006B7A97" w:rsidRDefault="006B7A97" w:rsidP="006B7A97">
      <w:p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Key takeaway</w:t>
      </w:r>
      <w:r w:rsidRPr="006B7A97">
        <w:rPr>
          <w:rFonts w:ascii="Times New Roman" w:eastAsia="Times New Roman" w:hAnsi="Times New Roman" w:cs="Times New Roman"/>
          <w:kern w:val="0"/>
          <w14:ligatures w14:val="none"/>
        </w:rPr>
        <w:t>: A true movement uplifts everyone, offering equitable tools and training. By systematically lowering entry barriers, we ensure AI-driven progress becomes a collective endeavor rather than an elite privilege.</w:t>
      </w:r>
    </w:p>
    <w:p w14:paraId="46318ED3" w14:textId="77777777" w:rsidR="006B7A97" w:rsidRPr="006B7A97" w:rsidRDefault="00075693" w:rsidP="006B7A97">
      <w:pPr>
        <w:rPr>
          <w:rFonts w:ascii="Times New Roman" w:eastAsia="Times New Roman" w:hAnsi="Times New Roman" w:cs="Times New Roman"/>
          <w:kern w:val="0"/>
          <w14:ligatures w14:val="none"/>
        </w:rPr>
      </w:pPr>
      <w:r w:rsidRPr="00F378BE">
        <w:rPr>
          <w:rFonts w:ascii="Times New Roman" w:eastAsia="Times New Roman" w:hAnsi="Times New Roman" w:cs="Times New Roman"/>
          <w:noProof/>
          <w:kern w:val="0"/>
        </w:rPr>
        <w:pict w14:anchorId="191D0C32">
          <v:rect id="_x0000_i1030" alt="" style="width:468pt;height:.05pt;mso-width-percent:0;mso-height-percent:0;mso-width-percent:0;mso-height-percent:0" o:hralign="center" o:hrstd="t" o:hr="t" fillcolor="#a0a0a0" stroked="f"/>
        </w:pict>
      </w:r>
    </w:p>
    <w:p w14:paraId="76411FDF" w14:textId="77777777" w:rsidR="006B7A97" w:rsidRPr="006B7A97" w:rsidRDefault="006B7A97" w:rsidP="006B7A97">
      <w:pPr>
        <w:spacing w:before="100" w:beforeAutospacing="1" w:after="100" w:afterAutospacing="1"/>
        <w:outlineLvl w:val="2"/>
        <w:rPr>
          <w:rFonts w:ascii="Times New Roman" w:eastAsia="Times New Roman" w:hAnsi="Times New Roman" w:cs="Times New Roman"/>
          <w:b/>
          <w:bCs/>
          <w:kern w:val="0"/>
          <w:sz w:val="27"/>
          <w:szCs w:val="27"/>
          <w14:ligatures w14:val="none"/>
        </w:rPr>
      </w:pPr>
      <w:bookmarkStart w:id="76" w:name="_Toc186462415"/>
      <w:r w:rsidRPr="006B7A97">
        <w:rPr>
          <w:rFonts w:ascii="Times New Roman" w:eastAsia="Times New Roman" w:hAnsi="Times New Roman" w:cs="Times New Roman"/>
          <w:b/>
          <w:bCs/>
          <w:kern w:val="0"/>
          <w:sz w:val="27"/>
          <w:szCs w:val="27"/>
          <w14:ligatures w14:val="none"/>
        </w:rPr>
        <w:t>7. Conclusion: Seeding the Future</w:t>
      </w:r>
      <w:bookmarkEnd w:id="76"/>
    </w:p>
    <w:p w14:paraId="3B70AB71" w14:textId="77777777" w:rsidR="006B7A97" w:rsidRPr="006B7A97" w:rsidRDefault="006B7A97" w:rsidP="006B7A97">
      <w:p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kern w:val="0"/>
          <w14:ligatures w14:val="none"/>
        </w:rPr>
        <w:t>Building a movement goes beyond enthusiastic speeches or glossy marketing—it requires well-orchestrated efforts that combine grassroots passion with institutional support. Success stories, ethical frameworks, accessible tools, and a willingness to evolve all weave into a tapestry that can endure. Whether you’re a student experimenting with your first AI project or a policymaker shaping national curricula, your contribution matters.</w:t>
      </w:r>
    </w:p>
    <w:p w14:paraId="6C6DEA6F" w14:textId="77777777" w:rsidR="006B7A97" w:rsidRPr="006B7A97" w:rsidRDefault="006B7A97" w:rsidP="00F378BE">
      <w:pPr>
        <w:numPr>
          <w:ilvl w:val="0"/>
          <w:numId w:val="54"/>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Shared Responsibility</w:t>
      </w:r>
      <w:r w:rsidRPr="006B7A97">
        <w:rPr>
          <w:rFonts w:ascii="Times New Roman" w:eastAsia="Times New Roman" w:hAnsi="Times New Roman" w:cs="Times New Roman"/>
          <w:kern w:val="0"/>
          <w14:ligatures w14:val="none"/>
        </w:rPr>
        <w:t>: Progress isn’t a top-down mandate; it’s a web of interconnected actions at every level, from local libraries to multinational organizations.</w:t>
      </w:r>
    </w:p>
    <w:p w14:paraId="4FC7A31A" w14:textId="77777777" w:rsidR="006B7A97" w:rsidRPr="006B7A97" w:rsidRDefault="006B7A97" w:rsidP="00F378BE">
      <w:pPr>
        <w:numPr>
          <w:ilvl w:val="0"/>
          <w:numId w:val="54"/>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Inclusive Innovation</w:t>
      </w:r>
      <w:r w:rsidRPr="006B7A97">
        <w:rPr>
          <w:rFonts w:ascii="Times New Roman" w:eastAsia="Times New Roman" w:hAnsi="Times New Roman" w:cs="Times New Roman"/>
          <w:kern w:val="0"/>
          <w14:ligatures w14:val="none"/>
        </w:rPr>
        <w:t>: The best breakthroughs arise when different voices—engineers, artists, activists, parents—collaborate. AI, XR, and other tools should serve humanity as a whole, not just a select few.</w:t>
      </w:r>
    </w:p>
    <w:p w14:paraId="38C9032C" w14:textId="77777777" w:rsidR="006B7A97" w:rsidRPr="006B7A97" w:rsidRDefault="006B7A97" w:rsidP="00F378BE">
      <w:pPr>
        <w:numPr>
          <w:ilvl w:val="0"/>
          <w:numId w:val="54"/>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Sustained Momentum</w:t>
      </w:r>
      <w:r w:rsidRPr="006B7A97">
        <w:rPr>
          <w:rFonts w:ascii="Times New Roman" w:eastAsia="Times New Roman" w:hAnsi="Times New Roman" w:cs="Times New Roman"/>
          <w:kern w:val="0"/>
          <w14:ligatures w14:val="none"/>
        </w:rPr>
        <w:t>: Movements thrive when each success sparks the next wave of ambition. Celebrate milestones, adapt quickly, and always remember the transformative potential at your fingertips.</w:t>
      </w:r>
    </w:p>
    <w:p w14:paraId="128B89F3" w14:textId="77777777" w:rsidR="006B7A97" w:rsidRPr="006B7A97" w:rsidRDefault="006B7A97" w:rsidP="006B7A97">
      <w:p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What’s next</w:t>
      </w:r>
      <w:r w:rsidRPr="006B7A97">
        <w:rPr>
          <w:rFonts w:ascii="Times New Roman" w:eastAsia="Times New Roman" w:hAnsi="Times New Roman" w:cs="Times New Roman"/>
          <w:kern w:val="0"/>
          <w14:ligatures w14:val="none"/>
        </w:rPr>
        <w:t>: In the final chapter, we’ll explore how all these threads—ethics, education, cosmic ambitions, human enhancement—culminate in an infinite spark of possibility. From this vantage, we see not just a series of disconnected ideas but a grand narrative waiting to unfold, forged by our collective imagination and determination.</w:t>
      </w:r>
    </w:p>
    <w:p w14:paraId="0E37F663" w14:textId="77777777" w:rsidR="006B7A97" w:rsidRPr="006B7A97" w:rsidRDefault="006B7A97" w:rsidP="006B7A97">
      <w:pPr>
        <w:spacing w:beforeAutospacing="1"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“Great things in business (and life) are never done by one person. They’re done by a team of people with a shared vision.” – Steve Jobs</w:t>
      </w:r>
    </w:p>
    <w:p w14:paraId="13F3F5E8" w14:textId="77777777" w:rsidR="006B7A97" w:rsidRPr="006B7A97" w:rsidRDefault="006B7A97" w:rsidP="006B7A97">
      <w:p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kern w:val="0"/>
          <w14:ligatures w14:val="none"/>
        </w:rPr>
        <w:t>Let’s keep that vision alive—by forging genuine communities, championing inclusive policies, and nurturing the fire of curiosity. Together, we build the movement that redefines our future.</w:t>
      </w:r>
    </w:p>
    <w:p w14:paraId="25BA6B9C" w14:textId="77777777" w:rsidR="00F378BE" w:rsidRDefault="00F378BE">
      <w:pP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br w:type="page"/>
      </w:r>
    </w:p>
    <w:p w14:paraId="5F0A5017" w14:textId="11CAA220" w:rsidR="006B7A97" w:rsidRPr="006B7A97" w:rsidRDefault="006B7A97" w:rsidP="006B7A97">
      <w:pPr>
        <w:spacing w:before="100" w:beforeAutospacing="1" w:after="100" w:afterAutospacing="1"/>
        <w:outlineLvl w:val="1"/>
        <w:rPr>
          <w:rFonts w:ascii="Times New Roman" w:eastAsia="Times New Roman" w:hAnsi="Times New Roman" w:cs="Times New Roman"/>
          <w:b/>
          <w:bCs/>
          <w:kern w:val="0"/>
          <w:sz w:val="36"/>
          <w:szCs w:val="36"/>
          <w14:ligatures w14:val="none"/>
        </w:rPr>
      </w:pPr>
      <w:bookmarkStart w:id="77" w:name="_Toc186462416"/>
      <w:r w:rsidRPr="006B7A97">
        <w:rPr>
          <w:rFonts w:ascii="Times New Roman" w:eastAsia="Times New Roman" w:hAnsi="Times New Roman" w:cs="Times New Roman"/>
          <w:b/>
          <w:bCs/>
          <w:kern w:val="0"/>
          <w:sz w:val="36"/>
          <w:szCs w:val="36"/>
          <w14:ligatures w14:val="none"/>
        </w:rPr>
        <w:lastRenderedPageBreak/>
        <w:t>CHAPTER 10: EPILOGUE – THE INFINITE SPARK</w:t>
      </w:r>
      <w:bookmarkEnd w:id="77"/>
    </w:p>
    <w:p w14:paraId="29AF66D6" w14:textId="77777777" w:rsidR="006B7A97" w:rsidRPr="006B7A97" w:rsidRDefault="006B7A97" w:rsidP="006B7A97">
      <w:pPr>
        <w:spacing w:before="100" w:beforeAutospacing="1" w:after="100" w:afterAutospacing="1"/>
        <w:outlineLvl w:val="2"/>
        <w:rPr>
          <w:rFonts w:ascii="Times New Roman" w:eastAsia="Times New Roman" w:hAnsi="Times New Roman" w:cs="Times New Roman"/>
          <w:b/>
          <w:bCs/>
          <w:kern w:val="0"/>
          <w:sz w:val="27"/>
          <w:szCs w:val="27"/>
          <w14:ligatures w14:val="none"/>
        </w:rPr>
      </w:pPr>
      <w:bookmarkStart w:id="78" w:name="_Toc186462417"/>
      <w:r w:rsidRPr="006B7A97">
        <w:rPr>
          <w:rFonts w:ascii="Times New Roman" w:eastAsia="Times New Roman" w:hAnsi="Times New Roman" w:cs="Times New Roman"/>
          <w:b/>
          <w:bCs/>
          <w:kern w:val="0"/>
          <w:sz w:val="27"/>
          <w:szCs w:val="27"/>
          <w14:ligatures w14:val="none"/>
        </w:rPr>
        <w:t>Introduction: Standing at the Threshold</w:t>
      </w:r>
      <w:bookmarkEnd w:id="78"/>
    </w:p>
    <w:p w14:paraId="4908E979" w14:textId="77777777" w:rsidR="006B7A97" w:rsidRPr="006B7A97" w:rsidRDefault="006B7A97" w:rsidP="006B7A97">
      <w:p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kern w:val="0"/>
          <w14:ligatures w14:val="none"/>
        </w:rPr>
        <w:t xml:space="preserve">Over the course of these chapters, we’ve journeyed from the collapse of “business as usual” to the transformative power of AI in our classrooms, workplaces, and even our cosmic ambitions. The refrain that echoes throughout is simple yet profound: </w:t>
      </w:r>
      <w:r w:rsidRPr="006B7A97">
        <w:rPr>
          <w:rFonts w:ascii="Times New Roman" w:eastAsia="Times New Roman" w:hAnsi="Times New Roman" w:cs="Times New Roman"/>
          <w:b/>
          <w:bCs/>
          <w:kern w:val="0"/>
          <w14:ligatures w14:val="none"/>
        </w:rPr>
        <w:t>we’re capable of more</w:t>
      </w:r>
      <w:r w:rsidRPr="006B7A97">
        <w:rPr>
          <w:rFonts w:ascii="Times New Roman" w:eastAsia="Times New Roman" w:hAnsi="Times New Roman" w:cs="Times New Roman"/>
          <w:kern w:val="0"/>
          <w14:ligatures w14:val="none"/>
        </w:rPr>
        <w:t>—as individuals, communities, and a species poised on the brink of untold possibilities. This final chapter is an invitation to reflect on the grand narrative emerging from our exploration and to consider how each of us can help stoke the “infinite spark” of human potential.</w:t>
      </w:r>
    </w:p>
    <w:p w14:paraId="75F1969A" w14:textId="77777777" w:rsidR="006B7A97" w:rsidRPr="006B7A97" w:rsidRDefault="00075693" w:rsidP="006B7A97">
      <w:pPr>
        <w:rPr>
          <w:rFonts w:ascii="Times New Roman" w:eastAsia="Times New Roman" w:hAnsi="Times New Roman" w:cs="Times New Roman"/>
          <w:kern w:val="0"/>
          <w14:ligatures w14:val="none"/>
        </w:rPr>
      </w:pPr>
      <w:r>
        <w:rPr>
          <w:noProof/>
        </w:rPr>
      </w:r>
      <w:r>
        <w:pict w14:anchorId="0BFAA5C7">
          <v:rect id="Rectangle 153" o:spid="_x0000_s1030"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" filled="f">
            <o:lock v:ext="edit" aspectratio="t"/>
            <w10:anchorlock/>
          </v:rect>
        </w:pict>
      </w:r>
    </w:p>
    <w:p w14:paraId="502B955E" w14:textId="77777777" w:rsidR="006B7A97" w:rsidRPr="006B7A97" w:rsidRDefault="006B7A97" w:rsidP="006B7A97">
      <w:pPr>
        <w:spacing w:before="100" w:beforeAutospacing="1" w:after="100" w:afterAutospacing="1"/>
        <w:outlineLvl w:val="2"/>
        <w:rPr>
          <w:rFonts w:ascii="Times New Roman" w:eastAsia="Times New Roman" w:hAnsi="Times New Roman" w:cs="Times New Roman"/>
          <w:b/>
          <w:bCs/>
          <w:kern w:val="0"/>
          <w:sz w:val="27"/>
          <w:szCs w:val="27"/>
          <w14:ligatures w14:val="none"/>
        </w:rPr>
      </w:pPr>
      <w:bookmarkStart w:id="79" w:name="_Toc186462418"/>
      <w:r w:rsidRPr="006B7A97">
        <w:rPr>
          <w:rFonts w:ascii="Times New Roman" w:eastAsia="Times New Roman" w:hAnsi="Times New Roman" w:cs="Times New Roman"/>
          <w:b/>
          <w:bCs/>
          <w:kern w:val="0"/>
          <w:sz w:val="27"/>
          <w:szCs w:val="27"/>
          <w14:ligatures w14:val="none"/>
        </w:rPr>
        <w:t>1. Weaving the Threads Together</w:t>
      </w:r>
      <w:bookmarkEnd w:id="79"/>
    </w:p>
    <w:p w14:paraId="330E27EB" w14:textId="77777777" w:rsidR="006B7A97" w:rsidRPr="006B7A97" w:rsidRDefault="006B7A97" w:rsidP="00F378BE">
      <w:pPr>
        <w:numPr>
          <w:ilvl w:val="0"/>
          <w:numId w:val="55"/>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From Education to Cosmic Frontiers</w:t>
      </w:r>
    </w:p>
    <w:p w14:paraId="411E2402" w14:textId="77777777" w:rsidR="006B7A97" w:rsidRPr="006B7A97" w:rsidRDefault="006B7A97" w:rsidP="00F378BE">
      <w:pPr>
        <w:numPr>
          <w:ilvl w:val="1"/>
          <w:numId w:val="55"/>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kern w:val="0"/>
          <w14:ligatures w14:val="none"/>
        </w:rPr>
        <w:t>We began by transforming how we learn, moving away from rote memorization toward AI-driven personalization, immersive simulations, and a lifelong model of growth.</w:t>
      </w:r>
    </w:p>
    <w:p w14:paraId="3C583F10" w14:textId="77777777" w:rsidR="006B7A97" w:rsidRPr="006B7A97" w:rsidRDefault="006B7A97" w:rsidP="00F378BE">
      <w:pPr>
        <w:numPr>
          <w:ilvl w:val="1"/>
          <w:numId w:val="55"/>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kern w:val="0"/>
          <w14:ligatures w14:val="none"/>
        </w:rPr>
        <w:t>We envisioned a future where these same tools launch us to new worlds, guided by a spirit of responsible innovation.</w:t>
      </w:r>
    </w:p>
    <w:p w14:paraId="20781697" w14:textId="77777777" w:rsidR="006B7A97" w:rsidRPr="006B7A97" w:rsidRDefault="006B7A97" w:rsidP="00F378BE">
      <w:pPr>
        <w:numPr>
          <w:ilvl w:val="0"/>
          <w:numId w:val="55"/>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Ethics, Empathy, and Spiritual Tech</w:t>
      </w:r>
    </w:p>
    <w:p w14:paraId="3A076729" w14:textId="77777777" w:rsidR="006B7A97" w:rsidRPr="006B7A97" w:rsidRDefault="006B7A97" w:rsidP="00F378BE">
      <w:pPr>
        <w:numPr>
          <w:ilvl w:val="1"/>
          <w:numId w:val="55"/>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kern w:val="0"/>
          <w14:ligatures w14:val="none"/>
        </w:rPr>
        <w:t>Technology without morality is hollow. We examined how empathy, ethics, and meaningful design can steer AI away from exploitation and toward uplifting the human spirit.</w:t>
      </w:r>
    </w:p>
    <w:p w14:paraId="490D7499" w14:textId="77777777" w:rsidR="006B7A97" w:rsidRPr="006B7A97" w:rsidRDefault="006B7A97" w:rsidP="00F378BE">
      <w:pPr>
        <w:numPr>
          <w:ilvl w:val="1"/>
          <w:numId w:val="55"/>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kern w:val="0"/>
          <w14:ligatures w14:val="none"/>
        </w:rPr>
        <w:t>Offline reflection zones and spiritual tech communities balance our fascination with the digital realm, ensuring we keep humanity in the center of every breakthrough.</w:t>
      </w:r>
    </w:p>
    <w:p w14:paraId="243EF038" w14:textId="77777777" w:rsidR="006B7A97" w:rsidRPr="006B7A97" w:rsidRDefault="006B7A97" w:rsidP="00F378BE">
      <w:pPr>
        <w:numPr>
          <w:ilvl w:val="0"/>
          <w:numId w:val="55"/>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Building the Movement</w:t>
      </w:r>
    </w:p>
    <w:p w14:paraId="1D9257A2" w14:textId="77777777" w:rsidR="006B7A97" w:rsidRPr="006B7A97" w:rsidRDefault="006B7A97" w:rsidP="00F378BE">
      <w:pPr>
        <w:numPr>
          <w:ilvl w:val="1"/>
          <w:numId w:val="55"/>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kern w:val="0"/>
          <w14:ligatures w14:val="none"/>
        </w:rPr>
        <w:t>Real change doesn’t happen in isolation. It needs shared visions, accessible resources, community hubs, and solid policy frameworks.</w:t>
      </w:r>
    </w:p>
    <w:p w14:paraId="123899AD" w14:textId="77777777" w:rsidR="006B7A97" w:rsidRPr="006B7A97" w:rsidRDefault="006B7A97" w:rsidP="00F378BE">
      <w:pPr>
        <w:numPr>
          <w:ilvl w:val="1"/>
          <w:numId w:val="55"/>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kern w:val="0"/>
          <w14:ligatures w14:val="none"/>
        </w:rPr>
        <w:t>By uniting grassroots energy with institutional support, we can scale local successes into global transformations.</w:t>
      </w:r>
    </w:p>
    <w:p w14:paraId="206C41B0" w14:textId="77777777" w:rsidR="006B7A97" w:rsidRPr="006B7A97" w:rsidRDefault="006B7A97" w:rsidP="006B7A97">
      <w:p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Key takeaway</w:t>
      </w:r>
      <w:r w:rsidRPr="006B7A97">
        <w:rPr>
          <w:rFonts w:ascii="Times New Roman" w:eastAsia="Times New Roman" w:hAnsi="Times New Roman" w:cs="Times New Roman"/>
          <w:kern w:val="0"/>
          <w14:ligatures w14:val="none"/>
        </w:rPr>
        <w:t>: Each chapter threads a piece of a larger tapestry, ultimately forming a picture of how AI and immersive technologies can catalyze a more inclusive, ambitious, and compassionate world.</w:t>
      </w:r>
    </w:p>
    <w:p w14:paraId="7420CD7C" w14:textId="77777777" w:rsidR="006B7A97" w:rsidRPr="006B7A97" w:rsidRDefault="00075693" w:rsidP="006B7A97">
      <w:pPr>
        <w:rPr>
          <w:rFonts w:ascii="Times New Roman" w:eastAsia="Times New Roman" w:hAnsi="Times New Roman" w:cs="Times New Roman"/>
          <w:kern w:val="0"/>
          <w14:ligatures w14:val="none"/>
        </w:rPr>
      </w:pPr>
      <w:r>
        <w:rPr>
          <w:noProof/>
        </w:rPr>
      </w:r>
      <w:r>
        <w:pict w14:anchorId="5D83C536">
          <v:rect id="Rectangle 151" o:spid="_x0000_s1029"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" filled="f">
            <o:lock v:ext="edit" aspectratio="t"/>
            <w10:anchorlock/>
          </v:rect>
        </w:pict>
      </w:r>
    </w:p>
    <w:p w14:paraId="2977F201" w14:textId="77777777" w:rsidR="006B7A97" w:rsidRPr="006B7A97" w:rsidRDefault="006B7A97" w:rsidP="006B7A97">
      <w:pPr>
        <w:spacing w:before="100" w:beforeAutospacing="1" w:after="100" w:afterAutospacing="1"/>
        <w:outlineLvl w:val="2"/>
        <w:rPr>
          <w:rFonts w:ascii="Times New Roman" w:eastAsia="Times New Roman" w:hAnsi="Times New Roman" w:cs="Times New Roman"/>
          <w:b/>
          <w:bCs/>
          <w:kern w:val="0"/>
          <w:sz w:val="27"/>
          <w:szCs w:val="27"/>
          <w14:ligatures w14:val="none"/>
        </w:rPr>
      </w:pPr>
      <w:bookmarkStart w:id="80" w:name="_Toc186462419"/>
      <w:r w:rsidRPr="006B7A97">
        <w:rPr>
          <w:rFonts w:ascii="Times New Roman" w:eastAsia="Times New Roman" w:hAnsi="Times New Roman" w:cs="Times New Roman"/>
          <w:b/>
          <w:bCs/>
          <w:kern w:val="0"/>
          <w:sz w:val="27"/>
          <w:szCs w:val="27"/>
          <w14:ligatures w14:val="none"/>
        </w:rPr>
        <w:t>2. The Fuel for the Journey: Curiosity, Compassion, and Courage</w:t>
      </w:r>
      <w:bookmarkEnd w:id="80"/>
    </w:p>
    <w:p w14:paraId="798BCFAD" w14:textId="77777777" w:rsidR="006B7A97" w:rsidRPr="006B7A97" w:rsidRDefault="006B7A97" w:rsidP="00F378BE">
      <w:pPr>
        <w:numPr>
          <w:ilvl w:val="0"/>
          <w:numId w:val="56"/>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Curiosity as the Engine</w:t>
      </w:r>
    </w:p>
    <w:p w14:paraId="03AB0C59" w14:textId="77777777" w:rsidR="006B7A97" w:rsidRPr="006B7A97" w:rsidRDefault="006B7A97" w:rsidP="00F378BE">
      <w:pPr>
        <w:numPr>
          <w:ilvl w:val="1"/>
          <w:numId w:val="56"/>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kern w:val="0"/>
          <w14:ligatures w14:val="none"/>
        </w:rPr>
        <w:lastRenderedPageBreak/>
        <w:t>Innovation isn’t just about adding more features; it’s about asking bolder questions. Curiosity drives us to explore uncharted territory—from subatomic particles to distant solar systems.</w:t>
      </w:r>
    </w:p>
    <w:p w14:paraId="54056668" w14:textId="77777777" w:rsidR="006B7A97" w:rsidRPr="006B7A97" w:rsidRDefault="006B7A97" w:rsidP="00F378BE">
      <w:pPr>
        <w:numPr>
          <w:ilvl w:val="1"/>
          <w:numId w:val="56"/>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kern w:val="0"/>
          <w14:ligatures w14:val="none"/>
        </w:rPr>
        <w:t>By staying perpetually inquisitive, we remain open to new collaborations, new learning experiences, and new frontiers.</w:t>
      </w:r>
    </w:p>
    <w:p w14:paraId="6E3686D5" w14:textId="77777777" w:rsidR="006B7A97" w:rsidRPr="006B7A97" w:rsidRDefault="006B7A97" w:rsidP="00F378BE">
      <w:pPr>
        <w:numPr>
          <w:ilvl w:val="0"/>
          <w:numId w:val="56"/>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Compassion as the Anchor</w:t>
      </w:r>
    </w:p>
    <w:p w14:paraId="3CDF9E87" w14:textId="77777777" w:rsidR="006B7A97" w:rsidRPr="006B7A97" w:rsidRDefault="006B7A97" w:rsidP="00F378BE">
      <w:pPr>
        <w:numPr>
          <w:ilvl w:val="1"/>
          <w:numId w:val="56"/>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kern w:val="0"/>
          <w14:ligatures w14:val="none"/>
        </w:rPr>
        <w:t>Progress achieved by crushing certain groups or exploiting resources without care can’t be called true progress. Compassion ensures that our advancements remain human-centric, equitable, and sustainable.</w:t>
      </w:r>
    </w:p>
    <w:p w14:paraId="69D17257" w14:textId="77777777" w:rsidR="006B7A97" w:rsidRPr="006B7A97" w:rsidRDefault="006B7A97" w:rsidP="00F378BE">
      <w:pPr>
        <w:numPr>
          <w:ilvl w:val="1"/>
          <w:numId w:val="56"/>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kern w:val="0"/>
          <w14:ligatures w14:val="none"/>
        </w:rPr>
        <w:t>Whether deploying AI to address educational disparities or building safer, greener cities, empathy guides our solutions to benefit the many, not just the privileged few.</w:t>
      </w:r>
    </w:p>
    <w:p w14:paraId="231C5085" w14:textId="77777777" w:rsidR="006B7A97" w:rsidRPr="006B7A97" w:rsidRDefault="006B7A97" w:rsidP="00F378BE">
      <w:pPr>
        <w:numPr>
          <w:ilvl w:val="0"/>
          <w:numId w:val="56"/>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Courage to Fail, Learn, and Adapt</w:t>
      </w:r>
    </w:p>
    <w:p w14:paraId="1049BAC9" w14:textId="77777777" w:rsidR="006B7A97" w:rsidRPr="006B7A97" w:rsidRDefault="006B7A97" w:rsidP="00F378BE">
      <w:pPr>
        <w:numPr>
          <w:ilvl w:val="1"/>
          <w:numId w:val="56"/>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kern w:val="0"/>
          <w14:ligatures w14:val="none"/>
        </w:rPr>
        <w:t>Every major leap forward involves risk. Fear of failure can paralyze entire communities, while courage liberates them.</w:t>
      </w:r>
    </w:p>
    <w:p w14:paraId="778F7AE5" w14:textId="77777777" w:rsidR="006B7A97" w:rsidRPr="006B7A97" w:rsidRDefault="006B7A97" w:rsidP="00F378BE">
      <w:pPr>
        <w:numPr>
          <w:ilvl w:val="1"/>
          <w:numId w:val="56"/>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kern w:val="0"/>
          <w14:ligatures w14:val="none"/>
        </w:rPr>
        <w:t>We must accept that not every experiment will succeed—yet every attempt teaches us what to do better next time.</w:t>
      </w:r>
    </w:p>
    <w:p w14:paraId="566AA724" w14:textId="77777777" w:rsidR="006B7A97" w:rsidRPr="006B7A97" w:rsidRDefault="006B7A97" w:rsidP="006B7A97">
      <w:p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Key takeaway</w:t>
      </w:r>
      <w:r w:rsidRPr="006B7A97">
        <w:rPr>
          <w:rFonts w:ascii="Times New Roman" w:eastAsia="Times New Roman" w:hAnsi="Times New Roman" w:cs="Times New Roman"/>
          <w:kern w:val="0"/>
          <w14:ligatures w14:val="none"/>
        </w:rPr>
        <w:t>: Cultivating these three traits—curiosity, compassion, and courage—ensures we don’t just innovate for profit or convenience, but for the collective well-being and evolutionary growth of our species.</w:t>
      </w:r>
    </w:p>
    <w:p w14:paraId="549AE4F9" w14:textId="77777777" w:rsidR="006B7A97" w:rsidRPr="006B7A97" w:rsidRDefault="00075693" w:rsidP="006B7A97">
      <w:pPr>
        <w:rPr>
          <w:rFonts w:ascii="Times New Roman" w:eastAsia="Times New Roman" w:hAnsi="Times New Roman" w:cs="Times New Roman"/>
          <w:kern w:val="0"/>
          <w14:ligatures w14:val="none"/>
        </w:rPr>
      </w:pPr>
      <w:r>
        <w:rPr>
          <w:noProof/>
        </w:rPr>
      </w:r>
      <w:r>
        <w:pict w14:anchorId="6EC8BC1D">
          <v:rect id="Rectangle 149" o:spid="_x0000_s1028"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" filled="f">
            <o:lock v:ext="edit" aspectratio="t"/>
            <w10:anchorlock/>
          </v:rect>
        </w:pict>
      </w:r>
    </w:p>
    <w:p w14:paraId="554EF694" w14:textId="77777777" w:rsidR="006B7A97" w:rsidRPr="006B7A97" w:rsidRDefault="006B7A97" w:rsidP="006B7A97">
      <w:pPr>
        <w:spacing w:before="100" w:beforeAutospacing="1" w:after="100" w:afterAutospacing="1"/>
        <w:outlineLvl w:val="2"/>
        <w:rPr>
          <w:rFonts w:ascii="Times New Roman" w:eastAsia="Times New Roman" w:hAnsi="Times New Roman" w:cs="Times New Roman"/>
          <w:b/>
          <w:bCs/>
          <w:kern w:val="0"/>
          <w:sz w:val="27"/>
          <w:szCs w:val="27"/>
          <w14:ligatures w14:val="none"/>
        </w:rPr>
      </w:pPr>
      <w:bookmarkStart w:id="81" w:name="_Toc186462420"/>
      <w:r w:rsidRPr="006B7A97">
        <w:rPr>
          <w:rFonts w:ascii="Times New Roman" w:eastAsia="Times New Roman" w:hAnsi="Times New Roman" w:cs="Times New Roman"/>
          <w:b/>
          <w:bCs/>
          <w:kern w:val="0"/>
          <w:sz w:val="27"/>
          <w:szCs w:val="27"/>
          <w14:ligatures w14:val="none"/>
        </w:rPr>
        <w:t>3. Beyond the Horizon</w:t>
      </w:r>
      <w:bookmarkEnd w:id="81"/>
    </w:p>
    <w:p w14:paraId="5156689A" w14:textId="77777777" w:rsidR="006B7A97" w:rsidRPr="006B7A97" w:rsidRDefault="006B7A97" w:rsidP="00F378BE">
      <w:pPr>
        <w:numPr>
          <w:ilvl w:val="0"/>
          <w:numId w:val="57"/>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Reframing Challenges as Opportunities</w:t>
      </w:r>
    </w:p>
    <w:p w14:paraId="7AF7B7CE" w14:textId="77777777" w:rsidR="006B7A97" w:rsidRPr="006B7A97" w:rsidRDefault="006B7A97" w:rsidP="00F378BE">
      <w:pPr>
        <w:numPr>
          <w:ilvl w:val="1"/>
          <w:numId w:val="57"/>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kern w:val="0"/>
          <w14:ligatures w14:val="none"/>
        </w:rPr>
        <w:t>Crises like climate change, pandemics, or social inequalities can feel overwhelming. But armed with AI, XR, and a spirit of abundance, we can tackle them as solvable design problems.</w:t>
      </w:r>
    </w:p>
    <w:p w14:paraId="0C534E34" w14:textId="77777777" w:rsidR="006B7A97" w:rsidRPr="006B7A97" w:rsidRDefault="006B7A97" w:rsidP="00F378BE">
      <w:pPr>
        <w:numPr>
          <w:ilvl w:val="1"/>
          <w:numId w:val="57"/>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kern w:val="0"/>
          <w14:ligatures w14:val="none"/>
        </w:rPr>
        <w:t>Collaboration at a planetary scale means bridging not only national borders but also cultural, linguistic, and economic divides. Technology can unify us—if we let it.</w:t>
      </w:r>
    </w:p>
    <w:p w14:paraId="72EBD7CF" w14:textId="77777777" w:rsidR="006B7A97" w:rsidRPr="006B7A97" w:rsidRDefault="006B7A97" w:rsidP="00F378BE">
      <w:pPr>
        <w:numPr>
          <w:ilvl w:val="0"/>
          <w:numId w:val="57"/>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Continual Self-Transformation</w:t>
      </w:r>
    </w:p>
    <w:p w14:paraId="5CC325DF" w14:textId="77777777" w:rsidR="006B7A97" w:rsidRPr="006B7A97" w:rsidRDefault="006B7A97" w:rsidP="00F378BE">
      <w:pPr>
        <w:numPr>
          <w:ilvl w:val="1"/>
          <w:numId w:val="57"/>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kern w:val="0"/>
          <w14:ligatures w14:val="none"/>
        </w:rPr>
        <w:t>We’re on the cusp of multi-planetary expansion, lifespan extension, and integrated intelligence. Rather than passively observe, each of us can contribute by learning, experimenting, and sharing insights.</w:t>
      </w:r>
    </w:p>
    <w:p w14:paraId="4590B7A6" w14:textId="77777777" w:rsidR="006B7A97" w:rsidRPr="006B7A97" w:rsidRDefault="006B7A97" w:rsidP="00F378BE">
      <w:pPr>
        <w:numPr>
          <w:ilvl w:val="1"/>
          <w:numId w:val="57"/>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kern w:val="0"/>
          <w14:ligatures w14:val="none"/>
        </w:rPr>
        <w:t>Our evolution—from Human 1.3 to 2.0, 3.0, and beyond—stems not just from new devices but from an ever-shifting mindset that embraces growth, moral reflection, and communal progress.</w:t>
      </w:r>
    </w:p>
    <w:p w14:paraId="5BE23AC3" w14:textId="77777777" w:rsidR="006B7A97" w:rsidRPr="006B7A97" w:rsidRDefault="006B7A97" w:rsidP="00F378BE">
      <w:pPr>
        <w:numPr>
          <w:ilvl w:val="0"/>
          <w:numId w:val="57"/>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A Shared Sense of Purpose</w:t>
      </w:r>
    </w:p>
    <w:p w14:paraId="10F5346B" w14:textId="77777777" w:rsidR="006B7A97" w:rsidRPr="006B7A97" w:rsidRDefault="006B7A97" w:rsidP="00F378BE">
      <w:pPr>
        <w:numPr>
          <w:ilvl w:val="1"/>
          <w:numId w:val="57"/>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kern w:val="0"/>
          <w14:ligatures w14:val="none"/>
        </w:rPr>
        <w:t>Achieving cosmic milestones or curing global diseases isn’t just about possessing the right tech; it’s about rallying around a vision that transcends petty rivalries.</w:t>
      </w:r>
    </w:p>
    <w:p w14:paraId="29E89DBA" w14:textId="77777777" w:rsidR="006B7A97" w:rsidRPr="006B7A97" w:rsidRDefault="006B7A97" w:rsidP="00F378BE">
      <w:pPr>
        <w:numPr>
          <w:ilvl w:val="1"/>
          <w:numId w:val="57"/>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kern w:val="0"/>
          <w14:ligatures w14:val="none"/>
        </w:rPr>
        <w:t>When we see ourselves as caretakers of the planet and aspiring citizens of the cosmos, our horizons widen—ushering in an era where human potential aligns with cosmic-scale goals.</w:t>
      </w:r>
    </w:p>
    <w:p w14:paraId="5BF7AC87" w14:textId="77777777" w:rsidR="006B7A97" w:rsidRPr="006B7A97" w:rsidRDefault="006B7A97" w:rsidP="006B7A97">
      <w:p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lastRenderedPageBreak/>
        <w:t>Key takeaway</w:t>
      </w:r>
      <w:r w:rsidRPr="006B7A97">
        <w:rPr>
          <w:rFonts w:ascii="Times New Roman" w:eastAsia="Times New Roman" w:hAnsi="Times New Roman" w:cs="Times New Roman"/>
          <w:kern w:val="0"/>
          <w14:ligatures w14:val="none"/>
        </w:rPr>
        <w:t>: The future isn’t a fixed endpoint; it’s an unfolding journey shaped by our collective aspirations. The more we unify around expansive, inclusive aims, the further we can go.</w:t>
      </w:r>
    </w:p>
    <w:p w14:paraId="47A2AD94" w14:textId="77777777" w:rsidR="006B7A97" w:rsidRPr="006B7A97" w:rsidRDefault="00075693" w:rsidP="006B7A97">
      <w:pPr>
        <w:rPr>
          <w:rFonts w:ascii="Times New Roman" w:eastAsia="Times New Roman" w:hAnsi="Times New Roman" w:cs="Times New Roman"/>
          <w:kern w:val="0"/>
          <w14:ligatures w14:val="none"/>
        </w:rPr>
      </w:pPr>
      <w:r>
        <w:rPr>
          <w:noProof/>
        </w:rPr>
      </w:r>
      <w:r>
        <w:pict w14:anchorId="31242F85">
          <v:rect id="Rectangle 147" o:spid="_x0000_s1027"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" filled="f">
            <o:lock v:ext="edit" aspectratio="t"/>
            <w10:anchorlock/>
          </v:rect>
        </w:pict>
      </w:r>
    </w:p>
    <w:p w14:paraId="46E9EE3E" w14:textId="77777777" w:rsidR="006B7A97" w:rsidRPr="006B7A97" w:rsidRDefault="006B7A97" w:rsidP="006B7A97">
      <w:pPr>
        <w:spacing w:before="100" w:beforeAutospacing="1" w:after="100" w:afterAutospacing="1"/>
        <w:outlineLvl w:val="2"/>
        <w:rPr>
          <w:rFonts w:ascii="Times New Roman" w:eastAsia="Times New Roman" w:hAnsi="Times New Roman" w:cs="Times New Roman"/>
          <w:b/>
          <w:bCs/>
          <w:kern w:val="0"/>
          <w:sz w:val="27"/>
          <w:szCs w:val="27"/>
          <w14:ligatures w14:val="none"/>
        </w:rPr>
      </w:pPr>
      <w:bookmarkStart w:id="82" w:name="_Toc186462421"/>
      <w:r w:rsidRPr="006B7A97">
        <w:rPr>
          <w:rFonts w:ascii="Times New Roman" w:eastAsia="Times New Roman" w:hAnsi="Times New Roman" w:cs="Times New Roman"/>
          <w:b/>
          <w:bCs/>
          <w:kern w:val="0"/>
          <w:sz w:val="27"/>
          <w:szCs w:val="27"/>
          <w14:ligatures w14:val="none"/>
        </w:rPr>
        <w:t>4. One More Thing…</w:t>
      </w:r>
      <w:bookmarkEnd w:id="82"/>
    </w:p>
    <w:p w14:paraId="17659472" w14:textId="77777777" w:rsidR="006B7A97" w:rsidRPr="006B7A97" w:rsidRDefault="006B7A97" w:rsidP="00F378BE">
      <w:pPr>
        <w:numPr>
          <w:ilvl w:val="0"/>
          <w:numId w:val="58"/>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Staying Human-Centric</w:t>
      </w:r>
    </w:p>
    <w:p w14:paraId="2EFC9DAD" w14:textId="77777777" w:rsidR="006B7A97" w:rsidRPr="006B7A97" w:rsidRDefault="006B7A97" w:rsidP="00F378BE">
      <w:pPr>
        <w:numPr>
          <w:ilvl w:val="1"/>
          <w:numId w:val="58"/>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kern w:val="0"/>
          <w14:ligatures w14:val="none"/>
        </w:rPr>
        <w:t>Even as AI grows smarter, remember that technology should serve human values, not override them. Prioritize mental well-being, creative expression, and ethical guidelines so that progress stays humane.</w:t>
      </w:r>
    </w:p>
    <w:p w14:paraId="2C39BB88" w14:textId="77777777" w:rsidR="006B7A97" w:rsidRPr="006B7A97" w:rsidRDefault="006B7A97" w:rsidP="00F378BE">
      <w:pPr>
        <w:numPr>
          <w:ilvl w:val="1"/>
          <w:numId w:val="58"/>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kern w:val="0"/>
          <w14:ligatures w14:val="none"/>
        </w:rPr>
        <w:t>Technology will continue to redefine convenience, efficiency, and even intelligence. Our job is to redefine our ethical and emotional frameworks in tandem.</w:t>
      </w:r>
    </w:p>
    <w:p w14:paraId="3DDC2766" w14:textId="77777777" w:rsidR="006B7A97" w:rsidRPr="006B7A97" w:rsidRDefault="006B7A97" w:rsidP="00F378BE">
      <w:pPr>
        <w:numPr>
          <w:ilvl w:val="0"/>
          <w:numId w:val="58"/>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Embracing the Unknown</w:t>
      </w:r>
    </w:p>
    <w:p w14:paraId="41E04979" w14:textId="77777777" w:rsidR="006B7A97" w:rsidRPr="006B7A97" w:rsidRDefault="006B7A97" w:rsidP="00F378BE">
      <w:pPr>
        <w:numPr>
          <w:ilvl w:val="1"/>
          <w:numId w:val="58"/>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kern w:val="0"/>
          <w14:ligatures w14:val="none"/>
        </w:rPr>
        <w:t>We don’t have all the answers to emerging dilemmas—like digital consciousness or galactic colonization—yet that shouldn’t deter us from exploration.</w:t>
      </w:r>
    </w:p>
    <w:p w14:paraId="546F837E" w14:textId="77777777" w:rsidR="006B7A97" w:rsidRPr="006B7A97" w:rsidRDefault="006B7A97" w:rsidP="00F378BE">
      <w:pPr>
        <w:numPr>
          <w:ilvl w:val="1"/>
          <w:numId w:val="58"/>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kern w:val="0"/>
          <w14:ligatures w14:val="none"/>
        </w:rPr>
        <w:t>Maintaining curiosity about the unknown keeps us agile and inventive. It reminds us that the next groundbreaking idea or moral insight might emerge from unexpected corners.</w:t>
      </w:r>
    </w:p>
    <w:p w14:paraId="55145F20" w14:textId="77777777" w:rsidR="006B7A97" w:rsidRPr="006B7A97" w:rsidRDefault="006B7A97" w:rsidP="00F378BE">
      <w:pPr>
        <w:numPr>
          <w:ilvl w:val="0"/>
          <w:numId w:val="58"/>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Legacy for Future Generations</w:t>
      </w:r>
    </w:p>
    <w:p w14:paraId="09922D1D" w14:textId="77777777" w:rsidR="006B7A97" w:rsidRPr="006B7A97" w:rsidRDefault="006B7A97" w:rsidP="00F378BE">
      <w:pPr>
        <w:numPr>
          <w:ilvl w:val="1"/>
          <w:numId w:val="58"/>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kern w:val="0"/>
          <w14:ligatures w14:val="none"/>
        </w:rPr>
        <w:t>This revolution in AI and immersive tech isn’t just about us. Our children, and their children, will inherit a world whose foundations we’re laying now.</w:t>
      </w:r>
    </w:p>
    <w:p w14:paraId="47D966E2" w14:textId="77777777" w:rsidR="006B7A97" w:rsidRPr="006B7A97" w:rsidRDefault="006B7A97" w:rsidP="00F378BE">
      <w:pPr>
        <w:numPr>
          <w:ilvl w:val="1"/>
          <w:numId w:val="58"/>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kern w:val="0"/>
          <w14:ligatures w14:val="none"/>
        </w:rPr>
        <w:t>By instilling a culture of open learning, empathy, and responsible innovation, we leave behind a blueprint that helps future minds continue evolving toward even more remarkable achievements.</w:t>
      </w:r>
    </w:p>
    <w:p w14:paraId="7A4CD286" w14:textId="77777777" w:rsidR="006B7A97" w:rsidRPr="006B7A97" w:rsidRDefault="006B7A97" w:rsidP="006B7A97">
      <w:p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Key takeaway</w:t>
      </w:r>
      <w:r w:rsidRPr="006B7A97">
        <w:rPr>
          <w:rFonts w:ascii="Times New Roman" w:eastAsia="Times New Roman" w:hAnsi="Times New Roman" w:cs="Times New Roman"/>
          <w:kern w:val="0"/>
          <w14:ligatures w14:val="none"/>
        </w:rPr>
        <w:t>: The endless frontiers of AI shouldn’t drown out our humanity—indeed, they can amplify it, if we choose to combine technological prowess with timeless virtues like compassion and curiosity.</w:t>
      </w:r>
    </w:p>
    <w:p w14:paraId="70356A7E" w14:textId="77777777" w:rsidR="006B7A97" w:rsidRPr="006B7A97" w:rsidRDefault="00075693" w:rsidP="006B7A97">
      <w:pPr>
        <w:rPr>
          <w:rFonts w:ascii="Times New Roman" w:eastAsia="Times New Roman" w:hAnsi="Times New Roman" w:cs="Times New Roman"/>
          <w:kern w:val="0"/>
          <w14:ligatures w14:val="none"/>
        </w:rPr>
      </w:pPr>
      <w:r>
        <w:rPr>
          <w:noProof/>
        </w:rPr>
      </w:r>
      <w:r>
        <w:pict w14:anchorId="24D5BD53">
          <v:rect id="Rectangle 145"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" filled="f">
            <o:lock v:ext="edit" aspectratio="t"/>
            <w10:anchorlock/>
          </v:rect>
        </w:pict>
      </w:r>
    </w:p>
    <w:p w14:paraId="4C4361BA" w14:textId="77777777" w:rsidR="006B7A97" w:rsidRPr="006B7A97" w:rsidRDefault="006B7A97" w:rsidP="006B7A97">
      <w:pPr>
        <w:spacing w:before="100" w:beforeAutospacing="1" w:after="100" w:afterAutospacing="1"/>
        <w:outlineLvl w:val="2"/>
        <w:rPr>
          <w:rFonts w:ascii="Times New Roman" w:eastAsia="Times New Roman" w:hAnsi="Times New Roman" w:cs="Times New Roman"/>
          <w:b/>
          <w:bCs/>
          <w:kern w:val="0"/>
          <w:sz w:val="27"/>
          <w:szCs w:val="27"/>
          <w14:ligatures w14:val="none"/>
        </w:rPr>
      </w:pPr>
      <w:bookmarkStart w:id="83" w:name="_Toc186462422"/>
      <w:r w:rsidRPr="006B7A97">
        <w:rPr>
          <w:rFonts w:ascii="Times New Roman" w:eastAsia="Times New Roman" w:hAnsi="Times New Roman" w:cs="Times New Roman"/>
          <w:b/>
          <w:bCs/>
          <w:kern w:val="0"/>
          <w:sz w:val="27"/>
          <w:szCs w:val="27"/>
          <w14:ligatures w14:val="none"/>
        </w:rPr>
        <w:t>5. Conclusion: The Infinite Spark</w:t>
      </w:r>
      <w:bookmarkEnd w:id="83"/>
    </w:p>
    <w:p w14:paraId="50090372" w14:textId="77777777" w:rsidR="006B7A97" w:rsidRPr="006B7A97" w:rsidRDefault="006B7A97" w:rsidP="006B7A97">
      <w:p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kern w:val="0"/>
          <w14:ligatures w14:val="none"/>
        </w:rPr>
        <w:t xml:space="preserve">Throughout this exploration, one truth emerges: </w:t>
      </w:r>
      <w:r w:rsidRPr="006B7A97">
        <w:rPr>
          <w:rFonts w:ascii="Times New Roman" w:eastAsia="Times New Roman" w:hAnsi="Times New Roman" w:cs="Times New Roman"/>
          <w:b/>
          <w:bCs/>
          <w:kern w:val="0"/>
          <w14:ligatures w14:val="none"/>
        </w:rPr>
        <w:t>we are all authors of tomorrow</w:t>
      </w:r>
      <w:r w:rsidRPr="006B7A97">
        <w:rPr>
          <w:rFonts w:ascii="Times New Roman" w:eastAsia="Times New Roman" w:hAnsi="Times New Roman" w:cs="Times New Roman"/>
          <w:kern w:val="0"/>
          <w14:ligatures w14:val="none"/>
        </w:rPr>
        <w:t>. Whether you’re programming your first AI model, drafting policy guidelines, designing immersive educational tools, or simply choosing how you teach empathy to your children, you contribute to a collective spark of possibility. This spark can illuminate pathways once deemed impossible—feeding on each new breakthrough, each act of collaboration, and each moral stand we take.</w:t>
      </w:r>
    </w:p>
    <w:p w14:paraId="04D61551" w14:textId="77777777" w:rsidR="006B7A97" w:rsidRPr="006B7A97" w:rsidRDefault="006B7A97" w:rsidP="00F378BE">
      <w:pPr>
        <w:numPr>
          <w:ilvl w:val="0"/>
          <w:numId w:val="59"/>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Trust in Our Potential</w:t>
      </w:r>
      <w:r w:rsidRPr="006B7A97">
        <w:rPr>
          <w:rFonts w:ascii="Times New Roman" w:eastAsia="Times New Roman" w:hAnsi="Times New Roman" w:cs="Times New Roman"/>
          <w:kern w:val="0"/>
          <w14:ligatures w14:val="none"/>
        </w:rPr>
        <w:t>: Technology alone doesn’t solve problems; human ambition and moral vision do. AI is a catalyst, but it’s our shared purpose that transforms obstacles into stepping stones.</w:t>
      </w:r>
    </w:p>
    <w:p w14:paraId="23FC834B" w14:textId="77777777" w:rsidR="006B7A97" w:rsidRPr="006B7A97" w:rsidRDefault="006B7A97" w:rsidP="00F378BE">
      <w:pPr>
        <w:numPr>
          <w:ilvl w:val="0"/>
          <w:numId w:val="59"/>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lastRenderedPageBreak/>
        <w:t>Dare to Dream</w:t>
      </w:r>
      <w:r w:rsidRPr="006B7A97">
        <w:rPr>
          <w:rFonts w:ascii="Times New Roman" w:eastAsia="Times New Roman" w:hAnsi="Times New Roman" w:cs="Times New Roman"/>
          <w:kern w:val="0"/>
          <w14:ligatures w14:val="none"/>
        </w:rPr>
        <w:t>: The leaps to Human 2.0, 3.0, or even 4.0 aren’t science fiction. They’re unfolding as we speak. Dare to dream bigger, test boundaries, and see each challenge as an invitation to grow.</w:t>
      </w:r>
    </w:p>
    <w:p w14:paraId="294596EF" w14:textId="77777777" w:rsidR="006B7A97" w:rsidRPr="006B7A97" w:rsidRDefault="006B7A97" w:rsidP="00F378BE">
      <w:pPr>
        <w:numPr>
          <w:ilvl w:val="0"/>
          <w:numId w:val="59"/>
        </w:num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Crafting a Legacy</w:t>
      </w:r>
      <w:r w:rsidRPr="006B7A97">
        <w:rPr>
          <w:rFonts w:ascii="Times New Roman" w:eastAsia="Times New Roman" w:hAnsi="Times New Roman" w:cs="Times New Roman"/>
          <w:kern w:val="0"/>
          <w14:ligatures w14:val="none"/>
        </w:rPr>
        <w:t>: The greatest measure of our generation’s impact might be how well we balance progress with empathy, ensuring no one is left behind.</w:t>
      </w:r>
    </w:p>
    <w:p w14:paraId="6DBC1BA0" w14:textId="77777777" w:rsidR="006B7A97" w:rsidRPr="006B7A97" w:rsidRDefault="006B7A97" w:rsidP="006B7A97">
      <w:pPr>
        <w:spacing w:beforeAutospacing="1"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“Stay hungry, stay foolish. But most of all, stay hopeful.” – Steve Jobs</w:t>
      </w:r>
    </w:p>
    <w:p w14:paraId="647CA9EE" w14:textId="77777777" w:rsidR="006B7A97" w:rsidRPr="006B7A97" w:rsidRDefault="006B7A97" w:rsidP="006B7A97">
      <w:p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kern w:val="0"/>
          <w14:ligatures w14:val="none"/>
        </w:rPr>
        <w:t>Hope—coupled with diligence, empathy, and a willingness to explore—fuels the infinite spark. It’s what drives us to create not just a better world, but a world where every individual feels empowered to learn, innovate, and leave their own uplifting mark on history.</w:t>
      </w:r>
    </w:p>
    <w:p w14:paraId="1D900361" w14:textId="77777777" w:rsidR="006B7A97" w:rsidRPr="006B7A97" w:rsidRDefault="006B7A97" w:rsidP="006B7A97">
      <w:pPr>
        <w:spacing w:before="100" w:beforeAutospacing="1" w:after="100" w:afterAutospacing="1"/>
        <w:rPr>
          <w:rFonts w:ascii="Times New Roman" w:eastAsia="Times New Roman" w:hAnsi="Times New Roman" w:cs="Times New Roman"/>
          <w:kern w:val="0"/>
          <w14:ligatures w14:val="none"/>
        </w:rPr>
      </w:pPr>
      <w:r w:rsidRPr="006B7A97">
        <w:rPr>
          <w:rFonts w:ascii="Times New Roman" w:eastAsia="Times New Roman" w:hAnsi="Times New Roman" w:cs="Times New Roman"/>
          <w:b/>
          <w:bCs/>
          <w:kern w:val="0"/>
          <w14:ligatures w14:val="none"/>
        </w:rPr>
        <w:t>Your role</w:t>
      </w:r>
      <w:r w:rsidRPr="006B7A97">
        <w:rPr>
          <w:rFonts w:ascii="Times New Roman" w:eastAsia="Times New Roman" w:hAnsi="Times New Roman" w:cs="Times New Roman"/>
          <w:kern w:val="0"/>
          <w14:ligatures w14:val="none"/>
        </w:rPr>
        <w:t xml:space="preserve"> is clear: pick up the torch, gather others around the flame, and continue forging the path ahead. Our world needs not only the brilliance of AI, but also the light of human courage, compassion, and curiosity. Embrace that spark. Let it guide you. Then watch as it ignites the remarkable future waiting within our grasp.</w:t>
      </w:r>
    </w:p>
    <w:p w14:paraId="009E727D" w14:textId="77777777" w:rsidR="00173E67" w:rsidRDefault="00173E67"/>
    <w:sectPr w:rsidR="00173E6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31B80"/>
    <w:multiLevelType w:val="multilevel"/>
    <w:tmpl w:val="4484D59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794EAB"/>
    <w:multiLevelType w:val="multilevel"/>
    <w:tmpl w:val="74229BE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F34A7F"/>
    <w:multiLevelType w:val="multilevel"/>
    <w:tmpl w:val="6D8AB71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A1A430A"/>
    <w:multiLevelType w:val="multilevel"/>
    <w:tmpl w:val="35E0247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A5D4FAB"/>
    <w:multiLevelType w:val="multilevel"/>
    <w:tmpl w:val="1BF2779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AC27908"/>
    <w:multiLevelType w:val="multilevel"/>
    <w:tmpl w:val="0C124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CD33D9"/>
    <w:multiLevelType w:val="multilevel"/>
    <w:tmpl w:val="7018CB3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1A17F97"/>
    <w:multiLevelType w:val="multilevel"/>
    <w:tmpl w:val="499A083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49967F9"/>
    <w:multiLevelType w:val="multilevel"/>
    <w:tmpl w:val="0E44C47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573105A"/>
    <w:multiLevelType w:val="multilevel"/>
    <w:tmpl w:val="10DAE87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6A16371"/>
    <w:multiLevelType w:val="multilevel"/>
    <w:tmpl w:val="5798E07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7AF57FE"/>
    <w:multiLevelType w:val="multilevel"/>
    <w:tmpl w:val="DE609C1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97B2970"/>
    <w:multiLevelType w:val="multilevel"/>
    <w:tmpl w:val="C12EA61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A09085A"/>
    <w:multiLevelType w:val="multilevel"/>
    <w:tmpl w:val="4E64A2A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B375018"/>
    <w:multiLevelType w:val="multilevel"/>
    <w:tmpl w:val="D99E3B9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BCA4E0C"/>
    <w:multiLevelType w:val="multilevel"/>
    <w:tmpl w:val="F258AA1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C8A010E"/>
    <w:multiLevelType w:val="multilevel"/>
    <w:tmpl w:val="5DFC037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2100A8F"/>
    <w:multiLevelType w:val="multilevel"/>
    <w:tmpl w:val="985C9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21C493C"/>
    <w:multiLevelType w:val="multilevel"/>
    <w:tmpl w:val="A5449BE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B4C2B94"/>
    <w:multiLevelType w:val="multilevel"/>
    <w:tmpl w:val="2104F2C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DC5269D"/>
    <w:multiLevelType w:val="multilevel"/>
    <w:tmpl w:val="2A14ADD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EFA689C"/>
    <w:multiLevelType w:val="multilevel"/>
    <w:tmpl w:val="FFA056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EFE0ADE"/>
    <w:multiLevelType w:val="multilevel"/>
    <w:tmpl w:val="2D02F97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5D978B4"/>
    <w:multiLevelType w:val="multilevel"/>
    <w:tmpl w:val="B8FC249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95414F2"/>
    <w:multiLevelType w:val="multilevel"/>
    <w:tmpl w:val="94C863A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1494EB8"/>
    <w:multiLevelType w:val="multilevel"/>
    <w:tmpl w:val="789A08C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1744253"/>
    <w:multiLevelType w:val="multilevel"/>
    <w:tmpl w:val="41248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27422F2"/>
    <w:multiLevelType w:val="multilevel"/>
    <w:tmpl w:val="91FE54A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3DD3070"/>
    <w:multiLevelType w:val="multilevel"/>
    <w:tmpl w:val="E57EB17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5BD196C"/>
    <w:multiLevelType w:val="multilevel"/>
    <w:tmpl w:val="F5D6BCF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7F724AF"/>
    <w:multiLevelType w:val="multilevel"/>
    <w:tmpl w:val="E8C0C46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ADF2068"/>
    <w:multiLevelType w:val="multilevel"/>
    <w:tmpl w:val="C1987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D2E1107"/>
    <w:multiLevelType w:val="multilevel"/>
    <w:tmpl w:val="F8986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0F474B4"/>
    <w:multiLevelType w:val="multilevel"/>
    <w:tmpl w:val="F3B8846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2554216"/>
    <w:multiLevelType w:val="multilevel"/>
    <w:tmpl w:val="0582CB6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27776FC"/>
    <w:multiLevelType w:val="multilevel"/>
    <w:tmpl w:val="02D62BF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32F0B67"/>
    <w:multiLevelType w:val="multilevel"/>
    <w:tmpl w:val="612E8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4D94F16"/>
    <w:multiLevelType w:val="multilevel"/>
    <w:tmpl w:val="9760E6B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7AB15EB"/>
    <w:multiLevelType w:val="multilevel"/>
    <w:tmpl w:val="18C6D16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59A72928"/>
    <w:multiLevelType w:val="multilevel"/>
    <w:tmpl w:val="4F54B65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5C160810"/>
    <w:multiLevelType w:val="multilevel"/>
    <w:tmpl w:val="03E0EBE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01A0DDB"/>
    <w:multiLevelType w:val="multilevel"/>
    <w:tmpl w:val="93C2F0A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0F31921"/>
    <w:multiLevelType w:val="multilevel"/>
    <w:tmpl w:val="82B6186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1D61BED"/>
    <w:multiLevelType w:val="multilevel"/>
    <w:tmpl w:val="F89ABC5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62331520"/>
    <w:multiLevelType w:val="multilevel"/>
    <w:tmpl w:val="3A2C0C5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63310BCC"/>
    <w:multiLevelType w:val="multilevel"/>
    <w:tmpl w:val="6960EA7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64C22517"/>
    <w:multiLevelType w:val="multilevel"/>
    <w:tmpl w:val="2D2402B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65C20689"/>
    <w:multiLevelType w:val="multilevel"/>
    <w:tmpl w:val="EF94916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677C5005"/>
    <w:multiLevelType w:val="multilevel"/>
    <w:tmpl w:val="0FA6C4E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69AD53B2"/>
    <w:multiLevelType w:val="multilevel"/>
    <w:tmpl w:val="3A9A738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6A0F201A"/>
    <w:multiLevelType w:val="multilevel"/>
    <w:tmpl w:val="667E518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6ACA1FF2"/>
    <w:multiLevelType w:val="multilevel"/>
    <w:tmpl w:val="6426803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6C815269"/>
    <w:multiLevelType w:val="multilevel"/>
    <w:tmpl w:val="7D06D0D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6ED657D7"/>
    <w:multiLevelType w:val="multilevel"/>
    <w:tmpl w:val="4A866F5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70751065"/>
    <w:multiLevelType w:val="multilevel"/>
    <w:tmpl w:val="2C38AF4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77565FDE"/>
    <w:multiLevelType w:val="multilevel"/>
    <w:tmpl w:val="0676186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7A0D047E"/>
    <w:multiLevelType w:val="multilevel"/>
    <w:tmpl w:val="1ABC2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A6A1132"/>
    <w:multiLevelType w:val="multilevel"/>
    <w:tmpl w:val="C8784BD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7CC6064C"/>
    <w:multiLevelType w:val="multilevel"/>
    <w:tmpl w:val="8114811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47775181">
    <w:abstractNumId w:val="53"/>
  </w:num>
  <w:num w:numId="2" w16cid:durableId="1049182743">
    <w:abstractNumId w:val="7"/>
  </w:num>
  <w:num w:numId="3" w16cid:durableId="1946576911">
    <w:abstractNumId w:val="20"/>
  </w:num>
  <w:num w:numId="4" w16cid:durableId="963733204">
    <w:abstractNumId w:val="31"/>
  </w:num>
  <w:num w:numId="5" w16cid:durableId="317274555">
    <w:abstractNumId w:val="13"/>
  </w:num>
  <w:num w:numId="6" w16cid:durableId="534345755">
    <w:abstractNumId w:val="12"/>
  </w:num>
  <w:num w:numId="7" w16cid:durableId="1973561723">
    <w:abstractNumId w:val="1"/>
  </w:num>
  <w:num w:numId="8" w16cid:durableId="421606062">
    <w:abstractNumId w:val="3"/>
  </w:num>
  <w:num w:numId="9" w16cid:durableId="1788305851">
    <w:abstractNumId w:val="57"/>
  </w:num>
  <w:num w:numId="10" w16cid:durableId="2006669374">
    <w:abstractNumId w:val="9"/>
  </w:num>
  <w:num w:numId="11" w16cid:durableId="1374578807">
    <w:abstractNumId w:val="15"/>
  </w:num>
  <w:num w:numId="12" w16cid:durableId="466438398">
    <w:abstractNumId w:val="40"/>
  </w:num>
  <w:num w:numId="13" w16cid:durableId="1548682638">
    <w:abstractNumId w:val="0"/>
  </w:num>
  <w:num w:numId="14" w16cid:durableId="348918856">
    <w:abstractNumId w:val="23"/>
  </w:num>
  <w:num w:numId="15" w16cid:durableId="1733769970">
    <w:abstractNumId w:val="35"/>
  </w:num>
  <w:num w:numId="16" w16cid:durableId="953168833">
    <w:abstractNumId w:val="14"/>
  </w:num>
  <w:num w:numId="17" w16cid:durableId="821971318">
    <w:abstractNumId w:val="24"/>
  </w:num>
  <w:num w:numId="18" w16cid:durableId="1273515523">
    <w:abstractNumId w:val="38"/>
  </w:num>
  <w:num w:numId="19" w16cid:durableId="1751848816">
    <w:abstractNumId w:val="10"/>
  </w:num>
  <w:num w:numId="20" w16cid:durableId="201481811">
    <w:abstractNumId w:val="45"/>
  </w:num>
  <w:num w:numId="21" w16cid:durableId="1894345970">
    <w:abstractNumId w:val="42"/>
  </w:num>
  <w:num w:numId="22" w16cid:durableId="1140734315">
    <w:abstractNumId w:val="39"/>
  </w:num>
  <w:num w:numId="23" w16cid:durableId="918367295">
    <w:abstractNumId w:val="2"/>
  </w:num>
  <w:num w:numId="24" w16cid:durableId="1873882127">
    <w:abstractNumId w:val="50"/>
  </w:num>
  <w:num w:numId="25" w16cid:durableId="151651355">
    <w:abstractNumId w:val="46"/>
  </w:num>
  <w:num w:numId="26" w16cid:durableId="447236096">
    <w:abstractNumId w:val="19"/>
  </w:num>
  <w:num w:numId="27" w16cid:durableId="323895444">
    <w:abstractNumId w:val="51"/>
  </w:num>
  <w:num w:numId="28" w16cid:durableId="205994204">
    <w:abstractNumId w:val="16"/>
  </w:num>
  <w:num w:numId="29" w16cid:durableId="264969358">
    <w:abstractNumId w:val="6"/>
  </w:num>
  <w:num w:numId="30" w16cid:durableId="296490230">
    <w:abstractNumId w:val="28"/>
  </w:num>
  <w:num w:numId="31" w16cid:durableId="1224874771">
    <w:abstractNumId w:val="37"/>
  </w:num>
  <w:num w:numId="32" w16cid:durableId="1046180504">
    <w:abstractNumId w:val="33"/>
  </w:num>
  <w:num w:numId="33" w16cid:durableId="1110471841">
    <w:abstractNumId w:val="5"/>
  </w:num>
  <w:num w:numId="34" w16cid:durableId="1215192694">
    <w:abstractNumId w:val="21"/>
  </w:num>
  <w:num w:numId="35" w16cid:durableId="1340474170">
    <w:abstractNumId w:val="17"/>
  </w:num>
  <w:num w:numId="36" w16cid:durableId="585891977">
    <w:abstractNumId w:val="47"/>
  </w:num>
  <w:num w:numId="37" w16cid:durableId="767964492">
    <w:abstractNumId w:val="22"/>
  </w:num>
  <w:num w:numId="38" w16cid:durableId="163863722">
    <w:abstractNumId w:val="44"/>
  </w:num>
  <w:num w:numId="39" w16cid:durableId="1819574204">
    <w:abstractNumId w:val="27"/>
  </w:num>
  <w:num w:numId="40" w16cid:durableId="1833182595">
    <w:abstractNumId w:val="8"/>
  </w:num>
  <w:num w:numId="41" w16cid:durableId="827793038">
    <w:abstractNumId w:val="36"/>
  </w:num>
  <w:num w:numId="42" w16cid:durableId="1166360943">
    <w:abstractNumId w:val="18"/>
  </w:num>
  <w:num w:numId="43" w16cid:durableId="1098986050">
    <w:abstractNumId w:val="55"/>
  </w:num>
  <w:num w:numId="44" w16cid:durableId="1080710725">
    <w:abstractNumId w:val="29"/>
  </w:num>
  <w:num w:numId="45" w16cid:durableId="72895134">
    <w:abstractNumId w:val="41"/>
  </w:num>
  <w:num w:numId="46" w16cid:durableId="2133085097">
    <w:abstractNumId w:val="34"/>
  </w:num>
  <w:num w:numId="47" w16cid:durableId="684555681">
    <w:abstractNumId w:val="32"/>
  </w:num>
  <w:num w:numId="48" w16cid:durableId="810363815">
    <w:abstractNumId w:val="49"/>
  </w:num>
  <w:num w:numId="49" w16cid:durableId="665859367">
    <w:abstractNumId w:val="43"/>
  </w:num>
  <w:num w:numId="50" w16cid:durableId="595595090">
    <w:abstractNumId w:val="30"/>
  </w:num>
  <w:num w:numId="51" w16cid:durableId="1517814416">
    <w:abstractNumId w:val="58"/>
  </w:num>
  <w:num w:numId="52" w16cid:durableId="517814968">
    <w:abstractNumId w:val="54"/>
  </w:num>
  <w:num w:numId="53" w16cid:durableId="833297234">
    <w:abstractNumId w:val="52"/>
  </w:num>
  <w:num w:numId="54" w16cid:durableId="407776753">
    <w:abstractNumId w:val="26"/>
  </w:num>
  <w:num w:numId="55" w16cid:durableId="2012829311">
    <w:abstractNumId w:val="25"/>
  </w:num>
  <w:num w:numId="56" w16cid:durableId="1002859833">
    <w:abstractNumId w:val="4"/>
  </w:num>
  <w:num w:numId="57" w16cid:durableId="2115709117">
    <w:abstractNumId w:val="48"/>
  </w:num>
  <w:num w:numId="58" w16cid:durableId="953756143">
    <w:abstractNumId w:val="11"/>
  </w:num>
  <w:num w:numId="59" w16cid:durableId="335812165">
    <w:abstractNumId w:val="56"/>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A97"/>
    <w:rsid w:val="00075693"/>
    <w:rsid w:val="00173E67"/>
    <w:rsid w:val="00386717"/>
    <w:rsid w:val="00394E07"/>
    <w:rsid w:val="003C31FF"/>
    <w:rsid w:val="005D0BD5"/>
    <w:rsid w:val="005F2A24"/>
    <w:rsid w:val="00623F99"/>
    <w:rsid w:val="006B7A97"/>
    <w:rsid w:val="00853936"/>
    <w:rsid w:val="008C034B"/>
    <w:rsid w:val="00AE02D5"/>
    <w:rsid w:val="00AF1D75"/>
    <w:rsid w:val="00C344A9"/>
    <w:rsid w:val="00F25455"/>
    <w:rsid w:val="00F378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62"/>
    <o:shapelayout v:ext="edit">
      <o:idmap v:ext="edit" data="1"/>
    </o:shapelayout>
  </w:shapeDefaults>
  <w:decimalSymbol w:val="."/>
  <w:listSeparator w:val=","/>
  <w14:docId w14:val="0FDDD585"/>
  <w15:chartTrackingRefBased/>
  <w15:docId w15:val="{E8FB38DC-7FF0-3344-9C5B-07EC73C3D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B7A9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B7A9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B7A9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6B7A9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6B7A9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B7A9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B7A9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B7A9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B7A9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7A9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B7A9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B7A9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6B7A9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6B7A9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B7A9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B7A9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B7A9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B7A97"/>
    <w:rPr>
      <w:rFonts w:eastAsiaTheme="majorEastAsia" w:cstheme="majorBidi"/>
      <w:color w:val="272727" w:themeColor="text1" w:themeTint="D8"/>
    </w:rPr>
  </w:style>
  <w:style w:type="paragraph" w:styleId="Title">
    <w:name w:val="Title"/>
    <w:basedOn w:val="Normal"/>
    <w:next w:val="Normal"/>
    <w:link w:val="TitleChar"/>
    <w:uiPriority w:val="10"/>
    <w:qFormat/>
    <w:rsid w:val="006B7A9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7A9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B7A97"/>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B7A9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B7A9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B7A97"/>
    <w:rPr>
      <w:i/>
      <w:iCs/>
      <w:color w:val="404040" w:themeColor="text1" w:themeTint="BF"/>
    </w:rPr>
  </w:style>
  <w:style w:type="paragraph" w:styleId="ListParagraph">
    <w:name w:val="List Paragraph"/>
    <w:basedOn w:val="Normal"/>
    <w:uiPriority w:val="34"/>
    <w:qFormat/>
    <w:rsid w:val="006B7A97"/>
    <w:pPr>
      <w:ind w:left="720"/>
      <w:contextualSpacing/>
    </w:pPr>
  </w:style>
  <w:style w:type="character" w:styleId="IntenseEmphasis">
    <w:name w:val="Intense Emphasis"/>
    <w:basedOn w:val="DefaultParagraphFont"/>
    <w:uiPriority w:val="21"/>
    <w:qFormat/>
    <w:rsid w:val="006B7A97"/>
    <w:rPr>
      <w:i/>
      <w:iCs/>
      <w:color w:val="0F4761" w:themeColor="accent1" w:themeShade="BF"/>
    </w:rPr>
  </w:style>
  <w:style w:type="paragraph" w:styleId="IntenseQuote">
    <w:name w:val="Intense Quote"/>
    <w:basedOn w:val="Normal"/>
    <w:next w:val="Normal"/>
    <w:link w:val="IntenseQuoteChar"/>
    <w:uiPriority w:val="30"/>
    <w:qFormat/>
    <w:rsid w:val="006B7A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B7A97"/>
    <w:rPr>
      <w:i/>
      <w:iCs/>
      <w:color w:val="0F4761" w:themeColor="accent1" w:themeShade="BF"/>
    </w:rPr>
  </w:style>
  <w:style w:type="character" w:styleId="IntenseReference">
    <w:name w:val="Intense Reference"/>
    <w:basedOn w:val="DefaultParagraphFont"/>
    <w:uiPriority w:val="32"/>
    <w:qFormat/>
    <w:rsid w:val="006B7A97"/>
    <w:rPr>
      <w:b/>
      <w:bCs/>
      <w:smallCaps/>
      <w:color w:val="0F4761" w:themeColor="accent1" w:themeShade="BF"/>
      <w:spacing w:val="5"/>
    </w:rPr>
  </w:style>
  <w:style w:type="paragraph" w:customStyle="1" w:styleId="msonormal0">
    <w:name w:val="msonormal"/>
    <w:basedOn w:val="Normal"/>
    <w:rsid w:val="006B7A97"/>
    <w:pPr>
      <w:spacing w:before="100" w:beforeAutospacing="1" w:after="100" w:afterAutospacing="1"/>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6B7A97"/>
    <w:rPr>
      <w:b/>
      <w:bCs/>
    </w:rPr>
  </w:style>
  <w:style w:type="paragraph" w:styleId="NormalWeb">
    <w:name w:val="Normal (Web)"/>
    <w:basedOn w:val="Normal"/>
    <w:uiPriority w:val="99"/>
    <w:semiHidden/>
    <w:unhideWhenUsed/>
    <w:rsid w:val="006B7A97"/>
    <w:pPr>
      <w:spacing w:before="100" w:beforeAutospacing="1" w:after="100" w:afterAutospacing="1"/>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6B7A97"/>
    <w:rPr>
      <w:i/>
      <w:iCs/>
    </w:rPr>
  </w:style>
  <w:style w:type="character" w:customStyle="1" w:styleId="flex">
    <w:name w:val="flex"/>
    <w:basedOn w:val="DefaultParagraphFont"/>
    <w:rsid w:val="006B7A97"/>
  </w:style>
  <w:style w:type="character" w:customStyle="1" w:styleId="hidden">
    <w:name w:val="hidden"/>
    <w:basedOn w:val="DefaultParagraphFont"/>
    <w:rsid w:val="006B7A97"/>
  </w:style>
  <w:style w:type="character" w:customStyle="1" w:styleId="overflow-hidden">
    <w:name w:val="overflow-hidden"/>
    <w:basedOn w:val="DefaultParagraphFont"/>
    <w:rsid w:val="006B7A97"/>
  </w:style>
  <w:style w:type="character" w:customStyle="1" w:styleId="block">
    <w:name w:val="block"/>
    <w:basedOn w:val="DefaultParagraphFont"/>
    <w:rsid w:val="006B7A97"/>
  </w:style>
  <w:style w:type="paragraph" w:styleId="TOCHeading">
    <w:name w:val="TOC Heading"/>
    <w:basedOn w:val="Heading1"/>
    <w:next w:val="Normal"/>
    <w:uiPriority w:val="39"/>
    <w:unhideWhenUsed/>
    <w:qFormat/>
    <w:rsid w:val="006B7A97"/>
    <w:pPr>
      <w:spacing w:before="480" w:after="0" w:line="276" w:lineRule="auto"/>
      <w:outlineLvl w:val="9"/>
    </w:pPr>
    <w:rPr>
      <w:b/>
      <w:bCs/>
      <w:kern w:val="0"/>
      <w:sz w:val="28"/>
      <w:szCs w:val="28"/>
      <w14:ligatures w14:val="none"/>
    </w:rPr>
  </w:style>
  <w:style w:type="paragraph" w:styleId="TOC2">
    <w:name w:val="toc 2"/>
    <w:basedOn w:val="Normal"/>
    <w:next w:val="Normal"/>
    <w:autoRedefine/>
    <w:uiPriority w:val="39"/>
    <w:unhideWhenUsed/>
    <w:rsid w:val="006B7A97"/>
    <w:pPr>
      <w:spacing w:before="120"/>
      <w:ind w:left="240"/>
    </w:pPr>
    <w:rPr>
      <w:b/>
      <w:bCs/>
      <w:sz w:val="22"/>
      <w:szCs w:val="22"/>
    </w:rPr>
  </w:style>
  <w:style w:type="paragraph" w:styleId="TOC3">
    <w:name w:val="toc 3"/>
    <w:basedOn w:val="Normal"/>
    <w:next w:val="Normal"/>
    <w:autoRedefine/>
    <w:uiPriority w:val="39"/>
    <w:unhideWhenUsed/>
    <w:rsid w:val="006B7A97"/>
    <w:pPr>
      <w:ind w:left="480"/>
    </w:pPr>
    <w:rPr>
      <w:sz w:val="20"/>
      <w:szCs w:val="20"/>
    </w:rPr>
  </w:style>
  <w:style w:type="character" w:styleId="Hyperlink">
    <w:name w:val="Hyperlink"/>
    <w:basedOn w:val="DefaultParagraphFont"/>
    <w:uiPriority w:val="99"/>
    <w:unhideWhenUsed/>
    <w:rsid w:val="006B7A97"/>
    <w:rPr>
      <w:color w:val="467886" w:themeColor="hyperlink"/>
      <w:u w:val="single"/>
    </w:rPr>
  </w:style>
  <w:style w:type="paragraph" w:styleId="TOC1">
    <w:name w:val="toc 1"/>
    <w:basedOn w:val="Normal"/>
    <w:next w:val="Normal"/>
    <w:autoRedefine/>
    <w:uiPriority w:val="39"/>
    <w:semiHidden/>
    <w:unhideWhenUsed/>
    <w:rsid w:val="006B7A97"/>
    <w:pPr>
      <w:spacing w:before="120"/>
    </w:pPr>
    <w:rPr>
      <w:b/>
      <w:bCs/>
      <w:i/>
      <w:iCs/>
    </w:rPr>
  </w:style>
  <w:style w:type="paragraph" w:styleId="TOC4">
    <w:name w:val="toc 4"/>
    <w:basedOn w:val="Normal"/>
    <w:next w:val="Normal"/>
    <w:autoRedefine/>
    <w:uiPriority w:val="39"/>
    <w:semiHidden/>
    <w:unhideWhenUsed/>
    <w:rsid w:val="006B7A97"/>
    <w:pPr>
      <w:ind w:left="720"/>
    </w:pPr>
    <w:rPr>
      <w:sz w:val="20"/>
      <w:szCs w:val="20"/>
    </w:rPr>
  </w:style>
  <w:style w:type="paragraph" w:styleId="TOC5">
    <w:name w:val="toc 5"/>
    <w:basedOn w:val="Normal"/>
    <w:next w:val="Normal"/>
    <w:autoRedefine/>
    <w:uiPriority w:val="39"/>
    <w:semiHidden/>
    <w:unhideWhenUsed/>
    <w:rsid w:val="006B7A97"/>
    <w:pPr>
      <w:ind w:left="960"/>
    </w:pPr>
    <w:rPr>
      <w:sz w:val="20"/>
      <w:szCs w:val="20"/>
    </w:rPr>
  </w:style>
  <w:style w:type="paragraph" w:styleId="TOC6">
    <w:name w:val="toc 6"/>
    <w:basedOn w:val="Normal"/>
    <w:next w:val="Normal"/>
    <w:autoRedefine/>
    <w:uiPriority w:val="39"/>
    <w:semiHidden/>
    <w:unhideWhenUsed/>
    <w:rsid w:val="006B7A97"/>
    <w:pPr>
      <w:ind w:left="1200"/>
    </w:pPr>
    <w:rPr>
      <w:sz w:val="20"/>
      <w:szCs w:val="20"/>
    </w:rPr>
  </w:style>
  <w:style w:type="paragraph" w:styleId="TOC7">
    <w:name w:val="toc 7"/>
    <w:basedOn w:val="Normal"/>
    <w:next w:val="Normal"/>
    <w:autoRedefine/>
    <w:uiPriority w:val="39"/>
    <w:semiHidden/>
    <w:unhideWhenUsed/>
    <w:rsid w:val="006B7A97"/>
    <w:pPr>
      <w:ind w:left="1440"/>
    </w:pPr>
    <w:rPr>
      <w:sz w:val="20"/>
      <w:szCs w:val="20"/>
    </w:rPr>
  </w:style>
  <w:style w:type="paragraph" w:styleId="TOC8">
    <w:name w:val="toc 8"/>
    <w:basedOn w:val="Normal"/>
    <w:next w:val="Normal"/>
    <w:autoRedefine/>
    <w:uiPriority w:val="39"/>
    <w:semiHidden/>
    <w:unhideWhenUsed/>
    <w:rsid w:val="006B7A97"/>
    <w:pPr>
      <w:ind w:left="1680"/>
    </w:pPr>
    <w:rPr>
      <w:sz w:val="20"/>
      <w:szCs w:val="20"/>
    </w:rPr>
  </w:style>
  <w:style w:type="paragraph" w:styleId="TOC9">
    <w:name w:val="toc 9"/>
    <w:basedOn w:val="Normal"/>
    <w:next w:val="Normal"/>
    <w:autoRedefine/>
    <w:uiPriority w:val="39"/>
    <w:semiHidden/>
    <w:unhideWhenUsed/>
    <w:rsid w:val="006B7A97"/>
    <w:pPr>
      <w:ind w:left="1920"/>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30511">
      <w:bodyDiv w:val="1"/>
      <w:marLeft w:val="0"/>
      <w:marRight w:val="0"/>
      <w:marTop w:val="0"/>
      <w:marBottom w:val="0"/>
      <w:divBdr>
        <w:top w:val="none" w:sz="0" w:space="0" w:color="auto"/>
        <w:left w:val="none" w:sz="0" w:space="0" w:color="auto"/>
        <w:bottom w:val="none" w:sz="0" w:space="0" w:color="auto"/>
        <w:right w:val="none" w:sz="0" w:space="0" w:color="auto"/>
      </w:divBdr>
    </w:div>
    <w:div w:id="467212613">
      <w:bodyDiv w:val="1"/>
      <w:marLeft w:val="0"/>
      <w:marRight w:val="0"/>
      <w:marTop w:val="0"/>
      <w:marBottom w:val="0"/>
      <w:divBdr>
        <w:top w:val="none" w:sz="0" w:space="0" w:color="auto"/>
        <w:left w:val="none" w:sz="0" w:space="0" w:color="auto"/>
        <w:bottom w:val="none" w:sz="0" w:space="0" w:color="auto"/>
        <w:right w:val="none" w:sz="0" w:space="0" w:color="auto"/>
      </w:divBdr>
      <w:divsChild>
        <w:div w:id="1736120505">
          <w:marLeft w:val="0"/>
          <w:marRight w:val="0"/>
          <w:marTop w:val="0"/>
          <w:marBottom w:val="0"/>
          <w:divBdr>
            <w:top w:val="none" w:sz="0" w:space="0" w:color="auto"/>
            <w:left w:val="none" w:sz="0" w:space="0" w:color="auto"/>
            <w:bottom w:val="none" w:sz="0" w:space="0" w:color="auto"/>
            <w:right w:val="none" w:sz="0" w:space="0" w:color="auto"/>
          </w:divBdr>
          <w:divsChild>
            <w:div w:id="2062316688">
              <w:marLeft w:val="0"/>
              <w:marRight w:val="0"/>
              <w:marTop w:val="0"/>
              <w:marBottom w:val="0"/>
              <w:divBdr>
                <w:top w:val="none" w:sz="0" w:space="0" w:color="auto"/>
                <w:left w:val="none" w:sz="0" w:space="0" w:color="auto"/>
                <w:bottom w:val="none" w:sz="0" w:space="0" w:color="auto"/>
                <w:right w:val="none" w:sz="0" w:space="0" w:color="auto"/>
              </w:divBdr>
              <w:divsChild>
                <w:div w:id="1694186840">
                  <w:marLeft w:val="0"/>
                  <w:marRight w:val="0"/>
                  <w:marTop w:val="0"/>
                  <w:marBottom w:val="0"/>
                  <w:divBdr>
                    <w:top w:val="none" w:sz="0" w:space="0" w:color="auto"/>
                    <w:left w:val="none" w:sz="0" w:space="0" w:color="auto"/>
                    <w:bottom w:val="none" w:sz="0" w:space="0" w:color="auto"/>
                    <w:right w:val="none" w:sz="0" w:space="0" w:color="auto"/>
                  </w:divBdr>
                  <w:divsChild>
                    <w:div w:id="1047879075">
                      <w:marLeft w:val="0"/>
                      <w:marRight w:val="0"/>
                      <w:marTop w:val="0"/>
                      <w:marBottom w:val="0"/>
                      <w:divBdr>
                        <w:top w:val="none" w:sz="0" w:space="0" w:color="auto"/>
                        <w:left w:val="none" w:sz="0" w:space="0" w:color="auto"/>
                        <w:bottom w:val="none" w:sz="0" w:space="0" w:color="auto"/>
                        <w:right w:val="none" w:sz="0" w:space="0" w:color="auto"/>
                      </w:divBdr>
                      <w:divsChild>
                        <w:div w:id="729885396">
                          <w:marLeft w:val="0"/>
                          <w:marRight w:val="0"/>
                          <w:marTop w:val="0"/>
                          <w:marBottom w:val="0"/>
                          <w:divBdr>
                            <w:top w:val="none" w:sz="0" w:space="0" w:color="auto"/>
                            <w:left w:val="none" w:sz="0" w:space="0" w:color="auto"/>
                            <w:bottom w:val="none" w:sz="0" w:space="0" w:color="auto"/>
                            <w:right w:val="none" w:sz="0" w:space="0" w:color="auto"/>
                          </w:divBdr>
                          <w:divsChild>
                            <w:div w:id="1372270550">
                              <w:marLeft w:val="0"/>
                              <w:marRight w:val="0"/>
                              <w:marTop w:val="0"/>
                              <w:marBottom w:val="0"/>
                              <w:divBdr>
                                <w:top w:val="none" w:sz="0" w:space="0" w:color="auto"/>
                                <w:left w:val="none" w:sz="0" w:space="0" w:color="auto"/>
                                <w:bottom w:val="none" w:sz="0" w:space="0" w:color="auto"/>
                                <w:right w:val="none" w:sz="0" w:space="0" w:color="auto"/>
                              </w:divBdr>
                              <w:divsChild>
                                <w:div w:id="1222862827">
                                  <w:marLeft w:val="0"/>
                                  <w:marRight w:val="0"/>
                                  <w:marTop w:val="0"/>
                                  <w:marBottom w:val="0"/>
                                  <w:divBdr>
                                    <w:top w:val="none" w:sz="0" w:space="0" w:color="auto"/>
                                    <w:left w:val="none" w:sz="0" w:space="0" w:color="auto"/>
                                    <w:bottom w:val="none" w:sz="0" w:space="0" w:color="auto"/>
                                    <w:right w:val="none" w:sz="0" w:space="0" w:color="auto"/>
                                  </w:divBdr>
                                  <w:divsChild>
                                    <w:div w:id="2002611977">
                                      <w:marLeft w:val="0"/>
                                      <w:marRight w:val="0"/>
                                      <w:marTop w:val="0"/>
                                      <w:marBottom w:val="0"/>
                                      <w:divBdr>
                                        <w:top w:val="none" w:sz="0" w:space="0" w:color="auto"/>
                                        <w:left w:val="none" w:sz="0" w:space="0" w:color="auto"/>
                                        <w:bottom w:val="none" w:sz="0" w:space="0" w:color="auto"/>
                                        <w:right w:val="none" w:sz="0" w:space="0" w:color="auto"/>
                                      </w:divBdr>
                                      <w:divsChild>
                                        <w:div w:id="1584705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54407297">
                          <w:marLeft w:val="0"/>
                          <w:marRight w:val="0"/>
                          <w:marTop w:val="0"/>
                          <w:marBottom w:val="0"/>
                          <w:divBdr>
                            <w:top w:val="none" w:sz="0" w:space="0" w:color="auto"/>
                            <w:left w:val="none" w:sz="0" w:space="0" w:color="auto"/>
                            <w:bottom w:val="none" w:sz="0" w:space="0" w:color="auto"/>
                            <w:right w:val="none" w:sz="0" w:space="0" w:color="auto"/>
                          </w:divBdr>
                          <w:divsChild>
                            <w:div w:id="1781878108">
                              <w:marLeft w:val="0"/>
                              <w:marRight w:val="0"/>
                              <w:marTop w:val="0"/>
                              <w:marBottom w:val="0"/>
                              <w:divBdr>
                                <w:top w:val="none" w:sz="0" w:space="0" w:color="auto"/>
                                <w:left w:val="none" w:sz="0" w:space="0" w:color="auto"/>
                                <w:bottom w:val="none" w:sz="0" w:space="0" w:color="auto"/>
                                <w:right w:val="none" w:sz="0" w:space="0" w:color="auto"/>
                              </w:divBdr>
                              <w:divsChild>
                                <w:div w:id="1750880711">
                                  <w:marLeft w:val="0"/>
                                  <w:marRight w:val="0"/>
                                  <w:marTop w:val="0"/>
                                  <w:marBottom w:val="0"/>
                                  <w:divBdr>
                                    <w:top w:val="none" w:sz="0" w:space="0" w:color="auto"/>
                                    <w:left w:val="none" w:sz="0" w:space="0" w:color="auto"/>
                                    <w:bottom w:val="none" w:sz="0" w:space="0" w:color="auto"/>
                                    <w:right w:val="none" w:sz="0" w:space="0" w:color="auto"/>
                                  </w:divBdr>
                                  <w:divsChild>
                                    <w:div w:id="283005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22451088">
          <w:marLeft w:val="0"/>
          <w:marRight w:val="0"/>
          <w:marTop w:val="0"/>
          <w:marBottom w:val="0"/>
          <w:divBdr>
            <w:top w:val="none" w:sz="0" w:space="0" w:color="auto"/>
            <w:left w:val="none" w:sz="0" w:space="0" w:color="auto"/>
            <w:bottom w:val="none" w:sz="0" w:space="0" w:color="auto"/>
            <w:right w:val="none" w:sz="0" w:space="0" w:color="auto"/>
          </w:divBdr>
          <w:divsChild>
            <w:div w:id="105004036">
              <w:marLeft w:val="0"/>
              <w:marRight w:val="0"/>
              <w:marTop w:val="0"/>
              <w:marBottom w:val="0"/>
              <w:divBdr>
                <w:top w:val="none" w:sz="0" w:space="0" w:color="auto"/>
                <w:left w:val="none" w:sz="0" w:space="0" w:color="auto"/>
                <w:bottom w:val="none" w:sz="0" w:space="0" w:color="auto"/>
                <w:right w:val="none" w:sz="0" w:space="0" w:color="auto"/>
              </w:divBdr>
              <w:divsChild>
                <w:div w:id="1965578513">
                  <w:marLeft w:val="0"/>
                  <w:marRight w:val="0"/>
                  <w:marTop w:val="0"/>
                  <w:marBottom w:val="0"/>
                  <w:divBdr>
                    <w:top w:val="none" w:sz="0" w:space="0" w:color="auto"/>
                    <w:left w:val="none" w:sz="0" w:space="0" w:color="auto"/>
                    <w:bottom w:val="none" w:sz="0" w:space="0" w:color="auto"/>
                    <w:right w:val="none" w:sz="0" w:space="0" w:color="auto"/>
                  </w:divBdr>
                  <w:divsChild>
                    <w:div w:id="219054072">
                      <w:marLeft w:val="0"/>
                      <w:marRight w:val="0"/>
                      <w:marTop w:val="0"/>
                      <w:marBottom w:val="0"/>
                      <w:divBdr>
                        <w:top w:val="none" w:sz="0" w:space="0" w:color="auto"/>
                        <w:left w:val="none" w:sz="0" w:space="0" w:color="auto"/>
                        <w:bottom w:val="none" w:sz="0" w:space="0" w:color="auto"/>
                        <w:right w:val="none" w:sz="0" w:space="0" w:color="auto"/>
                      </w:divBdr>
                      <w:divsChild>
                        <w:div w:id="1809397410">
                          <w:marLeft w:val="0"/>
                          <w:marRight w:val="0"/>
                          <w:marTop w:val="0"/>
                          <w:marBottom w:val="0"/>
                          <w:divBdr>
                            <w:top w:val="none" w:sz="0" w:space="0" w:color="auto"/>
                            <w:left w:val="none" w:sz="0" w:space="0" w:color="auto"/>
                            <w:bottom w:val="none" w:sz="0" w:space="0" w:color="auto"/>
                            <w:right w:val="none" w:sz="0" w:space="0" w:color="auto"/>
                          </w:divBdr>
                          <w:divsChild>
                            <w:div w:id="1389642793">
                              <w:marLeft w:val="0"/>
                              <w:marRight w:val="0"/>
                              <w:marTop w:val="0"/>
                              <w:marBottom w:val="0"/>
                              <w:divBdr>
                                <w:top w:val="none" w:sz="0" w:space="0" w:color="auto"/>
                                <w:left w:val="none" w:sz="0" w:space="0" w:color="auto"/>
                                <w:bottom w:val="none" w:sz="0" w:space="0" w:color="auto"/>
                                <w:right w:val="none" w:sz="0" w:space="0" w:color="auto"/>
                              </w:divBdr>
                              <w:divsChild>
                                <w:div w:id="1709185882">
                                  <w:marLeft w:val="0"/>
                                  <w:marRight w:val="0"/>
                                  <w:marTop w:val="0"/>
                                  <w:marBottom w:val="0"/>
                                  <w:divBdr>
                                    <w:top w:val="none" w:sz="0" w:space="0" w:color="auto"/>
                                    <w:left w:val="none" w:sz="0" w:space="0" w:color="auto"/>
                                    <w:bottom w:val="none" w:sz="0" w:space="0" w:color="auto"/>
                                    <w:right w:val="none" w:sz="0" w:space="0" w:color="auto"/>
                                  </w:divBdr>
                                  <w:divsChild>
                                    <w:div w:id="2079399664">
                                      <w:marLeft w:val="0"/>
                                      <w:marRight w:val="0"/>
                                      <w:marTop w:val="0"/>
                                      <w:marBottom w:val="0"/>
                                      <w:divBdr>
                                        <w:top w:val="none" w:sz="0" w:space="0" w:color="auto"/>
                                        <w:left w:val="none" w:sz="0" w:space="0" w:color="auto"/>
                                        <w:bottom w:val="none" w:sz="0" w:space="0" w:color="auto"/>
                                        <w:right w:val="none" w:sz="0" w:space="0" w:color="auto"/>
                                      </w:divBdr>
                                      <w:divsChild>
                                        <w:div w:id="194642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7457474">
          <w:marLeft w:val="0"/>
          <w:marRight w:val="0"/>
          <w:marTop w:val="0"/>
          <w:marBottom w:val="0"/>
          <w:divBdr>
            <w:top w:val="none" w:sz="0" w:space="0" w:color="auto"/>
            <w:left w:val="none" w:sz="0" w:space="0" w:color="auto"/>
            <w:bottom w:val="none" w:sz="0" w:space="0" w:color="auto"/>
            <w:right w:val="none" w:sz="0" w:space="0" w:color="auto"/>
          </w:divBdr>
          <w:divsChild>
            <w:div w:id="862984941">
              <w:marLeft w:val="0"/>
              <w:marRight w:val="0"/>
              <w:marTop w:val="0"/>
              <w:marBottom w:val="0"/>
              <w:divBdr>
                <w:top w:val="none" w:sz="0" w:space="0" w:color="auto"/>
                <w:left w:val="none" w:sz="0" w:space="0" w:color="auto"/>
                <w:bottom w:val="none" w:sz="0" w:space="0" w:color="auto"/>
                <w:right w:val="none" w:sz="0" w:space="0" w:color="auto"/>
              </w:divBdr>
              <w:divsChild>
                <w:div w:id="1575312888">
                  <w:marLeft w:val="0"/>
                  <w:marRight w:val="0"/>
                  <w:marTop w:val="0"/>
                  <w:marBottom w:val="0"/>
                  <w:divBdr>
                    <w:top w:val="none" w:sz="0" w:space="0" w:color="auto"/>
                    <w:left w:val="none" w:sz="0" w:space="0" w:color="auto"/>
                    <w:bottom w:val="none" w:sz="0" w:space="0" w:color="auto"/>
                    <w:right w:val="none" w:sz="0" w:space="0" w:color="auto"/>
                  </w:divBdr>
                  <w:divsChild>
                    <w:div w:id="504520853">
                      <w:marLeft w:val="0"/>
                      <w:marRight w:val="0"/>
                      <w:marTop w:val="0"/>
                      <w:marBottom w:val="0"/>
                      <w:divBdr>
                        <w:top w:val="none" w:sz="0" w:space="0" w:color="auto"/>
                        <w:left w:val="none" w:sz="0" w:space="0" w:color="auto"/>
                        <w:bottom w:val="none" w:sz="0" w:space="0" w:color="auto"/>
                        <w:right w:val="none" w:sz="0" w:space="0" w:color="auto"/>
                      </w:divBdr>
                      <w:divsChild>
                        <w:div w:id="606691732">
                          <w:marLeft w:val="0"/>
                          <w:marRight w:val="0"/>
                          <w:marTop w:val="0"/>
                          <w:marBottom w:val="0"/>
                          <w:divBdr>
                            <w:top w:val="none" w:sz="0" w:space="0" w:color="auto"/>
                            <w:left w:val="none" w:sz="0" w:space="0" w:color="auto"/>
                            <w:bottom w:val="none" w:sz="0" w:space="0" w:color="auto"/>
                            <w:right w:val="none" w:sz="0" w:space="0" w:color="auto"/>
                          </w:divBdr>
                          <w:divsChild>
                            <w:div w:id="257755271">
                              <w:marLeft w:val="0"/>
                              <w:marRight w:val="0"/>
                              <w:marTop w:val="0"/>
                              <w:marBottom w:val="0"/>
                              <w:divBdr>
                                <w:top w:val="none" w:sz="0" w:space="0" w:color="auto"/>
                                <w:left w:val="none" w:sz="0" w:space="0" w:color="auto"/>
                                <w:bottom w:val="none" w:sz="0" w:space="0" w:color="auto"/>
                                <w:right w:val="none" w:sz="0" w:space="0" w:color="auto"/>
                              </w:divBdr>
                              <w:divsChild>
                                <w:div w:id="537935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1202942">
                  <w:marLeft w:val="0"/>
                  <w:marRight w:val="0"/>
                  <w:marTop w:val="0"/>
                  <w:marBottom w:val="0"/>
                  <w:divBdr>
                    <w:top w:val="none" w:sz="0" w:space="0" w:color="auto"/>
                    <w:left w:val="none" w:sz="0" w:space="0" w:color="auto"/>
                    <w:bottom w:val="none" w:sz="0" w:space="0" w:color="auto"/>
                    <w:right w:val="none" w:sz="0" w:space="0" w:color="auto"/>
                  </w:divBdr>
                  <w:divsChild>
                    <w:div w:id="1706710132">
                      <w:marLeft w:val="0"/>
                      <w:marRight w:val="0"/>
                      <w:marTop w:val="0"/>
                      <w:marBottom w:val="0"/>
                      <w:divBdr>
                        <w:top w:val="none" w:sz="0" w:space="0" w:color="auto"/>
                        <w:left w:val="none" w:sz="0" w:space="0" w:color="auto"/>
                        <w:bottom w:val="none" w:sz="0" w:space="0" w:color="auto"/>
                        <w:right w:val="none" w:sz="0" w:space="0" w:color="auto"/>
                      </w:divBdr>
                      <w:divsChild>
                        <w:div w:id="899172598">
                          <w:marLeft w:val="0"/>
                          <w:marRight w:val="0"/>
                          <w:marTop w:val="0"/>
                          <w:marBottom w:val="0"/>
                          <w:divBdr>
                            <w:top w:val="none" w:sz="0" w:space="0" w:color="auto"/>
                            <w:left w:val="none" w:sz="0" w:space="0" w:color="auto"/>
                            <w:bottom w:val="none" w:sz="0" w:space="0" w:color="auto"/>
                            <w:right w:val="none" w:sz="0" w:space="0" w:color="auto"/>
                          </w:divBdr>
                          <w:divsChild>
                            <w:div w:id="2122534207">
                              <w:marLeft w:val="0"/>
                              <w:marRight w:val="0"/>
                              <w:marTop w:val="0"/>
                              <w:marBottom w:val="0"/>
                              <w:divBdr>
                                <w:top w:val="none" w:sz="0" w:space="0" w:color="auto"/>
                                <w:left w:val="none" w:sz="0" w:space="0" w:color="auto"/>
                                <w:bottom w:val="none" w:sz="0" w:space="0" w:color="auto"/>
                                <w:right w:val="none" w:sz="0" w:space="0" w:color="auto"/>
                              </w:divBdr>
                              <w:divsChild>
                                <w:div w:id="369962621">
                                  <w:marLeft w:val="0"/>
                                  <w:marRight w:val="0"/>
                                  <w:marTop w:val="0"/>
                                  <w:marBottom w:val="0"/>
                                  <w:divBdr>
                                    <w:top w:val="none" w:sz="0" w:space="0" w:color="auto"/>
                                    <w:left w:val="none" w:sz="0" w:space="0" w:color="auto"/>
                                    <w:bottom w:val="none" w:sz="0" w:space="0" w:color="auto"/>
                                    <w:right w:val="none" w:sz="0" w:space="0" w:color="auto"/>
                                  </w:divBdr>
                                </w:div>
                              </w:divsChild>
                            </w:div>
                            <w:div w:id="1105882104">
                              <w:marLeft w:val="0"/>
                              <w:marRight w:val="0"/>
                              <w:marTop w:val="0"/>
                              <w:marBottom w:val="0"/>
                              <w:divBdr>
                                <w:top w:val="none" w:sz="0" w:space="0" w:color="auto"/>
                                <w:left w:val="none" w:sz="0" w:space="0" w:color="auto"/>
                                <w:bottom w:val="none" w:sz="0" w:space="0" w:color="auto"/>
                                <w:right w:val="none" w:sz="0" w:space="0" w:color="auto"/>
                              </w:divBdr>
                              <w:divsChild>
                                <w:div w:id="76557587">
                                  <w:marLeft w:val="0"/>
                                  <w:marRight w:val="0"/>
                                  <w:marTop w:val="0"/>
                                  <w:marBottom w:val="0"/>
                                  <w:divBdr>
                                    <w:top w:val="none" w:sz="0" w:space="0" w:color="auto"/>
                                    <w:left w:val="none" w:sz="0" w:space="0" w:color="auto"/>
                                    <w:bottom w:val="none" w:sz="0" w:space="0" w:color="auto"/>
                                    <w:right w:val="none" w:sz="0" w:space="0" w:color="auto"/>
                                  </w:divBdr>
                                  <w:divsChild>
                                    <w:div w:id="1558275993">
                                      <w:marLeft w:val="0"/>
                                      <w:marRight w:val="0"/>
                                      <w:marTop w:val="0"/>
                                      <w:marBottom w:val="0"/>
                                      <w:divBdr>
                                        <w:top w:val="none" w:sz="0" w:space="0" w:color="auto"/>
                                        <w:left w:val="none" w:sz="0" w:space="0" w:color="auto"/>
                                        <w:bottom w:val="none" w:sz="0" w:space="0" w:color="auto"/>
                                        <w:right w:val="none" w:sz="0" w:space="0" w:color="auto"/>
                                      </w:divBdr>
                                      <w:divsChild>
                                        <w:div w:id="17616799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103963628">
                          <w:marLeft w:val="0"/>
                          <w:marRight w:val="0"/>
                          <w:marTop w:val="0"/>
                          <w:marBottom w:val="0"/>
                          <w:divBdr>
                            <w:top w:val="none" w:sz="0" w:space="0" w:color="auto"/>
                            <w:left w:val="none" w:sz="0" w:space="0" w:color="auto"/>
                            <w:bottom w:val="none" w:sz="0" w:space="0" w:color="auto"/>
                            <w:right w:val="none" w:sz="0" w:space="0" w:color="auto"/>
                          </w:divBdr>
                          <w:divsChild>
                            <w:div w:id="2076320709">
                              <w:marLeft w:val="0"/>
                              <w:marRight w:val="0"/>
                              <w:marTop w:val="0"/>
                              <w:marBottom w:val="0"/>
                              <w:divBdr>
                                <w:top w:val="none" w:sz="0" w:space="0" w:color="auto"/>
                                <w:left w:val="none" w:sz="0" w:space="0" w:color="auto"/>
                                <w:bottom w:val="none" w:sz="0" w:space="0" w:color="auto"/>
                                <w:right w:val="none" w:sz="0" w:space="0" w:color="auto"/>
                              </w:divBdr>
                              <w:divsChild>
                                <w:div w:id="2027322730">
                                  <w:marLeft w:val="0"/>
                                  <w:marRight w:val="0"/>
                                  <w:marTop w:val="0"/>
                                  <w:marBottom w:val="0"/>
                                  <w:divBdr>
                                    <w:top w:val="none" w:sz="0" w:space="0" w:color="auto"/>
                                    <w:left w:val="none" w:sz="0" w:space="0" w:color="auto"/>
                                    <w:bottom w:val="none" w:sz="0" w:space="0" w:color="auto"/>
                                    <w:right w:val="none" w:sz="0" w:space="0" w:color="auto"/>
                                  </w:divBdr>
                                  <w:divsChild>
                                    <w:div w:id="798915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66231725">
          <w:marLeft w:val="0"/>
          <w:marRight w:val="0"/>
          <w:marTop w:val="0"/>
          <w:marBottom w:val="0"/>
          <w:divBdr>
            <w:top w:val="none" w:sz="0" w:space="0" w:color="auto"/>
            <w:left w:val="none" w:sz="0" w:space="0" w:color="auto"/>
            <w:bottom w:val="none" w:sz="0" w:space="0" w:color="auto"/>
            <w:right w:val="none" w:sz="0" w:space="0" w:color="auto"/>
          </w:divBdr>
          <w:divsChild>
            <w:div w:id="296188292">
              <w:marLeft w:val="0"/>
              <w:marRight w:val="0"/>
              <w:marTop w:val="0"/>
              <w:marBottom w:val="0"/>
              <w:divBdr>
                <w:top w:val="none" w:sz="0" w:space="0" w:color="auto"/>
                <w:left w:val="none" w:sz="0" w:space="0" w:color="auto"/>
                <w:bottom w:val="none" w:sz="0" w:space="0" w:color="auto"/>
                <w:right w:val="none" w:sz="0" w:space="0" w:color="auto"/>
              </w:divBdr>
              <w:divsChild>
                <w:div w:id="1830827936">
                  <w:marLeft w:val="0"/>
                  <w:marRight w:val="0"/>
                  <w:marTop w:val="0"/>
                  <w:marBottom w:val="0"/>
                  <w:divBdr>
                    <w:top w:val="none" w:sz="0" w:space="0" w:color="auto"/>
                    <w:left w:val="none" w:sz="0" w:space="0" w:color="auto"/>
                    <w:bottom w:val="none" w:sz="0" w:space="0" w:color="auto"/>
                    <w:right w:val="none" w:sz="0" w:space="0" w:color="auto"/>
                  </w:divBdr>
                  <w:divsChild>
                    <w:div w:id="631784976">
                      <w:marLeft w:val="0"/>
                      <w:marRight w:val="0"/>
                      <w:marTop w:val="0"/>
                      <w:marBottom w:val="0"/>
                      <w:divBdr>
                        <w:top w:val="none" w:sz="0" w:space="0" w:color="auto"/>
                        <w:left w:val="none" w:sz="0" w:space="0" w:color="auto"/>
                        <w:bottom w:val="none" w:sz="0" w:space="0" w:color="auto"/>
                        <w:right w:val="none" w:sz="0" w:space="0" w:color="auto"/>
                      </w:divBdr>
                      <w:divsChild>
                        <w:div w:id="1497526357">
                          <w:marLeft w:val="0"/>
                          <w:marRight w:val="0"/>
                          <w:marTop w:val="0"/>
                          <w:marBottom w:val="0"/>
                          <w:divBdr>
                            <w:top w:val="none" w:sz="0" w:space="0" w:color="auto"/>
                            <w:left w:val="none" w:sz="0" w:space="0" w:color="auto"/>
                            <w:bottom w:val="none" w:sz="0" w:space="0" w:color="auto"/>
                            <w:right w:val="none" w:sz="0" w:space="0" w:color="auto"/>
                          </w:divBdr>
                          <w:divsChild>
                            <w:div w:id="2076776255">
                              <w:marLeft w:val="0"/>
                              <w:marRight w:val="0"/>
                              <w:marTop w:val="0"/>
                              <w:marBottom w:val="0"/>
                              <w:divBdr>
                                <w:top w:val="none" w:sz="0" w:space="0" w:color="auto"/>
                                <w:left w:val="none" w:sz="0" w:space="0" w:color="auto"/>
                                <w:bottom w:val="none" w:sz="0" w:space="0" w:color="auto"/>
                                <w:right w:val="none" w:sz="0" w:space="0" w:color="auto"/>
                              </w:divBdr>
                              <w:divsChild>
                                <w:div w:id="362678736">
                                  <w:marLeft w:val="0"/>
                                  <w:marRight w:val="0"/>
                                  <w:marTop w:val="0"/>
                                  <w:marBottom w:val="0"/>
                                  <w:divBdr>
                                    <w:top w:val="none" w:sz="0" w:space="0" w:color="auto"/>
                                    <w:left w:val="none" w:sz="0" w:space="0" w:color="auto"/>
                                    <w:bottom w:val="none" w:sz="0" w:space="0" w:color="auto"/>
                                    <w:right w:val="none" w:sz="0" w:space="0" w:color="auto"/>
                                  </w:divBdr>
                                  <w:divsChild>
                                    <w:div w:id="470095991">
                                      <w:marLeft w:val="0"/>
                                      <w:marRight w:val="0"/>
                                      <w:marTop w:val="0"/>
                                      <w:marBottom w:val="0"/>
                                      <w:divBdr>
                                        <w:top w:val="none" w:sz="0" w:space="0" w:color="auto"/>
                                        <w:left w:val="none" w:sz="0" w:space="0" w:color="auto"/>
                                        <w:bottom w:val="none" w:sz="0" w:space="0" w:color="auto"/>
                                        <w:right w:val="none" w:sz="0" w:space="0" w:color="auto"/>
                                      </w:divBdr>
                                      <w:divsChild>
                                        <w:div w:id="398752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4859123">
          <w:marLeft w:val="0"/>
          <w:marRight w:val="0"/>
          <w:marTop w:val="0"/>
          <w:marBottom w:val="0"/>
          <w:divBdr>
            <w:top w:val="none" w:sz="0" w:space="0" w:color="auto"/>
            <w:left w:val="none" w:sz="0" w:space="0" w:color="auto"/>
            <w:bottom w:val="none" w:sz="0" w:space="0" w:color="auto"/>
            <w:right w:val="none" w:sz="0" w:space="0" w:color="auto"/>
          </w:divBdr>
          <w:divsChild>
            <w:div w:id="862551018">
              <w:marLeft w:val="0"/>
              <w:marRight w:val="0"/>
              <w:marTop w:val="0"/>
              <w:marBottom w:val="0"/>
              <w:divBdr>
                <w:top w:val="none" w:sz="0" w:space="0" w:color="auto"/>
                <w:left w:val="none" w:sz="0" w:space="0" w:color="auto"/>
                <w:bottom w:val="none" w:sz="0" w:space="0" w:color="auto"/>
                <w:right w:val="none" w:sz="0" w:space="0" w:color="auto"/>
              </w:divBdr>
              <w:divsChild>
                <w:div w:id="31464282">
                  <w:marLeft w:val="0"/>
                  <w:marRight w:val="0"/>
                  <w:marTop w:val="0"/>
                  <w:marBottom w:val="0"/>
                  <w:divBdr>
                    <w:top w:val="none" w:sz="0" w:space="0" w:color="auto"/>
                    <w:left w:val="none" w:sz="0" w:space="0" w:color="auto"/>
                    <w:bottom w:val="none" w:sz="0" w:space="0" w:color="auto"/>
                    <w:right w:val="none" w:sz="0" w:space="0" w:color="auto"/>
                  </w:divBdr>
                  <w:divsChild>
                    <w:div w:id="312376756">
                      <w:marLeft w:val="0"/>
                      <w:marRight w:val="0"/>
                      <w:marTop w:val="0"/>
                      <w:marBottom w:val="0"/>
                      <w:divBdr>
                        <w:top w:val="none" w:sz="0" w:space="0" w:color="auto"/>
                        <w:left w:val="none" w:sz="0" w:space="0" w:color="auto"/>
                        <w:bottom w:val="none" w:sz="0" w:space="0" w:color="auto"/>
                        <w:right w:val="none" w:sz="0" w:space="0" w:color="auto"/>
                      </w:divBdr>
                      <w:divsChild>
                        <w:div w:id="841354121">
                          <w:marLeft w:val="0"/>
                          <w:marRight w:val="0"/>
                          <w:marTop w:val="0"/>
                          <w:marBottom w:val="0"/>
                          <w:divBdr>
                            <w:top w:val="none" w:sz="0" w:space="0" w:color="auto"/>
                            <w:left w:val="none" w:sz="0" w:space="0" w:color="auto"/>
                            <w:bottom w:val="none" w:sz="0" w:space="0" w:color="auto"/>
                            <w:right w:val="none" w:sz="0" w:space="0" w:color="auto"/>
                          </w:divBdr>
                          <w:divsChild>
                            <w:div w:id="1759253990">
                              <w:marLeft w:val="0"/>
                              <w:marRight w:val="0"/>
                              <w:marTop w:val="0"/>
                              <w:marBottom w:val="0"/>
                              <w:divBdr>
                                <w:top w:val="none" w:sz="0" w:space="0" w:color="auto"/>
                                <w:left w:val="none" w:sz="0" w:space="0" w:color="auto"/>
                                <w:bottom w:val="none" w:sz="0" w:space="0" w:color="auto"/>
                                <w:right w:val="none" w:sz="0" w:space="0" w:color="auto"/>
                              </w:divBdr>
                              <w:divsChild>
                                <w:div w:id="433089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3769782">
                  <w:marLeft w:val="0"/>
                  <w:marRight w:val="0"/>
                  <w:marTop w:val="0"/>
                  <w:marBottom w:val="0"/>
                  <w:divBdr>
                    <w:top w:val="none" w:sz="0" w:space="0" w:color="auto"/>
                    <w:left w:val="none" w:sz="0" w:space="0" w:color="auto"/>
                    <w:bottom w:val="none" w:sz="0" w:space="0" w:color="auto"/>
                    <w:right w:val="none" w:sz="0" w:space="0" w:color="auto"/>
                  </w:divBdr>
                  <w:divsChild>
                    <w:div w:id="1600260631">
                      <w:marLeft w:val="0"/>
                      <w:marRight w:val="0"/>
                      <w:marTop w:val="0"/>
                      <w:marBottom w:val="0"/>
                      <w:divBdr>
                        <w:top w:val="none" w:sz="0" w:space="0" w:color="auto"/>
                        <w:left w:val="none" w:sz="0" w:space="0" w:color="auto"/>
                        <w:bottom w:val="none" w:sz="0" w:space="0" w:color="auto"/>
                        <w:right w:val="none" w:sz="0" w:space="0" w:color="auto"/>
                      </w:divBdr>
                      <w:divsChild>
                        <w:div w:id="500892821">
                          <w:marLeft w:val="0"/>
                          <w:marRight w:val="0"/>
                          <w:marTop w:val="0"/>
                          <w:marBottom w:val="0"/>
                          <w:divBdr>
                            <w:top w:val="none" w:sz="0" w:space="0" w:color="auto"/>
                            <w:left w:val="none" w:sz="0" w:space="0" w:color="auto"/>
                            <w:bottom w:val="none" w:sz="0" w:space="0" w:color="auto"/>
                            <w:right w:val="none" w:sz="0" w:space="0" w:color="auto"/>
                          </w:divBdr>
                          <w:divsChild>
                            <w:div w:id="1515917786">
                              <w:marLeft w:val="0"/>
                              <w:marRight w:val="0"/>
                              <w:marTop w:val="0"/>
                              <w:marBottom w:val="0"/>
                              <w:divBdr>
                                <w:top w:val="none" w:sz="0" w:space="0" w:color="auto"/>
                                <w:left w:val="none" w:sz="0" w:space="0" w:color="auto"/>
                                <w:bottom w:val="none" w:sz="0" w:space="0" w:color="auto"/>
                                <w:right w:val="none" w:sz="0" w:space="0" w:color="auto"/>
                              </w:divBdr>
                              <w:divsChild>
                                <w:div w:id="1354839119">
                                  <w:marLeft w:val="0"/>
                                  <w:marRight w:val="0"/>
                                  <w:marTop w:val="0"/>
                                  <w:marBottom w:val="0"/>
                                  <w:divBdr>
                                    <w:top w:val="none" w:sz="0" w:space="0" w:color="auto"/>
                                    <w:left w:val="none" w:sz="0" w:space="0" w:color="auto"/>
                                    <w:bottom w:val="none" w:sz="0" w:space="0" w:color="auto"/>
                                    <w:right w:val="none" w:sz="0" w:space="0" w:color="auto"/>
                                  </w:divBdr>
                                </w:div>
                              </w:divsChild>
                            </w:div>
                            <w:div w:id="1646739137">
                              <w:marLeft w:val="0"/>
                              <w:marRight w:val="0"/>
                              <w:marTop w:val="0"/>
                              <w:marBottom w:val="0"/>
                              <w:divBdr>
                                <w:top w:val="none" w:sz="0" w:space="0" w:color="auto"/>
                                <w:left w:val="none" w:sz="0" w:space="0" w:color="auto"/>
                                <w:bottom w:val="none" w:sz="0" w:space="0" w:color="auto"/>
                                <w:right w:val="none" w:sz="0" w:space="0" w:color="auto"/>
                              </w:divBdr>
                              <w:divsChild>
                                <w:div w:id="415370073">
                                  <w:marLeft w:val="0"/>
                                  <w:marRight w:val="0"/>
                                  <w:marTop w:val="0"/>
                                  <w:marBottom w:val="0"/>
                                  <w:divBdr>
                                    <w:top w:val="none" w:sz="0" w:space="0" w:color="auto"/>
                                    <w:left w:val="none" w:sz="0" w:space="0" w:color="auto"/>
                                    <w:bottom w:val="none" w:sz="0" w:space="0" w:color="auto"/>
                                    <w:right w:val="none" w:sz="0" w:space="0" w:color="auto"/>
                                  </w:divBdr>
                                  <w:divsChild>
                                    <w:div w:id="587931577">
                                      <w:marLeft w:val="0"/>
                                      <w:marRight w:val="0"/>
                                      <w:marTop w:val="0"/>
                                      <w:marBottom w:val="0"/>
                                      <w:divBdr>
                                        <w:top w:val="none" w:sz="0" w:space="0" w:color="auto"/>
                                        <w:left w:val="none" w:sz="0" w:space="0" w:color="auto"/>
                                        <w:bottom w:val="none" w:sz="0" w:space="0" w:color="auto"/>
                                        <w:right w:val="none" w:sz="0" w:space="0" w:color="auto"/>
                                      </w:divBdr>
                                      <w:divsChild>
                                        <w:div w:id="20716148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091464142">
                          <w:marLeft w:val="0"/>
                          <w:marRight w:val="0"/>
                          <w:marTop w:val="0"/>
                          <w:marBottom w:val="0"/>
                          <w:divBdr>
                            <w:top w:val="none" w:sz="0" w:space="0" w:color="auto"/>
                            <w:left w:val="none" w:sz="0" w:space="0" w:color="auto"/>
                            <w:bottom w:val="none" w:sz="0" w:space="0" w:color="auto"/>
                            <w:right w:val="none" w:sz="0" w:space="0" w:color="auto"/>
                          </w:divBdr>
                          <w:divsChild>
                            <w:div w:id="1049577248">
                              <w:marLeft w:val="0"/>
                              <w:marRight w:val="0"/>
                              <w:marTop w:val="0"/>
                              <w:marBottom w:val="0"/>
                              <w:divBdr>
                                <w:top w:val="none" w:sz="0" w:space="0" w:color="auto"/>
                                <w:left w:val="none" w:sz="0" w:space="0" w:color="auto"/>
                                <w:bottom w:val="none" w:sz="0" w:space="0" w:color="auto"/>
                                <w:right w:val="none" w:sz="0" w:space="0" w:color="auto"/>
                              </w:divBdr>
                              <w:divsChild>
                                <w:div w:id="1027871460">
                                  <w:marLeft w:val="0"/>
                                  <w:marRight w:val="0"/>
                                  <w:marTop w:val="0"/>
                                  <w:marBottom w:val="0"/>
                                  <w:divBdr>
                                    <w:top w:val="none" w:sz="0" w:space="0" w:color="auto"/>
                                    <w:left w:val="none" w:sz="0" w:space="0" w:color="auto"/>
                                    <w:bottom w:val="none" w:sz="0" w:space="0" w:color="auto"/>
                                    <w:right w:val="none" w:sz="0" w:space="0" w:color="auto"/>
                                  </w:divBdr>
                                  <w:divsChild>
                                    <w:div w:id="151028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4876208">
          <w:marLeft w:val="0"/>
          <w:marRight w:val="0"/>
          <w:marTop w:val="0"/>
          <w:marBottom w:val="0"/>
          <w:divBdr>
            <w:top w:val="none" w:sz="0" w:space="0" w:color="auto"/>
            <w:left w:val="none" w:sz="0" w:space="0" w:color="auto"/>
            <w:bottom w:val="none" w:sz="0" w:space="0" w:color="auto"/>
            <w:right w:val="none" w:sz="0" w:space="0" w:color="auto"/>
          </w:divBdr>
          <w:divsChild>
            <w:div w:id="1056246248">
              <w:marLeft w:val="0"/>
              <w:marRight w:val="0"/>
              <w:marTop w:val="0"/>
              <w:marBottom w:val="0"/>
              <w:divBdr>
                <w:top w:val="none" w:sz="0" w:space="0" w:color="auto"/>
                <w:left w:val="none" w:sz="0" w:space="0" w:color="auto"/>
                <w:bottom w:val="none" w:sz="0" w:space="0" w:color="auto"/>
                <w:right w:val="none" w:sz="0" w:space="0" w:color="auto"/>
              </w:divBdr>
              <w:divsChild>
                <w:div w:id="49348669">
                  <w:marLeft w:val="0"/>
                  <w:marRight w:val="0"/>
                  <w:marTop w:val="0"/>
                  <w:marBottom w:val="0"/>
                  <w:divBdr>
                    <w:top w:val="none" w:sz="0" w:space="0" w:color="auto"/>
                    <w:left w:val="none" w:sz="0" w:space="0" w:color="auto"/>
                    <w:bottom w:val="none" w:sz="0" w:space="0" w:color="auto"/>
                    <w:right w:val="none" w:sz="0" w:space="0" w:color="auto"/>
                  </w:divBdr>
                  <w:divsChild>
                    <w:div w:id="1817142809">
                      <w:marLeft w:val="0"/>
                      <w:marRight w:val="0"/>
                      <w:marTop w:val="0"/>
                      <w:marBottom w:val="0"/>
                      <w:divBdr>
                        <w:top w:val="none" w:sz="0" w:space="0" w:color="auto"/>
                        <w:left w:val="none" w:sz="0" w:space="0" w:color="auto"/>
                        <w:bottom w:val="none" w:sz="0" w:space="0" w:color="auto"/>
                        <w:right w:val="none" w:sz="0" w:space="0" w:color="auto"/>
                      </w:divBdr>
                      <w:divsChild>
                        <w:div w:id="489685035">
                          <w:marLeft w:val="0"/>
                          <w:marRight w:val="0"/>
                          <w:marTop w:val="0"/>
                          <w:marBottom w:val="0"/>
                          <w:divBdr>
                            <w:top w:val="none" w:sz="0" w:space="0" w:color="auto"/>
                            <w:left w:val="none" w:sz="0" w:space="0" w:color="auto"/>
                            <w:bottom w:val="none" w:sz="0" w:space="0" w:color="auto"/>
                            <w:right w:val="none" w:sz="0" w:space="0" w:color="auto"/>
                          </w:divBdr>
                          <w:divsChild>
                            <w:div w:id="689113112">
                              <w:marLeft w:val="0"/>
                              <w:marRight w:val="0"/>
                              <w:marTop w:val="0"/>
                              <w:marBottom w:val="0"/>
                              <w:divBdr>
                                <w:top w:val="none" w:sz="0" w:space="0" w:color="auto"/>
                                <w:left w:val="none" w:sz="0" w:space="0" w:color="auto"/>
                                <w:bottom w:val="none" w:sz="0" w:space="0" w:color="auto"/>
                                <w:right w:val="none" w:sz="0" w:space="0" w:color="auto"/>
                              </w:divBdr>
                              <w:divsChild>
                                <w:div w:id="1714227538">
                                  <w:marLeft w:val="0"/>
                                  <w:marRight w:val="0"/>
                                  <w:marTop w:val="0"/>
                                  <w:marBottom w:val="0"/>
                                  <w:divBdr>
                                    <w:top w:val="none" w:sz="0" w:space="0" w:color="auto"/>
                                    <w:left w:val="none" w:sz="0" w:space="0" w:color="auto"/>
                                    <w:bottom w:val="none" w:sz="0" w:space="0" w:color="auto"/>
                                    <w:right w:val="none" w:sz="0" w:space="0" w:color="auto"/>
                                  </w:divBdr>
                                  <w:divsChild>
                                    <w:div w:id="1408306063">
                                      <w:marLeft w:val="0"/>
                                      <w:marRight w:val="0"/>
                                      <w:marTop w:val="0"/>
                                      <w:marBottom w:val="0"/>
                                      <w:divBdr>
                                        <w:top w:val="none" w:sz="0" w:space="0" w:color="auto"/>
                                        <w:left w:val="none" w:sz="0" w:space="0" w:color="auto"/>
                                        <w:bottom w:val="none" w:sz="0" w:space="0" w:color="auto"/>
                                        <w:right w:val="none" w:sz="0" w:space="0" w:color="auto"/>
                                      </w:divBdr>
                                      <w:divsChild>
                                        <w:div w:id="1414935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4579733">
          <w:marLeft w:val="0"/>
          <w:marRight w:val="0"/>
          <w:marTop w:val="0"/>
          <w:marBottom w:val="0"/>
          <w:divBdr>
            <w:top w:val="none" w:sz="0" w:space="0" w:color="auto"/>
            <w:left w:val="none" w:sz="0" w:space="0" w:color="auto"/>
            <w:bottom w:val="none" w:sz="0" w:space="0" w:color="auto"/>
            <w:right w:val="none" w:sz="0" w:space="0" w:color="auto"/>
          </w:divBdr>
          <w:divsChild>
            <w:div w:id="483087696">
              <w:marLeft w:val="0"/>
              <w:marRight w:val="0"/>
              <w:marTop w:val="0"/>
              <w:marBottom w:val="0"/>
              <w:divBdr>
                <w:top w:val="none" w:sz="0" w:space="0" w:color="auto"/>
                <w:left w:val="none" w:sz="0" w:space="0" w:color="auto"/>
                <w:bottom w:val="none" w:sz="0" w:space="0" w:color="auto"/>
                <w:right w:val="none" w:sz="0" w:space="0" w:color="auto"/>
              </w:divBdr>
              <w:divsChild>
                <w:div w:id="396780988">
                  <w:marLeft w:val="0"/>
                  <w:marRight w:val="0"/>
                  <w:marTop w:val="0"/>
                  <w:marBottom w:val="0"/>
                  <w:divBdr>
                    <w:top w:val="none" w:sz="0" w:space="0" w:color="auto"/>
                    <w:left w:val="none" w:sz="0" w:space="0" w:color="auto"/>
                    <w:bottom w:val="none" w:sz="0" w:space="0" w:color="auto"/>
                    <w:right w:val="none" w:sz="0" w:space="0" w:color="auto"/>
                  </w:divBdr>
                  <w:divsChild>
                    <w:div w:id="183639363">
                      <w:marLeft w:val="0"/>
                      <w:marRight w:val="0"/>
                      <w:marTop w:val="0"/>
                      <w:marBottom w:val="0"/>
                      <w:divBdr>
                        <w:top w:val="none" w:sz="0" w:space="0" w:color="auto"/>
                        <w:left w:val="none" w:sz="0" w:space="0" w:color="auto"/>
                        <w:bottom w:val="none" w:sz="0" w:space="0" w:color="auto"/>
                        <w:right w:val="none" w:sz="0" w:space="0" w:color="auto"/>
                      </w:divBdr>
                      <w:divsChild>
                        <w:div w:id="817308064">
                          <w:marLeft w:val="0"/>
                          <w:marRight w:val="0"/>
                          <w:marTop w:val="0"/>
                          <w:marBottom w:val="0"/>
                          <w:divBdr>
                            <w:top w:val="none" w:sz="0" w:space="0" w:color="auto"/>
                            <w:left w:val="none" w:sz="0" w:space="0" w:color="auto"/>
                            <w:bottom w:val="none" w:sz="0" w:space="0" w:color="auto"/>
                            <w:right w:val="none" w:sz="0" w:space="0" w:color="auto"/>
                          </w:divBdr>
                          <w:divsChild>
                            <w:div w:id="511259489">
                              <w:marLeft w:val="0"/>
                              <w:marRight w:val="0"/>
                              <w:marTop w:val="0"/>
                              <w:marBottom w:val="0"/>
                              <w:divBdr>
                                <w:top w:val="none" w:sz="0" w:space="0" w:color="auto"/>
                                <w:left w:val="none" w:sz="0" w:space="0" w:color="auto"/>
                                <w:bottom w:val="none" w:sz="0" w:space="0" w:color="auto"/>
                                <w:right w:val="none" w:sz="0" w:space="0" w:color="auto"/>
                              </w:divBdr>
                              <w:divsChild>
                                <w:div w:id="1115948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139565">
                  <w:marLeft w:val="0"/>
                  <w:marRight w:val="0"/>
                  <w:marTop w:val="0"/>
                  <w:marBottom w:val="0"/>
                  <w:divBdr>
                    <w:top w:val="none" w:sz="0" w:space="0" w:color="auto"/>
                    <w:left w:val="none" w:sz="0" w:space="0" w:color="auto"/>
                    <w:bottom w:val="none" w:sz="0" w:space="0" w:color="auto"/>
                    <w:right w:val="none" w:sz="0" w:space="0" w:color="auto"/>
                  </w:divBdr>
                  <w:divsChild>
                    <w:div w:id="131947023">
                      <w:marLeft w:val="0"/>
                      <w:marRight w:val="0"/>
                      <w:marTop w:val="0"/>
                      <w:marBottom w:val="0"/>
                      <w:divBdr>
                        <w:top w:val="none" w:sz="0" w:space="0" w:color="auto"/>
                        <w:left w:val="none" w:sz="0" w:space="0" w:color="auto"/>
                        <w:bottom w:val="none" w:sz="0" w:space="0" w:color="auto"/>
                        <w:right w:val="none" w:sz="0" w:space="0" w:color="auto"/>
                      </w:divBdr>
                      <w:divsChild>
                        <w:div w:id="468713704">
                          <w:marLeft w:val="0"/>
                          <w:marRight w:val="0"/>
                          <w:marTop w:val="0"/>
                          <w:marBottom w:val="0"/>
                          <w:divBdr>
                            <w:top w:val="none" w:sz="0" w:space="0" w:color="auto"/>
                            <w:left w:val="none" w:sz="0" w:space="0" w:color="auto"/>
                            <w:bottom w:val="none" w:sz="0" w:space="0" w:color="auto"/>
                            <w:right w:val="none" w:sz="0" w:space="0" w:color="auto"/>
                          </w:divBdr>
                          <w:divsChild>
                            <w:div w:id="1683975084">
                              <w:marLeft w:val="0"/>
                              <w:marRight w:val="0"/>
                              <w:marTop w:val="0"/>
                              <w:marBottom w:val="0"/>
                              <w:divBdr>
                                <w:top w:val="none" w:sz="0" w:space="0" w:color="auto"/>
                                <w:left w:val="none" w:sz="0" w:space="0" w:color="auto"/>
                                <w:bottom w:val="none" w:sz="0" w:space="0" w:color="auto"/>
                                <w:right w:val="none" w:sz="0" w:space="0" w:color="auto"/>
                              </w:divBdr>
                              <w:divsChild>
                                <w:div w:id="299966522">
                                  <w:marLeft w:val="0"/>
                                  <w:marRight w:val="0"/>
                                  <w:marTop w:val="0"/>
                                  <w:marBottom w:val="0"/>
                                  <w:divBdr>
                                    <w:top w:val="none" w:sz="0" w:space="0" w:color="auto"/>
                                    <w:left w:val="none" w:sz="0" w:space="0" w:color="auto"/>
                                    <w:bottom w:val="none" w:sz="0" w:space="0" w:color="auto"/>
                                    <w:right w:val="none" w:sz="0" w:space="0" w:color="auto"/>
                                  </w:divBdr>
                                </w:div>
                              </w:divsChild>
                            </w:div>
                            <w:div w:id="1516652887">
                              <w:marLeft w:val="0"/>
                              <w:marRight w:val="0"/>
                              <w:marTop w:val="0"/>
                              <w:marBottom w:val="0"/>
                              <w:divBdr>
                                <w:top w:val="none" w:sz="0" w:space="0" w:color="auto"/>
                                <w:left w:val="none" w:sz="0" w:space="0" w:color="auto"/>
                                <w:bottom w:val="none" w:sz="0" w:space="0" w:color="auto"/>
                                <w:right w:val="none" w:sz="0" w:space="0" w:color="auto"/>
                              </w:divBdr>
                              <w:divsChild>
                                <w:div w:id="1661695343">
                                  <w:marLeft w:val="0"/>
                                  <w:marRight w:val="0"/>
                                  <w:marTop w:val="0"/>
                                  <w:marBottom w:val="0"/>
                                  <w:divBdr>
                                    <w:top w:val="none" w:sz="0" w:space="0" w:color="auto"/>
                                    <w:left w:val="none" w:sz="0" w:space="0" w:color="auto"/>
                                    <w:bottom w:val="none" w:sz="0" w:space="0" w:color="auto"/>
                                    <w:right w:val="none" w:sz="0" w:space="0" w:color="auto"/>
                                  </w:divBdr>
                                  <w:divsChild>
                                    <w:div w:id="362948366">
                                      <w:marLeft w:val="0"/>
                                      <w:marRight w:val="0"/>
                                      <w:marTop w:val="0"/>
                                      <w:marBottom w:val="0"/>
                                      <w:divBdr>
                                        <w:top w:val="none" w:sz="0" w:space="0" w:color="auto"/>
                                        <w:left w:val="none" w:sz="0" w:space="0" w:color="auto"/>
                                        <w:bottom w:val="none" w:sz="0" w:space="0" w:color="auto"/>
                                        <w:right w:val="none" w:sz="0" w:space="0" w:color="auto"/>
                                      </w:divBdr>
                                      <w:divsChild>
                                        <w:div w:id="6131779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90524975">
                          <w:marLeft w:val="0"/>
                          <w:marRight w:val="0"/>
                          <w:marTop w:val="0"/>
                          <w:marBottom w:val="0"/>
                          <w:divBdr>
                            <w:top w:val="none" w:sz="0" w:space="0" w:color="auto"/>
                            <w:left w:val="none" w:sz="0" w:space="0" w:color="auto"/>
                            <w:bottom w:val="none" w:sz="0" w:space="0" w:color="auto"/>
                            <w:right w:val="none" w:sz="0" w:space="0" w:color="auto"/>
                          </w:divBdr>
                          <w:divsChild>
                            <w:div w:id="943725894">
                              <w:marLeft w:val="0"/>
                              <w:marRight w:val="0"/>
                              <w:marTop w:val="0"/>
                              <w:marBottom w:val="0"/>
                              <w:divBdr>
                                <w:top w:val="none" w:sz="0" w:space="0" w:color="auto"/>
                                <w:left w:val="none" w:sz="0" w:space="0" w:color="auto"/>
                                <w:bottom w:val="none" w:sz="0" w:space="0" w:color="auto"/>
                                <w:right w:val="none" w:sz="0" w:space="0" w:color="auto"/>
                              </w:divBdr>
                              <w:divsChild>
                                <w:div w:id="220872436">
                                  <w:marLeft w:val="0"/>
                                  <w:marRight w:val="0"/>
                                  <w:marTop w:val="0"/>
                                  <w:marBottom w:val="0"/>
                                  <w:divBdr>
                                    <w:top w:val="none" w:sz="0" w:space="0" w:color="auto"/>
                                    <w:left w:val="none" w:sz="0" w:space="0" w:color="auto"/>
                                    <w:bottom w:val="none" w:sz="0" w:space="0" w:color="auto"/>
                                    <w:right w:val="none" w:sz="0" w:space="0" w:color="auto"/>
                                  </w:divBdr>
                                  <w:divsChild>
                                    <w:div w:id="112230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3468911">
          <w:marLeft w:val="0"/>
          <w:marRight w:val="0"/>
          <w:marTop w:val="0"/>
          <w:marBottom w:val="0"/>
          <w:divBdr>
            <w:top w:val="none" w:sz="0" w:space="0" w:color="auto"/>
            <w:left w:val="none" w:sz="0" w:space="0" w:color="auto"/>
            <w:bottom w:val="none" w:sz="0" w:space="0" w:color="auto"/>
            <w:right w:val="none" w:sz="0" w:space="0" w:color="auto"/>
          </w:divBdr>
          <w:divsChild>
            <w:div w:id="1202791484">
              <w:marLeft w:val="0"/>
              <w:marRight w:val="0"/>
              <w:marTop w:val="0"/>
              <w:marBottom w:val="0"/>
              <w:divBdr>
                <w:top w:val="none" w:sz="0" w:space="0" w:color="auto"/>
                <w:left w:val="none" w:sz="0" w:space="0" w:color="auto"/>
                <w:bottom w:val="none" w:sz="0" w:space="0" w:color="auto"/>
                <w:right w:val="none" w:sz="0" w:space="0" w:color="auto"/>
              </w:divBdr>
              <w:divsChild>
                <w:div w:id="124739449">
                  <w:marLeft w:val="0"/>
                  <w:marRight w:val="0"/>
                  <w:marTop w:val="0"/>
                  <w:marBottom w:val="0"/>
                  <w:divBdr>
                    <w:top w:val="none" w:sz="0" w:space="0" w:color="auto"/>
                    <w:left w:val="none" w:sz="0" w:space="0" w:color="auto"/>
                    <w:bottom w:val="none" w:sz="0" w:space="0" w:color="auto"/>
                    <w:right w:val="none" w:sz="0" w:space="0" w:color="auto"/>
                  </w:divBdr>
                  <w:divsChild>
                    <w:div w:id="1678922571">
                      <w:marLeft w:val="0"/>
                      <w:marRight w:val="0"/>
                      <w:marTop w:val="0"/>
                      <w:marBottom w:val="0"/>
                      <w:divBdr>
                        <w:top w:val="none" w:sz="0" w:space="0" w:color="auto"/>
                        <w:left w:val="none" w:sz="0" w:space="0" w:color="auto"/>
                        <w:bottom w:val="none" w:sz="0" w:space="0" w:color="auto"/>
                        <w:right w:val="none" w:sz="0" w:space="0" w:color="auto"/>
                      </w:divBdr>
                      <w:divsChild>
                        <w:div w:id="1745223863">
                          <w:marLeft w:val="0"/>
                          <w:marRight w:val="0"/>
                          <w:marTop w:val="0"/>
                          <w:marBottom w:val="0"/>
                          <w:divBdr>
                            <w:top w:val="none" w:sz="0" w:space="0" w:color="auto"/>
                            <w:left w:val="none" w:sz="0" w:space="0" w:color="auto"/>
                            <w:bottom w:val="none" w:sz="0" w:space="0" w:color="auto"/>
                            <w:right w:val="none" w:sz="0" w:space="0" w:color="auto"/>
                          </w:divBdr>
                          <w:divsChild>
                            <w:div w:id="1361930734">
                              <w:marLeft w:val="0"/>
                              <w:marRight w:val="0"/>
                              <w:marTop w:val="0"/>
                              <w:marBottom w:val="0"/>
                              <w:divBdr>
                                <w:top w:val="none" w:sz="0" w:space="0" w:color="auto"/>
                                <w:left w:val="none" w:sz="0" w:space="0" w:color="auto"/>
                                <w:bottom w:val="none" w:sz="0" w:space="0" w:color="auto"/>
                                <w:right w:val="none" w:sz="0" w:space="0" w:color="auto"/>
                              </w:divBdr>
                              <w:divsChild>
                                <w:div w:id="48578907">
                                  <w:marLeft w:val="0"/>
                                  <w:marRight w:val="0"/>
                                  <w:marTop w:val="0"/>
                                  <w:marBottom w:val="0"/>
                                  <w:divBdr>
                                    <w:top w:val="none" w:sz="0" w:space="0" w:color="auto"/>
                                    <w:left w:val="none" w:sz="0" w:space="0" w:color="auto"/>
                                    <w:bottom w:val="none" w:sz="0" w:space="0" w:color="auto"/>
                                    <w:right w:val="none" w:sz="0" w:space="0" w:color="auto"/>
                                  </w:divBdr>
                                  <w:divsChild>
                                    <w:div w:id="2102094982">
                                      <w:marLeft w:val="0"/>
                                      <w:marRight w:val="0"/>
                                      <w:marTop w:val="0"/>
                                      <w:marBottom w:val="0"/>
                                      <w:divBdr>
                                        <w:top w:val="none" w:sz="0" w:space="0" w:color="auto"/>
                                        <w:left w:val="none" w:sz="0" w:space="0" w:color="auto"/>
                                        <w:bottom w:val="none" w:sz="0" w:space="0" w:color="auto"/>
                                        <w:right w:val="none" w:sz="0" w:space="0" w:color="auto"/>
                                      </w:divBdr>
                                      <w:divsChild>
                                        <w:div w:id="237831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3773936">
          <w:marLeft w:val="0"/>
          <w:marRight w:val="0"/>
          <w:marTop w:val="0"/>
          <w:marBottom w:val="0"/>
          <w:divBdr>
            <w:top w:val="none" w:sz="0" w:space="0" w:color="auto"/>
            <w:left w:val="none" w:sz="0" w:space="0" w:color="auto"/>
            <w:bottom w:val="none" w:sz="0" w:space="0" w:color="auto"/>
            <w:right w:val="none" w:sz="0" w:space="0" w:color="auto"/>
          </w:divBdr>
          <w:divsChild>
            <w:div w:id="987783559">
              <w:marLeft w:val="0"/>
              <w:marRight w:val="0"/>
              <w:marTop w:val="0"/>
              <w:marBottom w:val="0"/>
              <w:divBdr>
                <w:top w:val="none" w:sz="0" w:space="0" w:color="auto"/>
                <w:left w:val="none" w:sz="0" w:space="0" w:color="auto"/>
                <w:bottom w:val="none" w:sz="0" w:space="0" w:color="auto"/>
                <w:right w:val="none" w:sz="0" w:space="0" w:color="auto"/>
              </w:divBdr>
              <w:divsChild>
                <w:div w:id="1407259688">
                  <w:marLeft w:val="0"/>
                  <w:marRight w:val="0"/>
                  <w:marTop w:val="0"/>
                  <w:marBottom w:val="0"/>
                  <w:divBdr>
                    <w:top w:val="none" w:sz="0" w:space="0" w:color="auto"/>
                    <w:left w:val="none" w:sz="0" w:space="0" w:color="auto"/>
                    <w:bottom w:val="none" w:sz="0" w:space="0" w:color="auto"/>
                    <w:right w:val="none" w:sz="0" w:space="0" w:color="auto"/>
                  </w:divBdr>
                  <w:divsChild>
                    <w:div w:id="2024285616">
                      <w:marLeft w:val="0"/>
                      <w:marRight w:val="0"/>
                      <w:marTop w:val="0"/>
                      <w:marBottom w:val="0"/>
                      <w:divBdr>
                        <w:top w:val="none" w:sz="0" w:space="0" w:color="auto"/>
                        <w:left w:val="none" w:sz="0" w:space="0" w:color="auto"/>
                        <w:bottom w:val="none" w:sz="0" w:space="0" w:color="auto"/>
                        <w:right w:val="none" w:sz="0" w:space="0" w:color="auto"/>
                      </w:divBdr>
                      <w:divsChild>
                        <w:div w:id="1512603066">
                          <w:marLeft w:val="0"/>
                          <w:marRight w:val="0"/>
                          <w:marTop w:val="0"/>
                          <w:marBottom w:val="0"/>
                          <w:divBdr>
                            <w:top w:val="none" w:sz="0" w:space="0" w:color="auto"/>
                            <w:left w:val="none" w:sz="0" w:space="0" w:color="auto"/>
                            <w:bottom w:val="none" w:sz="0" w:space="0" w:color="auto"/>
                            <w:right w:val="none" w:sz="0" w:space="0" w:color="auto"/>
                          </w:divBdr>
                          <w:divsChild>
                            <w:div w:id="258948313">
                              <w:marLeft w:val="0"/>
                              <w:marRight w:val="0"/>
                              <w:marTop w:val="0"/>
                              <w:marBottom w:val="0"/>
                              <w:divBdr>
                                <w:top w:val="none" w:sz="0" w:space="0" w:color="auto"/>
                                <w:left w:val="none" w:sz="0" w:space="0" w:color="auto"/>
                                <w:bottom w:val="none" w:sz="0" w:space="0" w:color="auto"/>
                                <w:right w:val="none" w:sz="0" w:space="0" w:color="auto"/>
                              </w:divBdr>
                              <w:divsChild>
                                <w:div w:id="939263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3670284">
                  <w:marLeft w:val="0"/>
                  <w:marRight w:val="0"/>
                  <w:marTop w:val="0"/>
                  <w:marBottom w:val="0"/>
                  <w:divBdr>
                    <w:top w:val="none" w:sz="0" w:space="0" w:color="auto"/>
                    <w:left w:val="none" w:sz="0" w:space="0" w:color="auto"/>
                    <w:bottom w:val="none" w:sz="0" w:space="0" w:color="auto"/>
                    <w:right w:val="none" w:sz="0" w:space="0" w:color="auto"/>
                  </w:divBdr>
                  <w:divsChild>
                    <w:div w:id="608900452">
                      <w:marLeft w:val="0"/>
                      <w:marRight w:val="0"/>
                      <w:marTop w:val="0"/>
                      <w:marBottom w:val="0"/>
                      <w:divBdr>
                        <w:top w:val="none" w:sz="0" w:space="0" w:color="auto"/>
                        <w:left w:val="none" w:sz="0" w:space="0" w:color="auto"/>
                        <w:bottom w:val="none" w:sz="0" w:space="0" w:color="auto"/>
                        <w:right w:val="none" w:sz="0" w:space="0" w:color="auto"/>
                      </w:divBdr>
                      <w:divsChild>
                        <w:div w:id="1991053032">
                          <w:marLeft w:val="0"/>
                          <w:marRight w:val="0"/>
                          <w:marTop w:val="0"/>
                          <w:marBottom w:val="0"/>
                          <w:divBdr>
                            <w:top w:val="none" w:sz="0" w:space="0" w:color="auto"/>
                            <w:left w:val="none" w:sz="0" w:space="0" w:color="auto"/>
                            <w:bottom w:val="none" w:sz="0" w:space="0" w:color="auto"/>
                            <w:right w:val="none" w:sz="0" w:space="0" w:color="auto"/>
                          </w:divBdr>
                          <w:divsChild>
                            <w:div w:id="1958635680">
                              <w:marLeft w:val="0"/>
                              <w:marRight w:val="0"/>
                              <w:marTop w:val="0"/>
                              <w:marBottom w:val="0"/>
                              <w:divBdr>
                                <w:top w:val="none" w:sz="0" w:space="0" w:color="auto"/>
                                <w:left w:val="none" w:sz="0" w:space="0" w:color="auto"/>
                                <w:bottom w:val="none" w:sz="0" w:space="0" w:color="auto"/>
                                <w:right w:val="none" w:sz="0" w:space="0" w:color="auto"/>
                              </w:divBdr>
                              <w:divsChild>
                                <w:div w:id="1100028476">
                                  <w:marLeft w:val="0"/>
                                  <w:marRight w:val="0"/>
                                  <w:marTop w:val="0"/>
                                  <w:marBottom w:val="0"/>
                                  <w:divBdr>
                                    <w:top w:val="none" w:sz="0" w:space="0" w:color="auto"/>
                                    <w:left w:val="none" w:sz="0" w:space="0" w:color="auto"/>
                                    <w:bottom w:val="none" w:sz="0" w:space="0" w:color="auto"/>
                                    <w:right w:val="none" w:sz="0" w:space="0" w:color="auto"/>
                                  </w:divBdr>
                                </w:div>
                              </w:divsChild>
                            </w:div>
                            <w:div w:id="1844322419">
                              <w:marLeft w:val="0"/>
                              <w:marRight w:val="0"/>
                              <w:marTop w:val="0"/>
                              <w:marBottom w:val="0"/>
                              <w:divBdr>
                                <w:top w:val="none" w:sz="0" w:space="0" w:color="auto"/>
                                <w:left w:val="none" w:sz="0" w:space="0" w:color="auto"/>
                                <w:bottom w:val="none" w:sz="0" w:space="0" w:color="auto"/>
                                <w:right w:val="none" w:sz="0" w:space="0" w:color="auto"/>
                              </w:divBdr>
                              <w:divsChild>
                                <w:div w:id="380251532">
                                  <w:marLeft w:val="0"/>
                                  <w:marRight w:val="0"/>
                                  <w:marTop w:val="0"/>
                                  <w:marBottom w:val="0"/>
                                  <w:divBdr>
                                    <w:top w:val="none" w:sz="0" w:space="0" w:color="auto"/>
                                    <w:left w:val="none" w:sz="0" w:space="0" w:color="auto"/>
                                    <w:bottom w:val="none" w:sz="0" w:space="0" w:color="auto"/>
                                    <w:right w:val="none" w:sz="0" w:space="0" w:color="auto"/>
                                  </w:divBdr>
                                  <w:divsChild>
                                    <w:div w:id="98456282">
                                      <w:marLeft w:val="0"/>
                                      <w:marRight w:val="0"/>
                                      <w:marTop w:val="0"/>
                                      <w:marBottom w:val="0"/>
                                      <w:divBdr>
                                        <w:top w:val="none" w:sz="0" w:space="0" w:color="auto"/>
                                        <w:left w:val="none" w:sz="0" w:space="0" w:color="auto"/>
                                        <w:bottom w:val="none" w:sz="0" w:space="0" w:color="auto"/>
                                        <w:right w:val="none" w:sz="0" w:space="0" w:color="auto"/>
                                      </w:divBdr>
                                      <w:divsChild>
                                        <w:div w:id="8217702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59383705">
                          <w:marLeft w:val="0"/>
                          <w:marRight w:val="0"/>
                          <w:marTop w:val="0"/>
                          <w:marBottom w:val="0"/>
                          <w:divBdr>
                            <w:top w:val="none" w:sz="0" w:space="0" w:color="auto"/>
                            <w:left w:val="none" w:sz="0" w:space="0" w:color="auto"/>
                            <w:bottom w:val="none" w:sz="0" w:space="0" w:color="auto"/>
                            <w:right w:val="none" w:sz="0" w:space="0" w:color="auto"/>
                          </w:divBdr>
                          <w:divsChild>
                            <w:div w:id="1054886349">
                              <w:marLeft w:val="0"/>
                              <w:marRight w:val="0"/>
                              <w:marTop w:val="0"/>
                              <w:marBottom w:val="0"/>
                              <w:divBdr>
                                <w:top w:val="none" w:sz="0" w:space="0" w:color="auto"/>
                                <w:left w:val="none" w:sz="0" w:space="0" w:color="auto"/>
                                <w:bottom w:val="none" w:sz="0" w:space="0" w:color="auto"/>
                                <w:right w:val="none" w:sz="0" w:space="0" w:color="auto"/>
                              </w:divBdr>
                              <w:divsChild>
                                <w:div w:id="1800879643">
                                  <w:marLeft w:val="0"/>
                                  <w:marRight w:val="0"/>
                                  <w:marTop w:val="0"/>
                                  <w:marBottom w:val="0"/>
                                  <w:divBdr>
                                    <w:top w:val="none" w:sz="0" w:space="0" w:color="auto"/>
                                    <w:left w:val="none" w:sz="0" w:space="0" w:color="auto"/>
                                    <w:bottom w:val="none" w:sz="0" w:space="0" w:color="auto"/>
                                    <w:right w:val="none" w:sz="0" w:space="0" w:color="auto"/>
                                  </w:divBdr>
                                  <w:divsChild>
                                    <w:div w:id="1860124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0628253">
          <w:marLeft w:val="0"/>
          <w:marRight w:val="0"/>
          <w:marTop w:val="0"/>
          <w:marBottom w:val="0"/>
          <w:divBdr>
            <w:top w:val="none" w:sz="0" w:space="0" w:color="auto"/>
            <w:left w:val="none" w:sz="0" w:space="0" w:color="auto"/>
            <w:bottom w:val="none" w:sz="0" w:space="0" w:color="auto"/>
            <w:right w:val="none" w:sz="0" w:space="0" w:color="auto"/>
          </w:divBdr>
          <w:divsChild>
            <w:div w:id="2101098808">
              <w:marLeft w:val="0"/>
              <w:marRight w:val="0"/>
              <w:marTop w:val="0"/>
              <w:marBottom w:val="0"/>
              <w:divBdr>
                <w:top w:val="none" w:sz="0" w:space="0" w:color="auto"/>
                <w:left w:val="none" w:sz="0" w:space="0" w:color="auto"/>
                <w:bottom w:val="none" w:sz="0" w:space="0" w:color="auto"/>
                <w:right w:val="none" w:sz="0" w:space="0" w:color="auto"/>
              </w:divBdr>
              <w:divsChild>
                <w:div w:id="1351833603">
                  <w:marLeft w:val="0"/>
                  <w:marRight w:val="0"/>
                  <w:marTop w:val="0"/>
                  <w:marBottom w:val="0"/>
                  <w:divBdr>
                    <w:top w:val="none" w:sz="0" w:space="0" w:color="auto"/>
                    <w:left w:val="none" w:sz="0" w:space="0" w:color="auto"/>
                    <w:bottom w:val="none" w:sz="0" w:space="0" w:color="auto"/>
                    <w:right w:val="none" w:sz="0" w:space="0" w:color="auto"/>
                  </w:divBdr>
                  <w:divsChild>
                    <w:div w:id="2068841511">
                      <w:marLeft w:val="0"/>
                      <w:marRight w:val="0"/>
                      <w:marTop w:val="0"/>
                      <w:marBottom w:val="0"/>
                      <w:divBdr>
                        <w:top w:val="none" w:sz="0" w:space="0" w:color="auto"/>
                        <w:left w:val="none" w:sz="0" w:space="0" w:color="auto"/>
                        <w:bottom w:val="none" w:sz="0" w:space="0" w:color="auto"/>
                        <w:right w:val="none" w:sz="0" w:space="0" w:color="auto"/>
                      </w:divBdr>
                      <w:divsChild>
                        <w:div w:id="379284220">
                          <w:marLeft w:val="0"/>
                          <w:marRight w:val="0"/>
                          <w:marTop w:val="0"/>
                          <w:marBottom w:val="0"/>
                          <w:divBdr>
                            <w:top w:val="none" w:sz="0" w:space="0" w:color="auto"/>
                            <w:left w:val="none" w:sz="0" w:space="0" w:color="auto"/>
                            <w:bottom w:val="none" w:sz="0" w:space="0" w:color="auto"/>
                            <w:right w:val="none" w:sz="0" w:space="0" w:color="auto"/>
                          </w:divBdr>
                          <w:divsChild>
                            <w:div w:id="490414186">
                              <w:marLeft w:val="0"/>
                              <w:marRight w:val="0"/>
                              <w:marTop w:val="0"/>
                              <w:marBottom w:val="0"/>
                              <w:divBdr>
                                <w:top w:val="none" w:sz="0" w:space="0" w:color="auto"/>
                                <w:left w:val="none" w:sz="0" w:space="0" w:color="auto"/>
                                <w:bottom w:val="none" w:sz="0" w:space="0" w:color="auto"/>
                                <w:right w:val="none" w:sz="0" w:space="0" w:color="auto"/>
                              </w:divBdr>
                              <w:divsChild>
                                <w:div w:id="1588034699">
                                  <w:marLeft w:val="0"/>
                                  <w:marRight w:val="0"/>
                                  <w:marTop w:val="0"/>
                                  <w:marBottom w:val="0"/>
                                  <w:divBdr>
                                    <w:top w:val="none" w:sz="0" w:space="0" w:color="auto"/>
                                    <w:left w:val="none" w:sz="0" w:space="0" w:color="auto"/>
                                    <w:bottom w:val="none" w:sz="0" w:space="0" w:color="auto"/>
                                    <w:right w:val="none" w:sz="0" w:space="0" w:color="auto"/>
                                  </w:divBdr>
                                  <w:divsChild>
                                    <w:div w:id="1725787543">
                                      <w:marLeft w:val="0"/>
                                      <w:marRight w:val="0"/>
                                      <w:marTop w:val="0"/>
                                      <w:marBottom w:val="0"/>
                                      <w:divBdr>
                                        <w:top w:val="none" w:sz="0" w:space="0" w:color="auto"/>
                                        <w:left w:val="none" w:sz="0" w:space="0" w:color="auto"/>
                                        <w:bottom w:val="none" w:sz="0" w:space="0" w:color="auto"/>
                                        <w:right w:val="none" w:sz="0" w:space="0" w:color="auto"/>
                                      </w:divBdr>
                                      <w:divsChild>
                                        <w:div w:id="1997293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55693970">
          <w:marLeft w:val="0"/>
          <w:marRight w:val="0"/>
          <w:marTop w:val="0"/>
          <w:marBottom w:val="0"/>
          <w:divBdr>
            <w:top w:val="none" w:sz="0" w:space="0" w:color="auto"/>
            <w:left w:val="none" w:sz="0" w:space="0" w:color="auto"/>
            <w:bottom w:val="none" w:sz="0" w:space="0" w:color="auto"/>
            <w:right w:val="none" w:sz="0" w:space="0" w:color="auto"/>
          </w:divBdr>
          <w:divsChild>
            <w:div w:id="1142036172">
              <w:marLeft w:val="0"/>
              <w:marRight w:val="0"/>
              <w:marTop w:val="0"/>
              <w:marBottom w:val="0"/>
              <w:divBdr>
                <w:top w:val="none" w:sz="0" w:space="0" w:color="auto"/>
                <w:left w:val="none" w:sz="0" w:space="0" w:color="auto"/>
                <w:bottom w:val="none" w:sz="0" w:space="0" w:color="auto"/>
                <w:right w:val="none" w:sz="0" w:space="0" w:color="auto"/>
              </w:divBdr>
              <w:divsChild>
                <w:div w:id="787966187">
                  <w:marLeft w:val="0"/>
                  <w:marRight w:val="0"/>
                  <w:marTop w:val="0"/>
                  <w:marBottom w:val="0"/>
                  <w:divBdr>
                    <w:top w:val="none" w:sz="0" w:space="0" w:color="auto"/>
                    <w:left w:val="none" w:sz="0" w:space="0" w:color="auto"/>
                    <w:bottom w:val="none" w:sz="0" w:space="0" w:color="auto"/>
                    <w:right w:val="none" w:sz="0" w:space="0" w:color="auto"/>
                  </w:divBdr>
                  <w:divsChild>
                    <w:div w:id="1837718876">
                      <w:marLeft w:val="0"/>
                      <w:marRight w:val="0"/>
                      <w:marTop w:val="0"/>
                      <w:marBottom w:val="0"/>
                      <w:divBdr>
                        <w:top w:val="none" w:sz="0" w:space="0" w:color="auto"/>
                        <w:left w:val="none" w:sz="0" w:space="0" w:color="auto"/>
                        <w:bottom w:val="none" w:sz="0" w:space="0" w:color="auto"/>
                        <w:right w:val="none" w:sz="0" w:space="0" w:color="auto"/>
                      </w:divBdr>
                      <w:divsChild>
                        <w:div w:id="502937076">
                          <w:marLeft w:val="0"/>
                          <w:marRight w:val="0"/>
                          <w:marTop w:val="0"/>
                          <w:marBottom w:val="0"/>
                          <w:divBdr>
                            <w:top w:val="none" w:sz="0" w:space="0" w:color="auto"/>
                            <w:left w:val="none" w:sz="0" w:space="0" w:color="auto"/>
                            <w:bottom w:val="none" w:sz="0" w:space="0" w:color="auto"/>
                            <w:right w:val="none" w:sz="0" w:space="0" w:color="auto"/>
                          </w:divBdr>
                          <w:divsChild>
                            <w:div w:id="1508445192">
                              <w:marLeft w:val="0"/>
                              <w:marRight w:val="0"/>
                              <w:marTop w:val="0"/>
                              <w:marBottom w:val="0"/>
                              <w:divBdr>
                                <w:top w:val="none" w:sz="0" w:space="0" w:color="auto"/>
                                <w:left w:val="none" w:sz="0" w:space="0" w:color="auto"/>
                                <w:bottom w:val="none" w:sz="0" w:space="0" w:color="auto"/>
                                <w:right w:val="none" w:sz="0" w:space="0" w:color="auto"/>
                              </w:divBdr>
                              <w:divsChild>
                                <w:div w:id="2045910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9940466">
                  <w:marLeft w:val="0"/>
                  <w:marRight w:val="0"/>
                  <w:marTop w:val="0"/>
                  <w:marBottom w:val="0"/>
                  <w:divBdr>
                    <w:top w:val="none" w:sz="0" w:space="0" w:color="auto"/>
                    <w:left w:val="none" w:sz="0" w:space="0" w:color="auto"/>
                    <w:bottom w:val="none" w:sz="0" w:space="0" w:color="auto"/>
                    <w:right w:val="none" w:sz="0" w:space="0" w:color="auto"/>
                  </w:divBdr>
                  <w:divsChild>
                    <w:div w:id="2081177214">
                      <w:marLeft w:val="0"/>
                      <w:marRight w:val="0"/>
                      <w:marTop w:val="0"/>
                      <w:marBottom w:val="0"/>
                      <w:divBdr>
                        <w:top w:val="none" w:sz="0" w:space="0" w:color="auto"/>
                        <w:left w:val="none" w:sz="0" w:space="0" w:color="auto"/>
                        <w:bottom w:val="none" w:sz="0" w:space="0" w:color="auto"/>
                        <w:right w:val="none" w:sz="0" w:space="0" w:color="auto"/>
                      </w:divBdr>
                      <w:divsChild>
                        <w:div w:id="1877347647">
                          <w:marLeft w:val="0"/>
                          <w:marRight w:val="0"/>
                          <w:marTop w:val="0"/>
                          <w:marBottom w:val="0"/>
                          <w:divBdr>
                            <w:top w:val="none" w:sz="0" w:space="0" w:color="auto"/>
                            <w:left w:val="none" w:sz="0" w:space="0" w:color="auto"/>
                            <w:bottom w:val="none" w:sz="0" w:space="0" w:color="auto"/>
                            <w:right w:val="none" w:sz="0" w:space="0" w:color="auto"/>
                          </w:divBdr>
                          <w:divsChild>
                            <w:div w:id="790633179">
                              <w:marLeft w:val="0"/>
                              <w:marRight w:val="0"/>
                              <w:marTop w:val="0"/>
                              <w:marBottom w:val="0"/>
                              <w:divBdr>
                                <w:top w:val="none" w:sz="0" w:space="0" w:color="auto"/>
                                <w:left w:val="none" w:sz="0" w:space="0" w:color="auto"/>
                                <w:bottom w:val="none" w:sz="0" w:space="0" w:color="auto"/>
                                <w:right w:val="none" w:sz="0" w:space="0" w:color="auto"/>
                              </w:divBdr>
                              <w:divsChild>
                                <w:div w:id="363942762">
                                  <w:marLeft w:val="0"/>
                                  <w:marRight w:val="0"/>
                                  <w:marTop w:val="0"/>
                                  <w:marBottom w:val="0"/>
                                  <w:divBdr>
                                    <w:top w:val="none" w:sz="0" w:space="0" w:color="auto"/>
                                    <w:left w:val="none" w:sz="0" w:space="0" w:color="auto"/>
                                    <w:bottom w:val="none" w:sz="0" w:space="0" w:color="auto"/>
                                    <w:right w:val="none" w:sz="0" w:space="0" w:color="auto"/>
                                  </w:divBdr>
                                </w:div>
                              </w:divsChild>
                            </w:div>
                            <w:div w:id="810445144">
                              <w:marLeft w:val="0"/>
                              <w:marRight w:val="0"/>
                              <w:marTop w:val="0"/>
                              <w:marBottom w:val="0"/>
                              <w:divBdr>
                                <w:top w:val="none" w:sz="0" w:space="0" w:color="auto"/>
                                <w:left w:val="none" w:sz="0" w:space="0" w:color="auto"/>
                                <w:bottom w:val="none" w:sz="0" w:space="0" w:color="auto"/>
                                <w:right w:val="none" w:sz="0" w:space="0" w:color="auto"/>
                              </w:divBdr>
                              <w:divsChild>
                                <w:div w:id="1180316650">
                                  <w:marLeft w:val="0"/>
                                  <w:marRight w:val="0"/>
                                  <w:marTop w:val="0"/>
                                  <w:marBottom w:val="0"/>
                                  <w:divBdr>
                                    <w:top w:val="none" w:sz="0" w:space="0" w:color="auto"/>
                                    <w:left w:val="none" w:sz="0" w:space="0" w:color="auto"/>
                                    <w:bottom w:val="none" w:sz="0" w:space="0" w:color="auto"/>
                                    <w:right w:val="none" w:sz="0" w:space="0" w:color="auto"/>
                                  </w:divBdr>
                                  <w:divsChild>
                                    <w:div w:id="961881990">
                                      <w:marLeft w:val="0"/>
                                      <w:marRight w:val="0"/>
                                      <w:marTop w:val="0"/>
                                      <w:marBottom w:val="0"/>
                                      <w:divBdr>
                                        <w:top w:val="none" w:sz="0" w:space="0" w:color="auto"/>
                                        <w:left w:val="none" w:sz="0" w:space="0" w:color="auto"/>
                                        <w:bottom w:val="none" w:sz="0" w:space="0" w:color="auto"/>
                                        <w:right w:val="none" w:sz="0" w:space="0" w:color="auto"/>
                                      </w:divBdr>
                                      <w:divsChild>
                                        <w:div w:id="3553494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92498246">
                          <w:marLeft w:val="0"/>
                          <w:marRight w:val="0"/>
                          <w:marTop w:val="0"/>
                          <w:marBottom w:val="0"/>
                          <w:divBdr>
                            <w:top w:val="none" w:sz="0" w:space="0" w:color="auto"/>
                            <w:left w:val="none" w:sz="0" w:space="0" w:color="auto"/>
                            <w:bottom w:val="none" w:sz="0" w:space="0" w:color="auto"/>
                            <w:right w:val="none" w:sz="0" w:space="0" w:color="auto"/>
                          </w:divBdr>
                          <w:divsChild>
                            <w:div w:id="301009841">
                              <w:marLeft w:val="0"/>
                              <w:marRight w:val="0"/>
                              <w:marTop w:val="0"/>
                              <w:marBottom w:val="0"/>
                              <w:divBdr>
                                <w:top w:val="none" w:sz="0" w:space="0" w:color="auto"/>
                                <w:left w:val="none" w:sz="0" w:space="0" w:color="auto"/>
                                <w:bottom w:val="none" w:sz="0" w:space="0" w:color="auto"/>
                                <w:right w:val="none" w:sz="0" w:space="0" w:color="auto"/>
                              </w:divBdr>
                              <w:divsChild>
                                <w:div w:id="200047982">
                                  <w:marLeft w:val="0"/>
                                  <w:marRight w:val="0"/>
                                  <w:marTop w:val="0"/>
                                  <w:marBottom w:val="0"/>
                                  <w:divBdr>
                                    <w:top w:val="none" w:sz="0" w:space="0" w:color="auto"/>
                                    <w:left w:val="none" w:sz="0" w:space="0" w:color="auto"/>
                                    <w:bottom w:val="none" w:sz="0" w:space="0" w:color="auto"/>
                                    <w:right w:val="none" w:sz="0" w:space="0" w:color="auto"/>
                                  </w:divBdr>
                                  <w:divsChild>
                                    <w:div w:id="97009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4715696">
          <w:marLeft w:val="0"/>
          <w:marRight w:val="0"/>
          <w:marTop w:val="0"/>
          <w:marBottom w:val="0"/>
          <w:divBdr>
            <w:top w:val="none" w:sz="0" w:space="0" w:color="auto"/>
            <w:left w:val="none" w:sz="0" w:space="0" w:color="auto"/>
            <w:bottom w:val="none" w:sz="0" w:space="0" w:color="auto"/>
            <w:right w:val="none" w:sz="0" w:space="0" w:color="auto"/>
          </w:divBdr>
          <w:divsChild>
            <w:div w:id="2067022208">
              <w:marLeft w:val="0"/>
              <w:marRight w:val="0"/>
              <w:marTop w:val="0"/>
              <w:marBottom w:val="0"/>
              <w:divBdr>
                <w:top w:val="none" w:sz="0" w:space="0" w:color="auto"/>
                <w:left w:val="none" w:sz="0" w:space="0" w:color="auto"/>
                <w:bottom w:val="none" w:sz="0" w:space="0" w:color="auto"/>
                <w:right w:val="none" w:sz="0" w:space="0" w:color="auto"/>
              </w:divBdr>
              <w:divsChild>
                <w:div w:id="672876278">
                  <w:marLeft w:val="0"/>
                  <w:marRight w:val="0"/>
                  <w:marTop w:val="0"/>
                  <w:marBottom w:val="0"/>
                  <w:divBdr>
                    <w:top w:val="none" w:sz="0" w:space="0" w:color="auto"/>
                    <w:left w:val="none" w:sz="0" w:space="0" w:color="auto"/>
                    <w:bottom w:val="none" w:sz="0" w:space="0" w:color="auto"/>
                    <w:right w:val="none" w:sz="0" w:space="0" w:color="auto"/>
                  </w:divBdr>
                  <w:divsChild>
                    <w:div w:id="2013488623">
                      <w:marLeft w:val="0"/>
                      <w:marRight w:val="0"/>
                      <w:marTop w:val="0"/>
                      <w:marBottom w:val="0"/>
                      <w:divBdr>
                        <w:top w:val="none" w:sz="0" w:space="0" w:color="auto"/>
                        <w:left w:val="none" w:sz="0" w:space="0" w:color="auto"/>
                        <w:bottom w:val="none" w:sz="0" w:space="0" w:color="auto"/>
                        <w:right w:val="none" w:sz="0" w:space="0" w:color="auto"/>
                      </w:divBdr>
                      <w:divsChild>
                        <w:div w:id="972254335">
                          <w:marLeft w:val="0"/>
                          <w:marRight w:val="0"/>
                          <w:marTop w:val="0"/>
                          <w:marBottom w:val="0"/>
                          <w:divBdr>
                            <w:top w:val="none" w:sz="0" w:space="0" w:color="auto"/>
                            <w:left w:val="none" w:sz="0" w:space="0" w:color="auto"/>
                            <w:bottom w:val="none" w:sz="0" w:space="0" w:color="auto"/>
                            <w:right w:val="none" w:sz="0" w:space="0" w:color="auto"/>
                          </w:divBdr>
                          <w:divsChild>
                            <w:div w:id="1983925735">
                              <w:marLeft w:val="0"/>
                              <w:marRight w:val="0"/>
                              <w:marTop w:val="0"/>
                              <w:marBottom w:val="0"/>
                              <w:divBdr>
                                <w:top w:val="none" w:sz="0" w:space="0" w:color="auto"/>
                                <w:left w:val="none" w:sz="0" w:space="0" w:color="auto"/>
                                <w:bottom w:val="none" w:sz="0" w:space="0" w:color="auto"/>
                                <w:right w:val="none" w:sz="0" w:space="0" w:color="auto"/>
                              </w:divBdr>
                              <w:divsChild>
                                <w:div w:id="1117984669">
                                  <w:marLeft w:val="0"/>
                                  <w:marRight w:val="0"/>
                                  <w:marTop w:val="0"/>
                                  <w:marBottom w:val="0"/>
                                  <w:divBdr>
                                    <w:top w:val="none" w:sz="0" w:space="0" w:color="auto"/>
                                    <w:left w:val="none" w:sz="0" w:space="0" w:color="auto"/>
                                    <w:bottom w:val="none" w:sz="0" w:space="0" w:color="auto"/>
                                    <w:right w:val="none" w:sz="0" w:space="0" w:color="auto"/>
                                  </w:divBdr>
                                  <w:divsChild>
                                    <w:div w:id="1324314106">
                                      <w:marLeft w:val="0"/>
                                      <w:marRight w:val="0"/>
                                      <w:marTop w:val="0"/>
                                      <w:marBottom w:val="0"/>
                                      <w:divBdr>
                                        <w:top w:val="none" w:sz="0" w:space="0" w:color="auto"/>
                                        <w:left w:val="none" w:sz="0" w:space="0" w:color="auto"/>
                                        <w:bottom w:val="none" w:sz="0" w:space="0" w:color="auto"/>
                                        <w:right w:val="none" w:sz="0" w:space="0" w:color="auto"/>
                                      </w:divBdr>
                                      <w:divsChild>
                                        <w:div w:id="410665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0758148">
          <w:marLeft w:val="0"/>
          <w:marRight w:val="0"/>
          <w:marTop w:val="0"/>
          <w:marBottom w:val="0"/>
          <w:divBdr>
            <w:top w:val="none" w:sz="0" w:space="0" w:color="auto"/>
            <w:left w:val="none" w:sz="0" w:space="0" w:color="auto"/>
            <w:bottom w:val="none" w:sz="0" w:space="0" w:color="auto"/>
            <w:right w:val="none" w:sz="0" w:space="0" w:color="auto"/>
          </w:divBdr>
          <w:divsChild>
            <w:div w:id="2077891338">
              <w:marLeft w:val="0"/>
              <w:marRight w:val="0"/>
              <w:marTop w:val="0"/>
              <w:marBottom w:val="0"/>
              <w:divBdr>
                <w:top w:val="none" w:sz="0" w:space="0" w:color="auto"/>
                <w:left w:val="none" w:sz="0" w:space="0" w:color="auto"/>
                <w:bottom w:val="none" w:sz="0" w:space="0" w:color="auto"/>
                <w:right w:val="none" w:sz="0" w:space="0" w:color="auto"/>
              </w:divBdr>
              <w:divsChild>
                <w:div w:id="311101445">
                  <w:marLeft w:val="0"/>
                  <w:marRight w:val="0"/>
                  <w:marTop w:val="0"/>
                  <w:marBottom w:val="0"/>
                  <w:divBdr>
                    <w:top w:val="none" w:sz="0" w:space="0" w:color="auto"/>
                    <w:left w:val="none" w:sz="0" w:space="0" w:color="auto"/>
                    <w:bottom w:val="none" w:sz="0" w:space="0" w:color="auto"/>
                    <w:right w:val="none" w:sz="0" w:space="0" w:color="auto"/>
                  </w:divBdr>
                  <w:divsChild>
                    <w:div w:id="663164369">
                      <w:marLeft w:val="0"/>
                      <w:marRight w:val="0"/>
                      <w:marTop w:val="0"/>
                      <w:marBottom w:val="0"/>
                      <w:divBdr>
                        <w:top w:val="none" w:sz="0" w:space="0" w:color="auto"/>
                        <w:left w:val="none" w:sz="0" w:space="0" w:color="auto"/>
                        <w:bottom w:val="none" w:sz="0" w:space="0" w:color="auto"/>
                        <w:right w:val="none" w:sz="0" w:space="0" w:color="auto"/>
                      </w:divBdr>
                      <w:divsChild>
                        <w:div w:id="2068726629">
                          <w:marLeft w:val="0"/>
                          <w:marRight w:val="0"/>
                          <w:marTop w:val="0"/>
                          <w:marBottom w:val="0"/>
                          <w:divBdr>
                            <w:top w:val="none" w:sz="0" w:space="0" w:color="auto"/>
                            <w:left w:val="none" w:sz="0" w:space="0" w:color="auto"/>
                            <w:bottom w:val="none" w:sz="0" w:space="0" w:color="auto"/>
                            <w:right w:val="none" w:sz="0" w:space="0" w:color="auto"/>
                          </w:divBdr>
                          <w:divsChild>
                            <w:div w:id="1411004970">
                              <w:marLeft w:val="0"/>
                              <w:marRight w:val="0"/>
                              <w:marTop w:val="0"/>
                              <w:marBottom w:val="0"/>
                              <w:divBdr>
                                <w:top w:val="none" w:sz="0" w:space="0" w:color="auto"/>
                                <w:left w:val="none" w:sz="0" w:space="0" w:color="auto"/>
                                <w:bottom w:val="none" w:sz="0" w:space="0" w:color="auto"/>
                                <w:right w:val="none" w:sz="0" w:space="0" w:color="auto"/>
                              </w:divBdr>
                              <w:divsChild>
                                <w:div w:id="1640769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3607529">
                  <w:marLeft w:val="0"/>
                  <w:marRight w:val="0"/>
                  <w:marTop w:val="0"/>
                  <w:marBottom w:val="0"/>
                  <w:divBdr>
                    <w:top w:val="none" w:sz="0" w:space="0" w:color="auto"/>
                    <w:left w:val="none" w:sz="0" w:space="0" w:color="auto"/>
                    <w:bottom w:val="none" w:sz="0" w:space="0" w:color="auto"/>
                    <w:right w:val="none" w:sz="0" w:space="0" w:color="auto"/>
                  </w:divBdr>
                  <w:divsChild>
                    <w:div w:id="1568413363">
                      <w:marLeft w:val="0"/>
                      <w:marRight w:val="0"/>
                      <w:marTop w:val="0"/>
                      <w:marBottom w:val="0"/>
                      <w:divBdr>
                        <w:top w:val="none" w:sz="0" w:space="0" w:color="auto"/>
                        <w:left w:val="none" w:sz="0" w:space="0" w:color="auto"/>
                        <w:bottom w:val="none" w:sz="0" w:space="0" w:color="auto"/>
                        <w:right w:val="none" w:sz="0" w:space="0" w:color="auto"/>
                      </w:divBdr>
                      <w:divsChild>
                        <w:div w:id="802386721">
                          <w:marLeft w:val="0"/>
                          <w:marRight w:val="0"/>
                          <w:marTop w:val="0"/>
                          <w:marBottom w:val="0"/>
                          <w:divBdr>
                            <w:top w:val="none" w:sz="0" w:space="0" w:color="auto"/>
                            <w:left w:val="none" w:sz="0" w:space="0" w:color="auto"/>
                            <w:bottom w:val="none" w:sz="0" w:space="0" w:color="auto"/>
                            <w:right w:val="none" w:sz="0" w:space="0" w:color="auto"/>
                          </w:divBdr>
                          <w:divsChild>
                            <w:div w:id="857624139">
                              <w:marLeft w:val="0"/>
                              <w:marRight w:val="0"/>
                              <w:marTop w:val="0"/>
                              <w:marBottom w:val="0"/>
                              <w:divBdr>
                                <w:top w:val="none" w:sz="0" w:space="0" w:color="auto"/>
                                <w:left w:val="none" w:sz="0" w:space="0" w:color="auto"/>
                                <w:bottom w:val="none" w:sz="0" w:space="0" w:color="auto"/>
                                <w:right w:val="none" w:sz="0" w:space="0" w:color="auto"/>
                              </w:divBdr>
                              <w:divsChild>
                                <w:div w:id="975842001">
                                  <w:marLeft w:val="0"/>
                                  <w:marRight w:val="0"/>
                                  <w:marTop w:val="0"/>
                                  <w:marBottom w:val="0"/>
                                  <w:divBdr>
                                    <w:top w:val="none" w:sz="0" w:space="0" w:color="auto"/>
                                    <w:left w:val="none" w:sz="0" w:space="0" w:color="auto"/>
                                    <w:bottom w:val="none" w:sz="0" w:space="0" w:color="auto"/>
                                    <w:right w:val="none" w:sz="0" w:space="0" w:color="auto"/>
                                  </w:divBdr>
                                </w:div>
                              </w:divsChild>
                            </w:div>
                            <w:div w:id="2068186791">
                              <w:marLeft w:val="0"/>
                              <w:marRight w:val="0"/>
                              <w:marTop w:val="0"/>
                              <w:marBottom w:val="0"/>
                              <w:divBdr>
                                <w:top w:val="none" w:sz="0" w:space="0" w:color="auto"/>
                                <w:left w:val="none" w:sz="0" w:space="0" w:color="auto"/>
                                <w:bottom w:val="none" w:sz="0" w:space="0" w:color="auto"/>
                                <w:right w:val="none" w:sz="0" w:space="0" w:color="auto"/>
                              </w:divBdr>
                              <w:divsChild>
                                <w:div w:id="1443188798">
                                  <w:marLeft w:val="0"/>
                                  <w:marRight w:val="0"/>
                                  <w:marTop w:val="0"/>
                                  <w:marBottom w:val="0"/>
                                  <w:divBdr>
                                    <w:top w:val="none" w:sz="0" w:space="0" w:color="auto"/>
                                    <w:left w:val="none" w:sz="0" w:space="0" w:color="auto"/>
                                    <w:bottom w:val="none" w:sz="0" w:space="0" w:color="auto"/>
                                    <w:right w:val="none" w:sz="0" w:space="0" w:color="auto"/>
                                  </w:divBdr>
                                  <w:divsChild>
                                    <w:div w:id="979530889">
                                      <w:marLeft w:val="0"/>
                                      <w:marRight w:val="0"/>
                                      <w:marTop w:val="0"/>
                                      <w:marBottom w:val="0"/>
                                      <w:divBdr>
                                        <w:top w:val="none" w:sz="0" w:space="0" w:color="auto"/>
                                        <w:left w:val="none" w:sz="0" w:space="0" w:color="auto"/>
                                        <w:bottom w:val="none" w:sz="0" w:space="0" w:color="auto"/>
                                        <w:right w:val="none" w:sz="0" w:space="0" w:color="auto"/>
                                      </w:divBdr>
                                      <w:divsChild>
                                        <w:div w:id="18318252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635070253">
                          <w:marLeft w:val="0"/>
                          <w:marRight w:val="0"/>
                          <w:marTop w:val="0"/>
                          <w:marBottom w:val="0"/>
                          <w:divBdr>
                            <w:top w:val="none" w:sz="0" w:space="0" w:color="auto"/>
                            <w:left w:val="none" w:sz="0" w:space="0" w:color="auto"/>
                            <w:bottom w:val="none" w:sz="0" w:space="0" w:color="auto"/>
                            <w:right w:val="none" w:sz="0" w:space="0" w:color="auto"/>
                          </w:divBdr>
                          <w:divsChild>
                            <w:div w:id="897864881">
                              <w:marLeft w:val="0"/>
                              <w:marRight w:val="0"/>
                              <w:marTop w:val="0"/>
                              <w:marBottom w:val="0"/>
                              <w:divBdr>
                                <w:top w:val="none" w:sz="0" w:space="0" w:color="auto"/>
                                <w:left w:val="none" w:sz="0" w:space="0" w:color="auto"/>
                                <w:bottom w:val="none" w:sz="0" w:space="0" w:color="auto"/>
                                <w:right w:val="none" w:sz="0" w:space="0" w:color="auto"/>
                              </w:divBdr>
                              <w:divsChild>
                                <w:div w:id="814613065">
                                  <w:marLeft w:val="0"/>
                                  <w:marRight w:val="0"/>
                                  <w:marTop w:val="0"/>
                                  <w:marBottom w:val="0"/>
                                  <w:divBdr>
                                    <w:top w:val="none" w:sz="0" w:space="0" w:color="auto"/>
                                    <w:left w:val="none" w:sz="0" w:space="0" w:color="auto"/>
                                    <w:bottom w:val="none" w:sz="0" w:space="0" w:color="auto"/>
                                    <w:right w:val="none" w:sz="0" w:space="0" w:color="auto"/>
                                  </w:divBdr>
                                  <w:divsChild>
                                    <w:div w:id="1979916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6322879">
          <w:marLeft w:val="0"/>
          <w:marRight w:val="0"/>
          <w:marTop w:val="0"/>
          <w:marBottom w:val="0"/>
          <w:divBdr>
            <w:top w:val="none" w:sz="0" w:space="0" w:color="auto"/>
            <w:left w:val="none" w:sz="0" w:space="0" w:color="auto"/>
            <w:bottom w:val="none" w:sz="0" w:space="0" w:color="auto"/>
            <w:right w:val="none" w:sz="0" w:space="0" w:color="auto"/>
          </w:divBdr>
          <w:divsChild>
            <w:div w:id="811095241">
              <w:marLeft w:val="0"/>
              <w:marRight w:val="0"/>
              <w:marTop w:val="0"/>
              <w:marBottom w:val="0"/>
              <w:divBdr>
                <w:top w:val="none" w:sz="0" w:space="0" w:color="auto"/>
                <w:left w:val="none" w:sz="0" w:space="0" w:color="auto"/>
                <w:bottom w:val="none" w:sz="0" w:space="0" w:color="auto"/>
                <w:right w:val="none" w:sz="0" w:space="0" w:color="auto"/>
              </w:divBdr>
              <w:divsChild>
                <w:div w:id="1779519194">
                  <w:marLeft w:val="0"/>
                  <w:marRight w:val="0"/>
                  <w:marTop w:val="0"/>
                  <w:marBottom w:val="0"/>
                  <w:divBdr>
                    <w:top w:val="none" w:sz="0" w:space="0" w:color="auto"/>
                    <w:left w:val="none" w:sz="0" w:space="0" w:color="auto"/>
                    <w:bottom w:val="none" w:sz="0" w:space="0" w:color="auto"/>
                    <w:right w:val="none" w:sz="0" w:space="0" w:color="auto"/>
                  </w:divBdr>
                  <w:divsChild>
                    <w:div w:id="1380322724">
                      <w:marLeft w:val="0"/>
                      <w:marRight w:val="0"/>
                      <w:marTop w:val="0"/>
                      <w:marBottom w:val="0"/>
                      <w:divBdr>
                        <w:top w:val="none" w:sz="0" w:space="0" w:color="auto"/>
                        <w:left w:val="none" w:sz="0" w:space="0" w:color="auto"/>
                        <w:bottom w:val="none" w:sz="0" w:space="0" w:color="auto"/>
                        <w:right w:val="none" w:sz="0" w:space="0" w:color="auto"/>
                      </w:divBdr>
                      <w:divsChild>
                        <w:div w:id="1412196405">
                          <w:marLeft w:val="0"/>
                          <w:marRight w:val="0"/>
                          <w:marTop w:val="0"/>
                          <w:marBottom w:val="0"/>
                          <w:divBdr>
                            <w:top w:val="none" w:sz="0" w:space="0" w:color="auto"/>
                            <w:left w:val="none" w:sz="0" w:space="0" w:color="auto"/>
                            <w:bottom w:val="none" w:sz="0" w:space="0" w:color="auto"/>
                            <w:right w:val="none" w:sz="0" w:space="0" w:color="auto"/>
                          </w:divBdr>
                          <w:divsChild>
                            <w:div w:id="84768008">
                              <w:marLeft w:val="0"/>
                              <w:marRight w:val="0"/>
                              <w:marTop w:val="0"/>
                              <w:marBottom w:val="0"/>
                              <w:divBdr>
                                <w:top w:val="none" w:sz="0" w:space="0" w:color="auto"/>
                                <w:left w:val="none" w:sz="0" w:space="0" w:color="auto"/>
                                <w:bottom w:val="none" w:sz="0" w:space="0" w:color="auto"/>
                                <w:right w:val="none" w:sz="0" w:space="0" w:color="auto"/>
                              </w:divBdr>
                              <w:divsChild>
                                <w:div w:id="1225868316">
                                  <w:marLeft w:val="0"/>
                                  <w:marRight w:val="0"/>
                                  <w:marTop w:val="0"/>
                                  <w:marBottom w:val="0"/>
                                  <w:divBdr>
                                    <w:top w:val="none" w:sz="0" w:space="0" w:color="auto"/>
                                    <w:left w:val="none" w:sz="0" w:space="0" w:color="auto"/>
                                    <w:bottom w:val="none" w:sz="0" w:space="0" w:color="auto"/>
                                    <w:right w:val="none" w:sz="0" w:space="0" w:color="auto"/>
                                  </w:divBdr>
                                  <w:divsChild>
                                    <w:div w:id="1213926883">
                                      <w:marLeft w:val="0"/>
                                      <w:marRight w:val="0"/>
                                      <w:marTop w:val="0"/>
                                      <w:marBottom w:val="0"/>
                                      <w:divBdr>
                                        <w:top w:val="none" w:sz="0" w:space="0" w:color="auto"/>
                                        <w:left w:val="none" w:sz="0" w:space="0" w:color="auto"/>
                                        <w:bottom w:val="none" w:sz="0" w:space="0" w:color="auto"/>
                                        <w:right w:val="none" w:sz="0" w:space="0" w:color="auto"/>
                                      </w:divBdr>
                                      <w:divsChild>
                                        <w:div w:id="1943341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81918395">
          <w:marLeft w:val="0"/>
          <w:marRight w:val="0"/>
          <w:marTop w:val="0"/>
          <w:marBottom w:val="0"/>
          <w:divBdr>
            <w:top w:val="none" w:sz="0" w:space="0" w:color="auto"/>
            <w:left w:val="none" w:sz="0" w:space="0" w:color="auto"/>
            <w:bottom w:val="none" w:sz="0" w:space="0" w:color="auto"/>
            <w:right w:val="none" w:sz="0" w:space="0" w:color="auto"/>
          </w:divBdr>
          <w:divsChild>
            <w:div w:id="1312833285">
              <w:marLeft w:val="0"/>
              <w:marRight w:val="0"/>
              <w:marTop w:val="0"/>
              <w:marBottom w:val="0"/>
              <w:divBdr>
                <w:top w:val="none" w:sz="0" w:space="0" w:color="auto"/>
                <w:left w:val="none" w:sz="0" w:space="0" w:color="auto"/>
                <w:bottom w:val="none" w:sz="0" w:space="0" w:color="auto"/>
                <w:right w:val="none" w:sz="0" w:space="0" w:color="auto"/>
              </w:divBdr>
              <w:divsChild>
                <w:div w:id="1304576258">
                  <w:marLeft w:val="0"/>
                  <w:marRight w:val="0"/>
                  <w:marTop w:val="0"/>
                  <w:marBottom w:val="0"/>
                  <w:divBdr>
                    <w:top w:val="none" w:sz="0" w:space="0" w:color="auto"/>
                    <w:left w:val="none" w:sz="0" w:space="0" w:color="auto"/>
                    <w:bottom w:val="none" w:sz="0" w:space="0" w:color="auto"/>
                    <w:right w:val="none" w:sz="0" w:space="0" w:color="auto"/>
                  </w:divBdr>
                  <w:divsChild>
                    <w:div w:id="2141217310">
                      <w:marLeft w:val="0"/>
                      <w:marRight w:val="0"/>
                      <w:marTop w:val="0"/>
                      <w:marBottom w:val="0"/>
                      <w:divBdr>
                        <w:top w:val="none" w:sz="0" w:space="0" w:color="auto"/>
                        <w:left w:val="none" w:sz="0" w:space="0" w:color="auto"/>
                        <w:bottom w:val="none" w:sz="0" w:space="0" w:color="auto"/>
                        <w:right w:val="none" w:sz="0" w:space="0" w:color="auto"/>
                      </w:divBdr>
                      <w:divsChild>
                        <w:div w:id="770856489">
                          <w:marLeft w:val="0"/>
                          <w:marRight w:val="0"/>
                          <w:marTop w:val="0"/>
                          <w:marBottom w:val="0"/>
                          <w:divBdr>
                            <w:top w:val="none" w:sz="0" w:space="0" w:color="auto"/>
                            <w:left w:val="none" w:sz="0" w:space="0" w:color="auto"/>
                            <w:bottom w:val="none" w:sz="0" w:space="0" w:color="auto"/>
                            <w:right w:val="none" w:sz="0" w:space="0" w:color="auto"/>
                          </w:divBdr>
                          <w:divsChild>
                            <w:div w:id="668017858">
                              <w:marLeft w:val="0"/>
                              <w:marRight w:val="0"/>
                              <w:marTop w:val="0"/>
                              <w:marBottom w:val="0"/>
                              <w:divBdr>
                                <w:top w:val="none" w:sz="0" w:space="0" w:color="auto"/>
                                <w:left w:val="none" w:sz="0" w:space="0" w:color="auto"/>
                                <w:bottom w:val="none" w:sz="0" w:space="0" w:color="auto"/>
                                <w:right w:val="none" w:sz="0" w:space="0" w:color="auto"/>
                              </w:divBdr>
                              <w:divsChild>
                                <w:div w:id="14093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1238788">
                  <w:marLeft w:val="0"/>
                  <w:marRight w:val="0"/>
                  <w:marTop w:val="0"/>
                  <w:marBottom w:val="0"/>
                  <w:divBdr>
                    <w:top w:val="none" w:sz="0" w:space="0" w:color="auto"/>
                    <w:left w:val="none" w:sz="0" w:space="0" w:color="auto"/>
                    <w:bottom w:val="none" w:sz="0" w:space="0" w:color="auto"/>
                    <w:right w:val="none" w:sz="0" w:space="0" w:color="auto"/>
                  </w:divBdr>
                  <w:divsChild>
                    <w:div w:id="1217621641">
                      <w:marLeft w:val="0"/>
                      <w:marRight w:val="0"/>
                      <w:marTop w:val="0"/>
                      <w:marBottom w:val="0"/>
                      <w:divBdr>
                        <w:top w:val="none" w:sz="0" w:space="0" w:color="auto"/>
                        <w:left w:val="none" w:sz="0" w:space="0" w:color="auto"/>
                        <w:bottom w:val="none" w:sz="0" w:space="0" w:color="auto"/>
                        <w:right w:val="none" w:sz="0" w:space="0" w:color="auto"/>
                      </w:divBdr>
                      <w:divsChild>
                        <w:div w:id="162011699">
                          <w:marLeft w:val="0"/>
                          <w:marRight w:val="0"/>
                          <w:marTop w:val="0"/>
                          <w:marBottom w:val="0"/>
                          <w:divBdr>
                            <w:top w:val="none" w:sz="0" w:space="0" w:color="auto"/>
                            <w:left w:val="none" w:sz="0" w:space="0" w:color="auto"/>
                            <w:bottom w:val="none" w:sz="0" w:space="0" w:color="auto"/>
                            <w:right w:val="none" w:sz="0" w:space="0" w:color="auto"/>
                          </w:divBdr>
                          <w:divsChild>
                            <w:div w:id="30804890">
                              <w:marLeft w:val="0"/>
                              <w:marRight w:val="0"/>
                              <w:marTop w:val="0"/>
                              <w:marBottom w:val="0"/>
                              <w:divBdr>
                                <w:top w:val="none" w:sz="0" w:space="0" w:color="auto"/>
                                <w:left w:val="none" w:sz="0" w:space="0" w:color="auto"/>
                                <w:bottom w:val="none" w:sz="0" w:space="0" w:color="auto"/>
                                <w:right w:val="none" w:sz="0" w:space="0" w:color="auto"/>
                              </w:divBdr>
                              <w:divsChild>
                                <w:div w:id="1918975974">
                                  <w:marLeft w:val="0"/>
                                  <w:marRight w:val="0"/>
                                  <w:marTop w:val="0"/>
                                  <w:marBottom w:val="0"/>
                                  <w:divBdr>
                                    <w:top w:val="none" w:sz="0" w:space="0" w:color="auto"/>
                                    <w:left w:val="none" w:sz="0" w:space="0" w:color="auto"/>
                                    <w:bottom w:val="none" w:sz="0" w:space="0" w:color="auto"/>
                                    <w:right w:val="none" w:sz="0" w:space="0" w:color="auto"/>
                                  </w:divBdr>
                                </w:div>
                              </w:divsChild>
                            </w:div>
                            <w:div w:id="2081294370">
                              <w:marLeft w:val="0"/>
                              <w:marRight w:val="0"/>
                              <w:marTop w:val="0"/>
                              <w:marBottom w:val="0"/>
                              <w:divBdr>
                                <w:top w:val="none" w:sz="0" w:space="0" w:color="auto"/>
                                <w:left w:val="none" w:sz="0" w:space="0" w:color="auto"/>
                                <w:bottom w:val="none" w:sz="0" w:space="0" w:color="auto"/>
                                <w:right w:val="none" w:sz="0" w:space="0" w:color="auto"/>
                              </w:divBdr>
                              <w:divsChild>
                                <w:div w:id="810754687">
                                  <w:marLeft w:val="0"/>
                                  <w:marRight w:val="0"/>
                                  <w:marTop w:val="0"/>
                                  <w:marBottom w:val="0"/>
                                  <w:divBdr>
                                    <w:top w:val="none" w:sz="0" w:space="0" w:color="auto"/>
                                    <w:left w:val="none" w:sz="0" w:space="0" w:color="auto"/>
                                    <w:bottom w:val="none" w:sz="0" w:space="0" w:color="auto"/>
                                    <w:right w:val="none" w:sz="0" w:space="0" w:color="auto"/>
                                  </w:divBdr>
                                  <w:divsChild>
                                    <w:div w:id="820389525">
                                      <w:marLeft w:val="0"/>
                                      <w:marRight w:val="0"/>
                                      <w:marTop w:val="0"/>
                                      <w:marBottom w:val="0"/>
                                      <w:divBdr>
                                        <w:top w:val="none" w:sz="0" w:space="0" w:color="auto"/>
                                        <w:left w:val="none" w:sz="0" w:space="0" w:color="auto"/>
                                        <w:bottom w:val="none" w:sz="0" w:space="0" w:color="auto"/>
                                        <w:right w:val="none" w:sz="0" w:space="0" w:color="auto"/>
                                      </w:divBdr>
                                      <w:divsChild>
                                        <w:div w:id="17922421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826585157">
                          <w:marLeft w:val="0"/>
                          <w:marRight w:val="0"/>
                          <w:marTop w:val="0"/>
                          <w:marBottom w:val="0"/>
                          <w:divBdr>
                            <w:top w:val="none" w:sz="0" w:space="0" w:color="auto"/>
                            <w:left w:val="none" w:sz="0" w:space="0" w:color="auto"/>
                            <w:bottom w:val="none" w:sz="0" w:space="0" w:color="auto"/>
                            <w:right w:val="none" w:sz="0" w:space="0" w:color="auto"/>
                          </w:divBdr>
                          <w:divsChild>
                            <w:div w:id="608315614">
                              <w:marLeft w:val="0"/>
                              <w:marRight w:val="0"/>
                              <w:marTop w:val="0"/>
                              <w:marBottom w:val="0"/>
                              <w:divBdr>
                                <w:top w:val="none" w:sz="0" w:space="0" w:color="auto"/>
                                <w:left w:val="none" w:sz="0" w:space="0" w:color="auto"/>
                                <w:bottom w:val="none" w:sz="0" w:space="0" w:color="auto"/>
                                <w:right w:val="none" w:sz="0" w:space="0" w:color="auto"/>
                              </w:divBdr>
                              <w:divsChild>
                                <w:div w:id="1868253417">
                                  <w:marLeft w:val="0"/>
                                  <w:marRight w:val="0"/>
                                  <w:marTop w:val="0"/>
                                  <w:marBottom w:val="0"/>
                                  <w:divBdr>
                                    <w:top w:val="none" w:sz="0" w:space="0" w:color="auto"/>
                                    <w:left w:val="none" w:sz="0" w:space="0" w:color="auto"/>
                                    <w:bottom w:val="none" w:sz="0" w:space="0" w:color="auto"/>
                                    <w:right w:val="none" w:sz="0" w:space="0" w:color="auto"/>
                                  </w:divBdr>
                                  <w:divsChild>
                                    <w:div w:id="49036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5606542">
          <w:marLeft w:val="0"/>
          <w:marRight w:val="0"/>
          <w:marTop w:val="0"/>
          <w:marBottom w:val="0"/>
          <w:divBdr>
            <w:top w:val="none" w:sz="0" w:space="0" w:color="auto"/>
            <w:left w:val="none" w:sz="0" w:space="0" w:color="auto"/>
            <w:bottom w:val="none" w:sz="0" w:space="0" w:color="auto"/>
            <w:right w:val="none" w:sz="0" w:space="0" w:color="auto"/>
          </w:divBdr>
          <w:divsChild>
            <w:div w:id="245236857">
              <w:marLeft w:val="0"/>
              <w:marRight w:val="0"/>
              <w:marTop w:val="0"/>
              <w:marBottom w:val="0"/>
              <w:divBdr>
                <w:top w:val="none" w:sz="0" w:space="0" w:color="auto"/>
                <w:left w:val="none" w:sz="0" w:space="0" w:color="auto"/>
                <w:bottom w:val="none" w:sz="0" w:space="0" w:color="auto"/>
                <w:right w:val="none" w:sz="0" w:space="0" w:color="auto"/>
              </w:divBdr>
              <w:divsChild>
                <w:div w:id="1257786197">
                  <w:marLeft w:val="0"/>
                  <w:marRight w:val="0"/>
                  <w:marTop w:val="0"/>
                  <w:marBottom w:val="0"/>
                  <w:divBdr>
                    <w:top w:val="none" w:sz="0" w:space="0" w:color="auto"/>
                    <w:left w:val="none" w:sz="0" w:space="0" w:color="auto"/>
                    <w:bottom w:val="none" w:sz="0" w:space="0" w:color="auto"/>
                    <w:right w:val="none" w:sz="0" w:space="0" w:color="auto"/>
                  </w:divBdr>
                  <w:divsChild>
                    <w:div w:id="1756321283">
                      <w:marLeft w:val="0"/>
                      <w:marRight w:val="0"/>
                      <w:marTop w:val="0"/>
                      <w:marBottom w:val="0"/>
                      <w:divBdr>
                        <w:top w:val="none" w:sz="0" w:space="0" w:color="auto"/>
                        <w:left w:val="none" w:sz="0" w:space="0" w:color="auto"/>
                        <w:bottom w:val="none" w:sz="0" w:space="0" w:color="auto"/>
                        <w:right w:val="none" w:sz="0" w:space="0" w:color="auto"/>
                      </w:divBdr>
                      <w:divsChild>
                        <w:div w:id="123890038">
                          <w:marLeft w:val="0"/>
                          <w:marRight w:val="0"/>
                          <w:marTop w:val="0"/>
                          <w:marBottom w:val="0"/>
                          <w:divBdr>
                            <w:top w:val="none" w:sz="0" w:space="0" w:color="auto"/>
                            <w:left w:val="none" w:sz="0" w:space="0" w:color="auto"/>
                            <w:bottom w:val="none" w:sz="0" w:space="0" w:color="auto"/>
                            <w:right w:val="none" w:sz="0" w:space="0" w:color="auto"/>
                          </w:divBdr>
                          <w:divsChild>
                            <w:div w:id="1921864149">
                              <w:marLeft w:val="0"/>
                              <w:marRight w:val="0"/>
                              <w:marTop w:val="0"/>
                              <w:marBottom w:val="0"/>
                              <w:divBdr>
                                <w:top w:val="none" w:sz="0" w:space="0" w:color="auto"/>
                                <w:left w:val="none" w:sz="0" w:space="0" w:color="auto"/>
                                <w:bottom w:val="none" w:sz="0" w:space="0" w:color="auto"/>
                                <w:right w:val="none" w:sz="0" w:space="0" w:color="auto"/>
                              </w:divBdr>
                              <w:divsChild>
                                <w:div w:id="33702132">
                                  <w:marLeft w:val="0"/>
                                  <w:marRight w:val="0"/>
                                  <w:marTop w:val="0"/>
                                  <w:marBottom w:val="0"/>
                                  <w:divBdr>
                                    <w:top w:val="none" w:sz="0" w:space="0" w:color="auto"/>
                                    <w:left w:val="none" w:sz="0" w:space="0" w:color="auto"/>
                                    <w:bottom w:val="none" w:sz="0" w:space="0" w:color="auto"/>
                                    <w:right w:val="none" w:sz="0" w:space="0" w:color="auto"/>
                                  </w:divBdr>
                                  <w:divsChild>
                                    <w:div w:id="653920520">
                                      <w:marLeft w:val="0"/>
                                      <w:marRight w:val="0"/>
                                      <w:marTop w:val="0"/>
                                      <w:marBottom w:val="0"/>
                                      <w:divBdr>
                                        <w:top w:val="none" w:sz="0" w:space="0" w:color="auto"/>
                                        <w:left w:val="none" w:sz="0" w:space="0" w:color="auto"/>
                                        <w:bottom w:val="none" w:sz="0" w:space="0" w:color="auto"/>
                                        <w:right w:val="none" w:sz="0" w:space="0" w:color="auto"/>
                                      </w:divBdr>
                                      <w:divsChild>
                                        <w:div w:id="922954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76334566">
          <w:marLeft w:val="0"/>
          <w:marRight w:val="0"/>
          <w:marTop w:val="0"/>
          <w:marBottom w:val="0"/>
          <w:divBdr>
            <w:top w:val="none" w:sz="0" w:space="0" w:color="auto"/>
            <w:left w:val="none" w:sz="0" w:space="0" w:color="auto"/>
            <w:bottom w:val="none" w:sz="0" w:space="0" w:color="auto"/>
            <w:right w:val="none" w:sz="0" w:space="0" w:color="auto"/>
          </w:divBdr>
          <w:divsChild>
            <w:div w:id="816460222">
              <w:marLeft w:val="0"/>
              <w:marRight w:val="0"/>
              <w:marTop w:val="0"/>
              <w:marBottom w:val="0"/>
              <w:divBdr>
                <w:top w:val="none" w:sz="0" w:space="0" w:color="auto"/>
                <w:left w:val="none" w:sz="0" w:space="0" w:color="auto"/>
                <w:bottom w:val="none" w:sz="0" w:space="0" w:color="auto"/>
                <w:right w:val="none" w:sz="0" w:space="0" w:color="auto"/>
              </w:divBdr>
              <w:divsChild>
                <w:div w:id="682510476">
                  <w:marLeft w:val="0"/>
                  <w:marRight w:val="0"/>
                  <w:marTop w:val="0"/>
                  <w:marBottom w:val="0"/>
                  <w:divBdr>
                    <w:top w:val="none" w:sz="0" w:space="0" w:color="auto"/>
                    <w:left w:val="none" w:sz="0" w:space="0" w:color="auto"/>
                    <w:bottom w:val="none" w:sz="0" w:space="0" w:color="auto"/>
                    <w:right w:val="none" w:sz="0" w:space="0" w:color="auto"/>
                  </w:divBdr>
                  <w:divsChild>
                    <w:div w:id="2113548115">
                      <w:marLeft w:val="0"/>
                      <w:marRight w:val="0"/>
                      <w:marTop w:val="0"/>
                      <w:marBottom w:val="0"/>
                      <w:divBdr>
                        <w:top w:val="none" w:sz="0" w:space="0" w:color="auto"/>
                        <w:left w:val="none" w:sz="0" w:space="0" w:color="auto"/>
                        <w:bottom w:val="none" w:sz="0" w:space="0" w:color="auto"/>
                        <w:right w:val="none" w:sz="0" w:space="0" w:color="auto"/>
                      </w:divBdr>
                      <w:divsChild>
                        <w:div w:id="1091390272">
                          <w:marLeft w:val="0"/>
                          <w:marRight w:val="0"/>
                          <w:marTop w:val="0"/>
                          <w:marBottom w:val="0"/>
                          <w:divBdr>
                            <w:top w:val="none" w:sz="0" w:space="0" w:color="auto"/>
                            <w:left w:val="none" w:sz="0" w:space="0" w:color="auto"/>
                            <w:bottom w:val="none" w:sz="0" w:space="0" w:color="auto"/>
                            <w:right w:val="none" w:sz="0" w:space="0" w:color="auto"/>
                          </w:divBdr>
                          <w:divsChild>
                            <w:div w:id="892428637">
                              <w:marLeft w:val="0"/>
                              <w:marRight w:val="0"/>
                              <w:marTop w:val="0"/>
                              <w:marBottom w:val="0"/>
                              <w:divBdr>
                                <w:top w:val="none" w:sz="0" w:space="0" w:color="auto"/>
                                <w:left w:val="none" w:sz="0" w:space="0" w:color="auto"/>
                                <w:bottom w:val="none" w:sz="0" w:space="0" w:color="auto"/>
                                <w:right w:val="none" w:sz="0" w:space="0" w:color="auto"/>
                              </w:divBdr>
                              <w:divsChild>
                                <w:div w:id="564952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3339553">
                  <w:marLeft w:val="0"/>
                  <w:marRight w:val="0"/>
                  <w:marTop w:val="0"/>
                  <w:marBottom w:val="0"/>
                  <w:divBdr>
                    <w:top w:val="none" w:sz="0" w:space="0" w:color="auto"/>
                    <w:left w:val="none" w:sz="0" w:space="0" w:color="auto"/>
                    <w:bottom w:val="none" w:sz="0" w:space="0" w:color="auto"/>
                    <w:right w:val="none" w:sz="0" w:space="0" w:color="auto"/>
                  </w:divBdr>
                  <w:divsChild>
                    <w:div w:id="1893616103">
                      <w:marLeft w:val="0"/>
                      <w:marRight w:val="0"/>
                      <w:marTop w:val="0"/>
                      <w:marBottom w:val="0"/>
                      <w:divBdr>
                        <w:top w:val="none" w:sz="0" w:space="0" w:color="auto"/>
                        <w:left w:val="none" w:sz="0" w:space="0" w:color="auto"/>
                        <w:bottom w:val="none" w:sz="0" w:space="0" w:color="auto"/>
                        <w:right w:val="none" w:sz="0" w:space="0" w:color="auto"/>
                      </w:divBdr>
                      <w:divsChild>
                        <w:div w:id="739786288">
                          <w:marLeft w:val="0"/>
                          <w:marRight w:val="0"/>
                          <w:marTop w:val="0"/>
                          <w:marBottom w:val="0"/>
                          <w:divBdr>
                            <w:top w:val="none" w:sz="0" w:space="0" w:color="auto"/>
                            <w:left w:val="none" w:sz="0" w:space="0" w:color="auto"/>
                            <w:bottom w:val="none" w:sz="0" w:space="0" w:color="auto"/>
                            <w:right w:val="none" w:sz="0" w:space="0" w:color="auto"/>
                          </w:divBdr>
                          <w:divsChild>
                            <w:div w:id="811291279">
                              <w:marLeft w:val="0"/>
                              <w:marRight w:val="0"/>
                              <w:marTop w:val="0"/>
                              <w:marBottom w:val="0"/>
                              <w:divBdr>
                                <w:top w:val="none" w:sz="0" w:space="0" w:color="auto"/>
                                <w:left w:val="none" w:sz="0" w:space="0" w:color="auto"/>
                                <w:bottom w:val="none" w:sz="0" w:space="0" w:color="auto"/>
                                <w:right w:val="none" w:sz="0" w:space="0" w:color="auto"/>
                              </w:divBdr>
                              <w:divsChild>
                                <w:div w:id="1148518448">
                                  <w:marLeft w:val="0"/>
                                  <w:marRight w:val="0"/>
                                  <w:marTop w:val="0"/>
                                  <w:marBottom w:val="0"/>
                                  <w:divBdr>
                                    <w:top w:val="none" w:sz="0" w:space="0" w:color="auto"/>
                                    <w:left w:val="none" w:sz="0" w:space="0" w:color="auto"/>
                                    <w:bottom w:val="none" w:sz="0" w:space="0" w:color="auto"/>
                                    <w:right w:val="none" w:sz="0" w:space="0" w:color="auto"/>
                                  </w:divBdr>
                                </w:div>
                              </w:divsChild>
                            </w:div>
                            <w:div w:id="657079148">
                              <w:marLeft w:val="0"/>
                              <w:marRight w:val="0"/>
                              <w:marTop w:val="0"/>
                              <w:marBottom w:val="0"/>
                              <w:divBdr>
                                <w:top w:val="none" w:sz="0" w:space="0" w:color="auto"/>
                                <w:left w:val="none" w:sz="0" w:space="0" w:color="auto"/>
                                <w:bottom w:val="none" w:sz="0" w:space="0" w:color="auto"/>
                                <w:right w:val="none" w:sz="0" w:space="0" w:color="auto"/>
                              </w:divBdr>
                              <w:divsChild>
                                <w:div w:id="59139634">
                                  <w:marLeft w:val="0"/>
                                  <w:marRight w:val="0"/>
                                  <w:marTop w:val="0"/>
                                  <w:marBottom w:val="0"/>
                                  <w:divBdr>
                                    <w:top w:val="none" w:sz="0" w:space="0" w:color="auto"/>
                                    <w:left w:val="none" w:sz="0" w:space="0" w:color="auto"/>
                                    <w:bottom w:val="none" w:sz="0" w:space="0" w:color="auto"/>
                                    <w:right w:val="none" w:sz="0" w:space="0" w:color="auto"/>
                                  </w:divBdr>
                                  <w:divsChild>
                                    <w:div w:id="642127890">
                                      <w:marLeft w:val="0"/>
                                      <w:marRight w:val="0"/>
                                      <w:marTop w:val="0"/>
                                      <w:marBottom w:val="0"/>
                                      <w:divBdr>
                                        <w:top w:val="none" w:sz="0" w:space="0" w:color="auto"/>
                                        <w:left w:val="none" w:sz="0" w:space="0" w:color="auto"/>
                                        <w:bottom w:val="none" w:sz="0" w:space="0" w:color="auto"/>
                                        <w:right w:val="none" w:sz="0" w:space="0" w:color="auto"/>
                                      </w:divBdr>
                                      <w:divsChild>
                                        <w:div w:id="7846135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88628094">
                          <w:marLeft w:val="0"/>
                          <w:marRight w:val="0"/>
                          <w:marTop w:val="0"/>
                          <w:marBottom w:val="0"/>
                          <w:divBdr>
                            <w:top w:val="none" w:sz="0" w:space="0" w:color="auto"/>
                            <w:left w:val="none" w:sz="0" w:space="0" w:color="auto"/>
                            <w:bottom w:val="none" w:sz="0" w:space="0" w:color="auto"/>
                            <w:right w:val="none" w:sz="0" w:space="0" w:color="auto"/>
                          </w:divBdr>
                          <w:divsChild>
                            <w:div w:id="406339645">
                              <w:marLeft w:val="0"/>
                              <w:marRight w:val="0"/>
                              <w:marTop w:val="0"/>
                              <w:marBottom w:val="0"/>
                              <w:divBdr>
                                <w:top w:val="none" w:sz="0" w:space="0" w:color="auto"/>
                                <w:left w:val="none" w:sz="0" w:space="0" w:color="auto"/>
                                <w:bottom w:val="none" w:sz="0" w:space="0" w:color="auto"/>
                                <w:right w:val="none" w:sz="0" w:space="0" w:color="auto"/>
                              </w:divBdr>
                              <w:divsChild>
                                <w:div w:id="653412945">
                                  <w:marLeft w:val="0"/>
                                  <w:marRight w:val="0"/>
                                  <w:marTop w:val="0"/>
                                  <w:marBottom w:val="0"/>
                                  <w:divBdr>
                                    <w:top w:val="none" w:sz="0" w:space="0" w:color="auto"/>
                                    <w:left w:val="none" w:sz="0" w:space="0" w:color="auto"/>
                                    <w:bottom w:val="none" w:sz="0" w:space="0" w:color="auto"/>
                                    <w:right w:val="none" w:sz="0" w:space="0" w:color="auto"/>
                                  </w:divBdr>
                                  <w:divsChild>
                                    <w:div w:id="1319768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8391765">
          <w:marLeft w:val="0"/>
          <w:marRight w:val="0"/>
          <w:marTop w:val="0"/>
          <w:marBottom w:val="0"/>
          <w:divBdr>
            <w:top w:val="none" w:sz="0" w:space="0" w:color="auto"/>
            <w:left w:val="none" w:sz="0" w:space="0" w:color="auto"/>
            <w:bottom w:val="none" w:sz="0" w:space="0" w:color="auto"/>
            <w:right w:val="none" w:sz="0" w:space="0" w:color="auto"/>
          </w:divBdr>
          <w:divsChild>
            <w:div w:id="448820110">
              <w:marLeft w:val="0"/>
              <w:marRight w:val="0"/>
              <w:marTop w:val="0"/>
              <w:marBottom w:val="0"/>
              <w:divBdr>
                <w:top w:val="none" w:sz="0" w:space="0" w:color="auto"/>
                <w:left w:val="none" w:sz="0" w:space="0" w:color="auto"/>
                <w:bottom w:val="none" w:sz="0" w:space="0" w:color="auto"/>
                <w:right w:val="none" w:sz="0" w:space="0" w:color="auto"/>
              </w:divBdr>
              <w:divsChild>
                <w:div w:id="533883695">
                  <w:marLeft w:val="0"/>
                  <w:marRight w:val="0"/>
                  <w:marTop w:val="0"/>
                  <w:marBottom w:val="0"/>
                  <w:divBdr>
                    <w:top w:val="none" w:sz="0" w:space="0" w:color="auto"/>
                    <w:left w:val="none" w:sz="0" w:space="0" w:color="auto"/>
                    <w:bottom w:val="none" w:sz="0" w:space="0" w:color="auto"/>
                    <w:right w:val="none" w:sz="0" w:space="0" w:color="auto"/>
                  </w:divBdr>
                  <w:divsChild>
                    <w:div w:id="493298014">
                      <w:marLeft w:val="0"/>
                      <w:marRight w:val="0"/>
                      <w:marTop w:val="0"/>
                      <w:marBottom w:val="0"/>
                      <w:divBdr>
                        <w:top w:val="none" w:sz="0" w:space="0" w:color="auto"/>
                        <w:left w:val="none" w:sz="0" w:space="0" w:color="auto"/>
                        <w:bottom w:val="none" w:sz="0" w:space="0" w:color="auto"/>
                        <w:right w:val="none" w:sz="0" w:space="0" w:color="auto"/>
                      </w:divBdr>
                      <w:divsChild>
                        <w:div w:id="1996642861">
                          <w:marLeft w:val="0"/>
                          <w:marRight w:val="0"/>
                          <w:marTop w:val="0"/>
                          <w:marBottom w:val="0"/>
                          <w:divBdr>
                            <w:top w:val="none" w:sz="0" w:space="0" w:color="auto"/>
                            <w:left w:val="none" w:sz="0" w:space="0" w:color="auto"/>
                            <w:bottom w:val="none" w:sz="0" w:space="0" w:color="auto"/>
                            <w:right w:val="none" w:sz="0" w:space="0" w:color="auto"/>
                          </w:divBdr>
                          <w:divsChild>
                            <w:div w:id="1673802402">
                              <w:marLeft w:val="0"/>
                              <w:marRight w:val="0"/>
                              <w:marTop w:val="0"/>
                              <w:marBottom w:val="0"/>
                              <w:divBdr>
                                <w:top w:val="none" w:sz="0" w:space="0" w:color="auto"/>
                                <w:left w:val="none" w:sz="0" w:space="0" w:color="auto"/>
                                <w:bottom w:val="none" w:sz="0" w:space="0" w:color="auto"/>
                                <w:right w:val="none" w:sz="0" w:space="0" w:color="auto"/>
                              </w:divBdr>
                              <w:divsChild>
                                <w:div w:id="523835239">
                                  <w:marLeft w:val="0"/>
                                  <w:marRight w:val="0"/>
                                  <w:marTop w:val="0"/>
                                  <w:marBottom w:val="0"/>
                                  <w:divBdr>
                                    <w:top w:val="none" w:sz="0" w:space="0" w:color="auto"/>
                                    <w:left w:val="none" w:sz="0" w:space="0" w:color="auto"/>
                                    <w:bottom w:val="none" w:sz="0" w:space="0" w:color="auto"/>
                                    <w:right w:val="none" w:sz="0" w:space="0" w:color="auto"/>
                                  </w:divBdr>
                                  <w:divsChild>
                                    <w:div w:id="1225797085">
                                      <w:marLeft w:val="0"/>
                                      <w:marRight w:val="0"/>
                                      <w:marTop w:val="0"/>
                                      <w:marBottom w:val="0"/>
                                      <w:divBdr>
                                        <w:top w:val="none" w:sz="0" w:space="0" w:color="auto"/>
                                        <w:left w:val="none" w:sz="0" w:space="0" w:color="auto"/>
                                        <w:bottom w:val="none" w:sz="0" w:space="0" w:color="auto"/>
                                        <w:right w:val="none" w:sz="0" w:space="0" w:color="auto"/>
                                      </w:divBdr>
                                      <w:divsChild>
                                        <w:div w:id="1597323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37947659">
          <w:marLeft w:val="0"/>
          <w:marRight w:val="0"/>
          <w:marTop w:val="0"/>
          <w:marBottom w:val="0"/>
          <w:divBdr>
            <w:top w:val="none" w:sz="0" w:space="0" w:color="auto"/>
            <w:left w:val="none" w:sz="0" w:space="0" w:color="auto"/>
            <w:bottom w:val="none" w:sz="0" w:space="0" w:color="auto"/>
            <w:right w:val="none" w:sz="0" w:space="0" w:color="auto"/>
          </w:divBdr>
          <w:divsChild>
            <w:div w:id="204604862">
              <w:marLeft w:val="0"/>
              <w:marRight w:val="0"/>
              <w:marTop w:val="0"/>
              <w:marBottom w:val="0"/>
              <w:divBdr>
                <w:top w:val="none" w:sz="0" w:space="0" w:color="auto"/>
                <w:left w:val="none" w:sz="0" w:space="0" w:color="auto"/>
                <w:bottom w:val="none" w:sz="0" w:space="0" w:color="auto"/>
                <w:right w:val="none" w:sz="0" w:space="0" w:color="auto"/>
              </w:divBdr>
              <w:divsChild>
                <w:div w:id="645354336">
                  <w:marLeft w:val="0"/>
                  <w:marRight w:val="0"/>
                  <w:marTop w:val="0"/>
                  <w:marBottom w:val="0"/>
                  <w:divBdr>
                    <w:top w:val="none" w:sz="0" w:space="0" w:color="auto"/>
                    <w:left w:val="none" w:sz="0" w:space="0" w:color="auto"/>
                    <w:bottom w:val="none" w:sz="0" w:space="0" w:color="auto"/>
                    <w:right w:val="none" w:sz="0" w:space="0" w:color="auto"/>
                  </w:divBdr>
                  <w:divsChild>
                    <w:div w:id="1264533246">
                      <w:marLeft w:val="0"/>
                      <w:marRight w:val="0"/>
                      <w:marTop w:val="0"/>
                      <w:marBottom w:val="0"/>
                      <w:divBdr>
                        <w:top w:val="none" w:sz="0" w:space="0" w:color="auto"/>
                        <w:left w:val="none" w:sz="0" w:space="0" w:color="auto"/>
                        <w:bottom w:val="none" w:sz="0" w:space="0" w:color="auto"/>
                        <w:right w:val="none" w:sz="0" w:space="0" w:color="auto"/>
                      </w:divBdr>
                      <w:divsChild>
                        <w:div w:id="1648630394">
                          <w:marLeft w:val="0"/>
                          <w:marRight w:val="0"/>
                          <w:marTop w:val="0"/>
                          <w:marBottom w:val="0"/>
                          <w:divBdr>
                            <w:top w:val="none" w:sz="0" w:space="0" w:color="auto"/>
                            <w:left w:val="none" w:sz="0" w:space="0" w:color="auto"/>
                            <w:bottom w:val="none" w:sz="0" w:space="0" w:color="auto"/>
                            <w:right w:val="none" w:sz="0" w:space="0" w:color="auto"/>
                          </w:divBdr>
                          <w:divsChild>
                            <w:div w:id="1727685151">
                              <w:marLeft w:val="0"/>
                              <w:marRight w:val="0"/>
                              <w:marTop w:val="0"/>
                              <w:marBottom w:val="0"/>
                              <w:divBdr>
                                <w:top w:val="none" w:sz="0" w:space="0" w:color="auto"/>
                                <w:left w:val="none" w:sz="0" w:space="0" w:color="auto"/>
                                <w:bottom w:val="none" w:sz="0" w:space="0" w:color="auto"/>
                                <w:right w:val="none" w:sz="0" w:space="0" w:color="auto"/>
                              </w:divBdr>
                              <w:divsChild>
                                <w:div w:id="149579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656918">
                  <w:marLeft w:val="0"/>
                  <w:marRight w:val="0"/>
                  <w:marTop w:val="0"/>
                  <w:marBottom w:val="0"/>
                  <w:divBdr>
                    <w:top w:val="none" w:sz="0" w:space="0" w:color="auto"/>
                    <w:left w:val="none" w:sz="0" w:space="0" w:color="auto"/>
                    <w:bottom w:val="none" w:sz="0" w:space="0" w:color="auto"/>
                    <w:right w:val="none" w:sz="0" w:space="0" w:color="auto"/>
                  </w:divBdr>
                  <w:divsChild>
                    <w:div w:id="959803043">
                      <w:marLeft w:val="0"/>
                      <w:marRight w:val="0"/>
                      <w:marTop w:val="0"/>
                      <w:marBottom w:val="0"/>
                      <w:divBdr>
                        <w:top w:val="none" w:sz="0" w:space="0" w:color="auto"/>
                        <w:left w:val="none" w:sz="0" w:space="0" w:color="auto"/>
                        <w:bottom w:val="none" w:sz="0" w:space="0" w:color="auto"/>
                        <w:right w:val="none" w:sz="0" w:space="0" w:color="auto"/>
                      </w:divBdr>
                      <w:divsChild>
                        <w:div w:id="1902791116">
                          <w:marLeft w:val="0"/>
                          <w:marRight w:val="0"/>
                          <w:marTop w:val="0"/>
                          <w:marBottom w:val="0"/>
                          <w:divBdr>
                            <w:top w:val="none" w:sz="0" w:space="0" w:color="auto"/>
                            <w:left w:val="none" w:sz="0" w:space="0" w:color="auto"/>
                            <w:bottom w:val="none" w:sz="0" w:space="0" w:color="auto"/>
                            <w:right w:val="none" w:sz="0" w:space="0" w:color="auto"/>
                          </w:divBdr>
                          <w:divsChild>
                            <w:div w:id="985281681">
                              <w:marLeft w:val="0"/>
                              <w:marRight w:val="0"/>
                              <w:marTop w:val="0"/>
                              <w:marBottom w:val="0"/>
                              <w:divBdr>
                                <w:top w:val="none" w:sz="0" w:space="0" w:color="auto"/>
                                <w:left w:val="none" w:sz="0" w:space="0" w:color="auto"/>
                                <w:bottom w:val="none" w:sz="0" w:space="0" w:color="auto"/>
                                <w:right w:val="none" w:sz="0" w:space="0" w:color="auto"/>
                              </w:divBdr>
                              <w:divsChild>
                                <w:div w:id="655450434">
                                  <w:marLeft w:val="0"/>
                                  <w:marRight w:val="0"/>
                                  <w:marTop w:val="0"/>
                                  <w:marBottom w:val="0"/>
                                  <w:divBdr>
                                    <w:top w:val="none" w:sz="0" w:space="0" w:color="auto"/>
                                    <w:left w:val="none" w:sz="0" w:space="0" w:color="auto"/>
                                    <w:bottom w:val="none" w:sz="0" w:space="0" w:color="auto"/>
                                    <w:right w:val="none" w:sz="0" w:space="0" w:color="auto"/>
                                  </w:divBdr>
                                </w:div>
                              </w:divsChild>
                            </w:div>
                            <w:div w:id="106967240">
                              <w:marLeft w:val="0"/>
                              <w:marRight w:val="0"/>
                              <w:marTop w:val="0"/>
                              <w:marBottom w:val="0"/>
                              <w:divBdr>
                                <w:top w:val="none" w:sz="0" w:space="0" w:color="auto"/>
                                <w:left w:val="none" w:sz="0" w:space="0" w:color="auto"/>
                                <w:bottom w:val="none" w:sz="0" w:space="0" w:color="auto"/>
                                <w:right w:val="none" w:sz="0" w:space="0" w:color="auto"/>
                              </w:divBdr>
                              <w:divsChild>
                                <w:div w:id="330450932">
                                  <w:marLeft w:val="0"/>
                                  <w:marRight w:val="0"/>
                                  <w:marTop w:val="0"/>
                                  <w:marBottom w:val="0"/>
                                  <w:divBdr>
                                    <w:top w:val="none" w:sz="0" w:space="0" w:color="auto"/>
                                    <w:left w:val="none" w:sz="0" w:space="0" w:color="auto"/>
                                    <w:bottom w:val="none" w:sz="0" w:space="0" w:color="auto"/>
                                    <w:right w:val="none" w:sz="0" w:space="0" w:color="auto"/>
                                  </w:divBdr>
                                  <w:divsChild>
                                    <w:div w:id="1115096412">
                                      <w:marLeft w:val="0"/>
                                      <w:marRight w:val="0"/>
                                      <w:marTop w:val="0"/>
                                      <w:marBottom w:val="0"/>
                                      <w:divBdr>
                                        <w:top w:val="none" w:sz="0" w:space="0" w:color="auto"/>
                                        <w:left w:val="none" w:sz="0" w:space="0" w:color="auto"/>
                                        <w:bottom w:val="none" w:sz="0" w:space="0" w:color="auto"/>
                                        <w:right w:val="none" w:sz="0" w:space="0" w:color="auto"/>
                                      </w:divBdr>
                                      <w:divsChild>
                                        <w:div w:id="3572397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122920824">
                          <w:marLeft w:val="0"/>
                          <w:marRight w:val="0"/>
                          <w:marTop w:val="0"/>
                          <w:marBottom w:val="0"/>
                          <w:divBdr>
                            <w:top w:val="none" w:sz="0" w:space="0" w:color="auto"/>
                            <w:left w:val="none" w:sz="0" w:space="0" w:color="auto"/>
                            <w:bottom w:val="none" w:sz="0" w:space="0" w:color="auto"/>
                            <w:right w:val="none" w:sz="0" w:space="0" w:color="auto"/>
                          </w:divBdr>
                          <w:divsChild>
                            <w:div w:id="1043285429">
                              <w:marLeft w:val="0"/>
                              <w:marRight w:val="0"/>
                              <w:marTop w:val="0"/>
                              <w:marBottom w:val="0"/>
                              <w:divBdr>
                                <w:top w:val="none" w:sz="0" w:space="0" w:color="auto"/>
                                <w:left w:val="none" w:sz="0" w:space="0" w:color="auto"/>
                                <w:bottom w:val="none" w:sz="0" w:space="0" w:color="auto"/>
                                <w:right w:val="none" w:sz="0" w:space="0" w:color="auto"/>
                              </w:divBdr>
                              <w:divsChild>
                                <w:div w:id="1766726082">
                                  <w:marLeft w:val="0"/>
                                  <w:marRight w:val="0"/>
                                  <w:marTop w:val="0"/>
                                  <w:marBottom w:val="0"/>
                                  <w:divBdr>
                                    <w:top w:val="none" w:sz="0" w:space="0" w:color="auto"/>
                                    <w:left w:val="none" w:sz="0" w:space="0" w:color="auto"/>
                                    <w:bottom w:val="none" w:sz="0" w:space="0" w:color="auto"/>
                                    <w:right w:val="none" w:sz="0" w:space="0" w:color="auto"/>
                                  </w:divBdr>
                                  <w:divsChild>
                                    <w:div w:id="1069157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9112182">
          <w:marLeft w:val="0"/>
          <w:marRight w:val="0"/>
          <w:marTop w:val="0"/>
          <w:marBottom w:val="0"/>
          <w:divBdr>
            <w:top w:val="none" w:sz="0" w:space="0" w:color="auto"/>
            <w:left w:val="none" w:sz="0" w:space="0" w:color="auto"/>
            <w:bottom w:val="none" w:sz="0" w:space="0" w:color="auto"/>
            <w:right w:val="none" w:sz="0" w:space="0" w:color="auto"/>
          </w:divBdr>
          <w:divsChild>
            <w:div w:id="1933777982">
              <w:marLeft w:val="0"/>
              <w:marRight w:val="0"/>
              <w:marTop w:val="0"/>
              <w:marBottom w:val="0"/>
              <w:divBdr>
                <w:top w:val="none" w:sz="0" w:space="0" w:color="auto"/>
                <w:left w:val="none" w:sz="0" w:space="0" w:color="auto"/>
                <w:bottom w:val="none" w:sz="0" w:space="0" w:color="auto"/>
                <w:right w:val="none" w:sz="0" w:space="0" w:color="auto"/>
              </w:divBdr>
              <w:divsChild>
                <w:div w:id="1200625822">
                  <w:marLeft w:val="0"/>
                  <w:marRight w:val="0"/>
                  <w:marTop w:val="0"/>
                  <w:marBottom w:val="0"/>
                  <w:divBdr>
                    <w:top w:val="none" w:sz="0" w:space="0" w:color="auto"/>
                    <w:left w:val="none" w:sz="0" w:space="0" w:color="auto"/>
                    <w:bottom w:val="none" w:sz="0" w:space="0" w:color="auto"/>
                    <w:right w:val="none" w:sz="0" w:space="0" w:color="auto"/>
                  </w:divBdr>
                  <w:divsChild>
                    <w:div w:id="249966927">
                      <w:marLeft w:val="0"/>
                      <w:marRight w:val="0"/>
                      <w:marTop w:val="0"/>
                      <w:marBottom w:val="0"/>
                      <w:divBdr>
                        <w:top w:val="none" w:sz="0" w:space="0" w:color="auto"/>
                        <w:left w:val="none" w:sz="0" w:space="0" w:color="auto"/>
                        <w:bottom w:val="none" w:sz="0" w:space="0" w:color="auto"/>
                        <w:right w:val="none" w:sz="0" w:space="0" w:color="auto"/>
                      </w:divBdr>
                      <w:divsChild>
                        <w:div w:id="1784152808">
                          <w:marLeft w:val="0"/>
                          <w:marRight w:val="0"/>
                          <w:marTop w:val="0"/>
                          <w:marBottom w:val="0"/>
                          <w:divBdr>
                            <w:top w:val="none" w:sz="0" w:space="0" w:color="auto"/>
                            <w:left w:val="none" w:sz="0" w:space="0" w:color="auto"/>
                            <w:bottom w:val="none" w:sz="0" w:space="0" w:color="auto"/>
                            <w:right w:val="none" w:sz="0" w:space="0" w:color="auto"/>
                          </w:divBdr>
                          <w:divsChild>
                            <w:div w:id="1468163212">
                              <w:marLeft w:val="0"/>
                              <w:marRight w:val="0"/>
                              <w:marTop w:val="0"/>
                              <w:marBottom w:val="0"/>
                              <w:divBdr>
                                <w:top w:val="none" w:sz="0" w:space="0" w:color="auto"/>
                                <w:left w:val="none" w:sz="0" w:space="0" w:color="auto"/>
                                <w:bottom w:val="none" w:sz="0" w:space="0" w:color="auto"/>
                                <w:right w:val="none" w:sz="0" w:space="0" w:color="auto"/>
                              </w:divBdr>
                              <w:divsChild>
                                <w:div w:id="1698576260">
                                  <w:marLeft w:val="0"/>
                                  <w:marRight w:val="0"/>
                                  <w:marTop w:val="0"/>
                                  <w:marBottom w:val="0"/>
                                  <w:divBdr>
                                    <w:top w:val="none" w:sz="0" w:space="0" w:color="auto"/>
                                    <w:left w:val="none" w:sz="0" w:space="0" w:color="auto"/>
                                    <w:bottom w:val="none" w:sz="0" w:space="0" w:color="auto"/>
                                    <w:right w:val="none" w:sz="0" w:space="0" w:color="auto"/>
                                  </w:divBdr>
                                  <w:divsChild>
                                    <w:div w:id="1616017365">
                                      <w:marLeft w:val="0"/>
                                      <w:marRight w:val="0"/>
                                      <w:marTop w:val="0"/>
                                      <w:marBottom w:val="0"/>
                                      <w:divBdr>
                                        <w:top w:val="none" w:sz="0" w:space="0" w:color="auto"/>
                                        <w:left w:val="none" w:sz="0" w:space="0" w:color="auto"/>
                                        <w:bottom w:val="none" w:sz="0" w:space="0" w:color="auto"/>
                                        <w:right w:val="none" w:sz="0" w:space="0" w:color="auto"/>
                                      </w:divBdr>
                                      <w:divsChild>
                                        <w:div w:id="99727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6757142">
          <w:marLeft w:val="0"/>
          <w:marRight w:val="0"/>
          <w:marTop w:val="0"/>
          <w:marBottom w:val="0"/>
          <w:divBdr>
            <w:top w:val="none" w:sz="0" w:space="0" w:color="auto"/>
            <w:left w:val="none" w:sz="0" w:space="0" w:color="auto"/>
            <w:bottom w:val="none" w:sz="0" w:space="0" w:color="auto"/>
            <w:right w:val="none" w:sz="0" w:space="0" w:color="auto"/>
          </w:divBdr>
          <w:divsChild>
            <w:div w:id="2050647970">
              <w:marLeft w:val="0"/>
              <w:marRight w:val="0"/>
              <w:marTop w:val="0"/>
              <w:marBottom w:val="0"/>
              <w:divBdr>
                <w:top w:val="none" w:sz="0" w:space="0" w:color="auto"/>
                <w:left w:val="none" w:sz="0" w:space="0" w:color="auto"/>
                <w:bottom w:val="none" w:sz="0" w:space="0" w:color="auto"/>
                <w:right w:val="none" w:sz="0" w:space="0" w:color="auto"/>
              </w:divBdr>
              <w:divsChild>
                <w:div w:id="96675890">
                  <w:marLeft w:val="0"/>
                  <w:marRight w:val="0"/>
                  <w:marTop w:val="0"/>
                  <w:marBottom w:val="0"/>
                  <w:divBdr>
                    <w:top w:val="none" w:sz="0" w:space="0" w:color="auto"/>
                    <w:left w:val="none" w:sz="0" w:space="0" w:color="auto"/>
                    <w:bottom w:val="none" w:sz="0" w:space="0" w:color="auto"/>
                    <w:right w:val="none" w:sz="0" w:space="0" w:color="auto"/>
                  </w:divBdr>
                  <w:divsChild>
                    <w:div w:id="395708153">
                      <w:marLeft w:val="0"/>
                      <w:marRight w:val="0"/>
                      <w:marTop w:val="0"/>
                      <w:marBottom w:val="0"/>
                      <w:divBdr>
                        <w:top w:val="none" w:sz="0" w:space="0" w:color="auto"/>
                        <w:left w:val="none" w:sz="0" w:space="0" w:color="auto"/>
                        <w:bottom w:val="none" w:sz="0" w:space="0" w:color="auto"/>
                        <w:right w:val="none" w:sz="0" w:space="0" w:color="auto"/>
                      </w:divBdr>
                      <w:divsChild>
                        <w:div w:id="1122069712">
                          <w:marLeft w:val="0"/>
                          <w:marRight w:val="0"/>
                          <w:marTop w:val="0"/>
                          <w:marBottom w:val="0"/>
                          <w:divBdr>
                            <w:top w:val="none" w:sz="0" w:space="0" w:color="auto"/>
                            <w:left w:val="none" w:sz="0" w:space="0" w:color="auto"/>
                            <w:bottom w:val="none" w:sz="0" w:space="0" w:color="auto"/>
                            <w:right w:val="none" w:sz="0" w:space="0" w:color="auto"/>
                          </w:divBdr>
                          <w:divsChild>
                            <w:div w:id="1335382580">
                              <w:marLeft w:val="0"/>
                              <w:marRight w:val="0"/>
                              <w:marTop w:val="0"/>
                              <w:marBottom w:val="0"/>
                              <w:divBdr>
                                <w:top w:val="none" w:sz="0" w:space="0" w:color="auto"/>
                                <w:left w:val="none" w:sz="0" w:space="0" w:color="auto"/>
                                <w:bottom w:val="none" w:sz="0" w:space="0" w:color="auto"/>
                                <w:right w:val="none" w:sz="0" w:space="0" w:color="auto"/>
                              </w:divBdr>
                              <w:divsChild>
                                <w:div w:id="863981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9380337">
                  <w:marLeft w:val="0"/>
                  <w:marRight w:val="0"/>
                  <w:marTop w:val="0"/>
                  <w:marBottom w:val="0"/>
                  <w:divBdr>
                    <w:top w:val="none" w:sz="0" w:space="0" w:color="auto"/>
                    <w:left w:val="none" w:sz="0" w:space="0" w:color="auto"/>
                    <w:bottom w:val="none" w:sz="0" w:space="0" w:color="auto"/>
                    <w:right w:val="none" w:sz="0" w:space="0" w:color="auto"/>
                  </w:divBdr>
                  <w:divsChild>
                    <w:div w:id="255478204">
                      <w:marLeft w:val="0"/>
                      <w:marRight w:val="0"/>
                      <w:marTop w:val="0"/>
                      <w:marBottom w:val="0"/>
                      <w:divBdr>
                        <w:top w:val="none" w:sz="0" w:space="0" w:color="auto"/>
                        <w:left w:val="none" w:sz="0" w:space="0" w:color="auto"/>
                        <w:bottom w:val="none" w:sz="0" w:space="0" w:color="auto"/>
                        <w:right w:val="none" w:sz="0" w:space="0" w:color="auto"/>
                      </w:divBdr>
                      <w:divsChild>
                        <w:div w:id="460152170">
                          <w:marLeft w:val="0"/>
                          <w:marRight w:val="0"/>
                          <w:marTop w:val="0"/>
                          <w:marBottom w:val="0"/>
                          <w:divBdr>
                            <w:top w:val="none" w:sz="0" w:space="0" w:color="auto"/>
                            <w:left w:val="none" w:sz="0" w:space="0" w:color="auto"/>
                            <w:bottom w:val="none" w:sz="0" w:space="0" w:color="auto"/>
                            <w:right w:val="none" w:sz="0" w:space="0" w:color="auto"/>
                          </w:divBdr>
                          <w:divsChild>
                            <w:div w:id="951861908">
                              <w:marLeft w:val="0"/>
                              <w:marRight w:val="0"/>
                              <w:marTop w:val="0"/>
                              <w:marBottom w:val="0"/>
                              <w:divBdr>
                                <w:top w:val="none" w:sz="0" w:space="0" w:color="auto"/>
                                <w:left w:val="none" w:sz="0" w:space="0" w:color="auto"/>
                                <w:bottom w:val="none" w:sz="0" w:space="0" w:color="auto"/>
                                <w:right w:val="none" w:sz="0" w:space="0" w:color="auto"/>
                              </w:divBdr>
                              <w:divsChild>
                                <w:div w:id="715203531">
                                  <w:marLeft w:val="0"/>
                                  <w:marRight w:val="0"/>
                                  <w:marTop w:val="0"/>
                                  <w:marBottom w:val="0"/>
                                  <w:divBdr>
                                    <w:top w:val="none" w:sz="0" w:space="0" w:color="auto"/>
                                    <w:left w:val="none" w:sz="0" w:space="0" w:color="auto"/>
                                    <w:bottom w:val="none" w:sz="0" w:space="0" w:color="auto"/>
                                    <w:right w:val="none" w:sz="0" w:space="0" w:color="auto"/>
                                  </w:divBdr>
                                </w:div>
                              </w:divsChild>
                            </w:div>
                            <w:div w:id="1936357665">
                              <w:marLeft w:val="0"/>
                              <w:marRight w:val="0"/>
                              <w:marTop w:val="0"/>
                              <w:marBottom w:val="0"/>
                              <w:divBdr>
                                <w:top w:val="none" w:sz="0" w:space="0" w:color="auto"/>
                                <w:left w:val="none" w:sz="0" w:space="0" w:color="auto"/>
                                <w:bottom w:val="none" w:sz="0" w:space="0" w:color="auto"/>
                                <w:right w:val="none" w:sz="0" w:space="0" w:color="auto"/>
                              </w:divBdr>
                              <w:divsChild>
                                <w:div w:id="1787774854">
                                  <w:marLeft w:val="0"/>
                                  <w:marRight w:val="0"/>
                                  <w:marTop w:val="0"/>
                                  <w:marBottom w:val="0"/>
                                  <w:divBdr>
                                    <w:top w:val="none" w:sz="0" w:space="0" w:color="auto"/>
                                    <w:left w:val="none" w:sz="0" w:space="0" w:color="auto"/>
                                    <w:bottom w:val="none" w:sz="0" w:space="0" w:color="auto"/>
                                    <w:right w:val="none" w:sz="0" w:space="0" w:color="auto"/>
                                  </w:divBdr>
                                  <w:divsChild>
                                    <w:div w:id="1309358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8958000">
                          <w:marLeft w:val="0"/>
                          <w:marRight w:val="0"/>
                          <w:marTop w:val="0"/>
                          <w:marBottom w:val="0"/>
                          <w:divBdr>
                            <w:top w:val="none" w:sz="0" w:space="0" w:color="auto"/>
                            <w:left w:val="none" w:sz="0" w:space="0" w:color="auto"/>
                            <w:bottom w:val="none" w:sz="0" w:space="0" w:color="auto"/>
                            <w:right w:val="none" w:sz="0" w:space="0" w:color="auto"/>
                          </w:divBdr>
                          <w:divsChild>
                            <w:div w:id="688259288">
                              <w:marLeft w:val="0"/>
                              <w:marRight w:val="0"/>
                              <w:marTop w:val="0"/>
                              <w:marBottom w:val="0"/>
                              <w:divBdr>
                                <w:top w:val="none" w:sz="0" w:space="0" w:color="auto"/>
                                <w:left w:val="none" w:sz="0" w:space="0" w:color="auto"/>
                                <w:bottom w:val="none" w:sz="0" w:space="0" w:color="auto"/>
                                <w:right w:val="none" w:sz="0" w:space="0" w:color="auto"/>
                              </w:divBdr>
                              <w:divsChild>
                                <w:div w:id="1036194101">
                                  <w:marLeft w:val="0"/>
                                  <w:marRight w:val="0"/>
                                  <w:marTop w:val="0"/>
                                  <w:marBottom w:val="0"/>
                                  <w:divBdr>
                                    <w:top w:val="none" w:sz="0" w:space="0" w:color="auto"/>
                                    <w:left w:val="none" w:sz="0" w:space="0" w:color="auto"/>
                                    <w:bottom w:val="none" w:sz="0" w:space="0" w:color="auto"/>
                                    <w:right w:val="none" w:sz="0" w:space="0" w:color="auto"/>
                                  </w:divBdr>
                                  <w:divsChild>
                                    <w:div w:id="1364206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086612">
      <w:bodyDiv w:val="1"/>
      <w:marLeft w:val="0"/>
      <w:marRight w:val="0"/>
      <w:marTop w:val="0"/>
      <w:marBottom w:val="0"/>
      <w:divBdr>
        <w:top w:val="none" w:sz="0" w:space="0" w:color="auto"/>
        <w:left w:val="none" w:sz="0" w:space="0" w:color="auto"/>
        <w:bottom w:val="none" w:sz="0" w:space="0" w:color="auto"/>
        <w:right w:val="none" w:sz="0" w:space="0" w:color="auto"/>
      </w:divBdr>
      <w:divsChild>
        <w:div w:id="4134041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57</Pages>
  <Words>18514</Words>
  <Characters>105532</Characters>
  <Application>Microsoft Office Word</Application>
  <DocSecurity>0</DocSecurity>
  <Lines>879</Lines>
  <Paragraphs>247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Lejerskar</dc:creator>
  <cp:keywords/>
  <dc:description/>
  <cp:lastModifiedBy>dan Lejerskar</cp:lastModifiedBy>
  <cp:revision>5</cp:revision>
  <dcterms:created xsi:type="dcterms:W3CDTF">2024-12-30T22:34:00Z</dcterms:created>
  <dcterms:modified xsi:type="dcterms:W3CDTF">2024-12-30T23:01:00Z</dcterms:modified>
</cp:coreProperties>
</file>